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兰州现代职业学院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2020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2020-06-15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总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为了保证兰州现代职业学院（以下简称学院）招生工作顺利进行，维护学院和考生的合法权益，使广大考生更清楚地了解学院具体录取规则，确保教育部招生有关信息公开工作要求和</w:t>
      </w:r>
      <w:r>
        <w:rPr>
          <w:rFonts w:ascii="Times New Roman" w:eastAsia="Times New Roman" w:hAnsi="Times New Roman" w:cs="Times New Roman"/>
        </w:rPr>
        <w:t>"30</w:t>
      </w:r>
      <w:r>
        <w:rPr>
          <w:rFonts w:ascii="SimSun" w:eastAsia="SimSun" w:hAnsi="SimSun" w:cs="SimSun"/>
        </w:rPr>
        <w:t>个不得</w:t>
      </w:r>
      <w:r>
        <w:rPr>
          <w:rFonts w:ascii="Times New Roman" w:eastAsia="Times New Roman" w:hAnsi="Times New Roman" w:cs="Times New Roman"/>
        </w:rPr>
        <w:t>"</w:t>
      </w:r>
      <w:r>
        <w:rPr>
          <w:rFonts w:ascii="SimSun" w:eastAsia="SimSun" w:hAnsi="SimSun" w:cs="SimSun"/>
        </w:rPr>
        <w:t>招生工作禁令落到实处，依据《中华人民共和国教育法》、《中华人民共和国高等教育法》、《中华人民共和国民办教育促进法》、教育部《普通高等学校招生工作规定》等法律、法规，结合学院具体情况，制定本章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本章程适用于学院普通高校招生全国统一考试录取（普高招生录取）、普通高中生综合评价录取、中职升学考试录取和中高职衔接等招生工作。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学院招生工作实施</w:t>
      </w:r>
      <w:r>
        <w:rPr>
          <w:rFonts w:ascii="Times New Roman" w:eastAsia="Times New Roman" w:hAnsi="Times New Roman" w:cs="Times New Roman"/>
        </w:rPr>
        <w:t>"</w:t>
      </w:r>
      <w:r>
        <w:rPr>
          <w:rFonts w:ascii="SimSun" w:eastAsia="SimSun" w:hAnsi="SimSun" w:cs="SimSun"/>
        </w:rPr>
        <w:t>阳光工程</w:t>
      </w:r>
      <w:r>
        <w:rPr>
          <w:rFonts w:ascii="Times New Roman" w:eastAsia="Times New Roman" w:hAnsi="Times New Roman" w:cs="Times New Roman"/>
        </w:rPr>
        <w:t>"</w:t>
      </w:r>
      <w:r>
        <w:rPr>
          <w:rFonts w:ascii="SimSun" w:eastAsia="SimSun" w:hAnsi="SimSun" w:cs="SimSun"/>
        </w:rPr>
        <w:t>，贯彻</w:t>
      </w:r>
      <w:r>
        <w:rPr>
          <w:rFonts w:ascii="Times New Roman" w:eastAsia="Times New Roman" w:hAnsi="Times New Roman" w:cs="Times New Roman"/>
        </w:rPr>
        <w:t>"</w:t>
      </w:r>
      <w:r>
        <w:rPr>
          <w:rFonts w:ascii="SimSun" w:eastAsia="SimSun" w:hAnsi="SimSun" w:cs="SimSun"/>
        </w:rPr>
        <w:t>公平竞争、公正选拔、公开程序、全面考核、综合评价、择优录取</w:t>
      </w:r>
      <w:r>
        <w:rPr>
          <w:rFonts w:ascii="Times New Roman" w:eastAsia="Times New Roman" w:hAnsi="Times New Roman" w:cs="Times New Roman"/>
        </w:rPr>
        <w:t>"</w:t>
      </w:r>
      <w:r>
        <w:rPr>
          <w:rFonts w:ascii="SimSun" w:eastAsia="SimSun" w:hAnsi="SimSun" w:cs="SimSun"/>
        </w:rPr>
        <w:t>的原则。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学院招生录取工作坚持全程公开、信息透明，接受纪检监察部门、新闻媒体、考生及家长和社会各界的监督。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学院概况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学院全称：兰州现代职业学院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学院代码：</w:t>
      </w:r>
      <w:r>
        <w:rPr>
          <w:rFonts w:ascii="Times New Roman" w:eastAsia="Times New Roman" w:hAnsi="Times New Roman" w:cs="Times New Roman"/>
        </w:rPr>
        <w:t xml:space="preserve">14594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办学层次：专科学历的三年制高等职业教育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学院地址：甘肃省兰州新区职教园区（兰州新区九龙江街</w:t>
      </w:r>
      <w:r>
        <w:rPr>
          <w:rFonts w:ascii="Times New Roman" w:eastAsia="Times New Roman" w:hAnsi="Times New Roman" w:cs="Times New Roman"/>
        </w:rPr>
        <w:t>500</w:t>
      </w:r>
      <w:r>
        <w:rPr>
          <w:rFonts w:ascii="SimSun" w:eastAsia="SimSun" w:hAnsi="SimSun" w:cs="SimSun"/>
        </w:rPr>
        <w:t>号）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办学性质：兰州现代职业学院是</w:t>
      </w:r>
      <w:r>
        <w:rPr>
          <w:rFonts w:ascii="Times New Roman" w:eastAsia="Times New Roman" w:hAnsi="Times New Roman" w:cs="Times New Roman"/>
        </w:rPr>
        <w:t>2016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月</w:t>
      </w:r>
      <w:r>
        <w:rPr>
          <w:rFonts w:ascii="Times New Roman" w:eastAsia="Times New Roman" w:hAnsi="Times New Roman" w:cs="Times New Roman"/>
        </w:rPr>
        <w:t>25</w:t>
      </w:r>
      <w:r>
        <w:rPr>
          <w:rFonts w:ascii="SimSun" w:eastAsia="SimSun" w:hAnsi="SimSun" w:cs="SimSun"/>
        </w:rPr>
        <w:t>日甘肃省人民政府以甘政函</w:t>
      </w:r>
      <w:r>
        <w:rPr>
          <w:rFonts w:ascii="Cambria Math" w:eastAsia="Cambria Math" w:hAnsi="Cambria Math" w:cs="Cambria Math"/>
        </w:rPr>
        <w:t>〔</w:t>
      </w:r>
      <w:r>
        <w:rPr>
          <w:rFonts w:ascii="Times New Roman" w:eastAsia="Times New Roman" w:hAnsi="Times New Roman" w:cs="Times New Roman"/>
        </w:rPr>
        <w:t>2016</w:t>
      </w:r>
      <w:r>
        <w:rPr>
          <w:rFonts w:ascii="Cambria Math" w:eastAsia="Cambria Math" w:hAnsi="Cambria Math" w:cs="Cambria Math"/>
        </w:rPr>
        <w:t>〕</w:t>
      </w:r>
      <w:r>
        <w:rPr>
          <w:rFonts w:ascii="Times New Roman" w:eastAsia="Times New Roman" w:hAnsi="Times New Roman" w:cs="Times New Roman"/>
        </w:rPr>
        <w:t>31</w:t>
      </w:r>
      <w:r>
        <w:rPr>
          <w:rFonts w:ascii="SimSun" w:eastAsia="SimSun" w:hAnsi="SimSun" w:cs="SimSun"/>
        </w:rPr>
        <w:t>号文件批复同意设立的专科层次的普通高等职业学校，以实施全日制普通高等职业教育为主，学院由兰州市人民政府举办和管理。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组织机构及人员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第九条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学院设立招生工作领导小组，具体负责协调有关部门拟定招生计划，研究招生相关政策，组织实施招生录取，讨论决定招生中的重大事宜。招生工作领导小组由学院领导班子和招生就业处负责人组成。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学院招生就业处具体负责招生的日常事务工作。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第十一条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学院成立招生督察办公室对招生工作实施全程监督，并加强对招生录取过程中重点环节、重点岗位、重点时段的监督，以维护考生的合法权益。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录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取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第十二条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学院招生工作在省招生委员会的领导下，实行</w:t>
      </w:r>
      <w:r>
        <w:rPr>
          <w:rFonts w:ascii="Times New Roman" w:eastAsia="Times New Roman" w:hAnsi="Times New Roman" w:cs="Times New Roman"/>
        </w:rPr>
        <w:t>"</w:t>
      </w:r>
      <w:r>
        <w:rPr>
          <w:rFonts w:ascii="SimSun" w:eastAsia="SimSun" w:hAnsi="SimSun" w:cs="SimSun"/>
        </w:rPr>
        <w:t>院校负责，省教育考试院监督</w:t>
      </w:r>
      <w:r>
        <w:rPr>
          <w:rFonts w:ascii="Times New Roman" w:eastAsia="Times New Roman" w:hAnsi="Times New Roman" w:cs="Times New Roman"/>
        </w:rPr>
        <w:t>"</w:t>
      </w:r>
      <w:r>
        <w:rPr>
          <w:rFonts w:ascii="SimSun" w:eastAsia="SimSun" w:hAnsi="SimSun" w:cs="SimSun"/>
        </w:rPr>
        <w:t>的录取体制。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第十三条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普高招生录取工作坚持德智体美全面考核，以文化课统考成绩为主，公平竞争、择优录取的原则，遵循分数优先、志愿优先，依据高考成绩从高分到低分排序录取。学院招就处负责对未录取考生的解释及遗留问题的处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第十四条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学院普通高中生综合评价录取工作实行</w:t>
      </w:r>
      <w:r>
        <w:rPr>
          <w:rFonts w:ascii="Times New Roman" w:eastAsia="Times New Roman" w:hAnsi="Times New Roman" w:cs="Times New Roman"/>
        </w:rPr>
        <w:t>"</w:t>
      </w:r>
      <w:r>
        <w:rPr>
          <w:rFonts w:ascii="SimSun" w:eastAsia="SimSun" w:hAnsi="SimSun" w:cs="SimSun"/>
        </w:rPr>
        <w:t>文化素质</w:t>
      </w:r>
      <w:r>
        <w:rPr>
          <w:rFonts w:ascii="Times New Roman" w:eastAsia="Times New Roman" w:hAnsi="Times New Roman" w:cs="Times New Roman"/>
        </w:rPr>
        <w:t>+</w:t>
      </w:r>
      <w:r>
        <w:rPr>
          <w:rFonts w:ascii="SimSun" w:eastAsia="SimSun" w:hAnsi="SimSun" w:cs="SimSun"/>
        </w:rPr>
        <w:t>职业技能</w:t>
      </w:r>
      <w:r>
        <w:rPr>
          <w:rFonts w:ascii="Times New Roman" w:eastAsia="Times New Roman" w:hAnsi="Times New Roman" w:cs="Times New Roman"/>
        </w:rPr>
        <w:t>"</w:t>
      </w:r>
      <w:r>
        <w:rPr>
          <w:rFonts w:ascii="SimSun" w:eastAsia="SimSun" w:hAnsi="SimSun" w:cs="SimSun"/>
        </w:rPr>
        <w:t>。文化素质以考生普通高中生学业水平考试成绩为准；职业技能待学生报到入学后，由我校根据现有校企合作模式，结合现代学徒制试点专业、企业订单培养协议等技术技能型人才培养需求，按照学生的特长和意愿，由学校、企业组织职业适应性测试。最终按考核成绩，由高到低，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第十五条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学院中职升学考试录取实行</w:t>
      </w:r>
      <w:r>
        <w:rPr>
          <w:rFonts w:ascii="Times New Roman" w:eastAsia="Times New Roman" w:hAnsi="Times New Roman" w:cs="Times New Roman"/>
        </w:rPr>
        <w:t>"</w:t>
      </w:r>
      <w:r>
        <w:rPr>
          <w:rFonts w:ascii="SimSun" w:eastAsia="SimSun" w:hAnsi="SimSun" w:cs="SimSun"/>
        </w:rPr>
        <w:t>文化素质</w:t>
      </w:r>
      <w:r>
        <w:rPr>
          <w:rFonts w:ascii="Times New Roman" w:eastAsia="Times New Roman" w:hAnsi="Times New Roman" w:cs="Times New Roman"/>
        </w:rPr>
        <w:t>+</w:t>
      </w:r>
      <w:r>
        <w:rPr>
          <w:rFonts w:ascii="SimSun" w:eastAsia="SimSun" w:hAnsi="SimSun" w:cs="SimSun"/>
        </w:rPr>
        <w:t>职业技能</w:t>
      </w:r>
      <w:r>
        <w:rPr>
          <w:rFonts w:ascii="Times New Roman" w:eastAsia="Times New Roman" w:hAnsi="Times New Roman" w:cs="Times New Roman"/>
        </w:rPr>
        <w:t>"</w:t>
      </w:r>
      <w:r>
        <w:rPr>
          <w:rFonts w:ascii="SimSun" w:eastAsia="SimSun" w:hAnsi="SimSun" w:cs="SimSun"/>
        </w:rPr>
        <w:t>。文化素质包括公共基础和专业基础两部分。公共基础考试以语文、数学、英语和德育四门课程为主；专业基础考试按照省教育厅公布的考试大纲分为</w:t>
      </w:r>
      <w:r>
        <w:rPr>
          <w:rFonts w:ascii="Times New Roman" w:eastAsia="Times New Roman" w:hAnsi="Times New Roman" w:cs="Times New Roman"/>
        </w:rPr>
        <w:t>8</w:t>
      </w:r>
      <w:r>
        <w:rPr>
          <w:rFonts w:ascii="SimSun" w:eastAsia="SimSun" w:hAnsi="SimSun" w:cs="SimSun"/>
        </w:rPr>
        <w:t>个专业类别（农林牧渔类、医药卫生类、工业类、土木水利类、信息技术类、财经商贸类、旅游服务类、教育与文化艺术类），以各专业的三门基础课程为主；职业技能以中职生在校期间参加国家、省、市、县（区）、校级职业院校学生技能大赛成绩为准（学生参加人力资源和社会保障部或教育部指定全国行业协会、教指委组织的职业技能大赛，其成绩可转换为相应职业技能测试成绩）。技能大赛成绩三年以内（含三年）有效，超过三年需重新测试。最终按考核成绩，由高到低择优录取，原则上不允许跨专业类别进行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第十六条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录取名单经省教育考试院审批后，由学院招生就业处打印《普通高考录取通知书》，加盖学院招生专用章和院长签名后邮寄给考生。考生收到《通知书》后，凭《通知书》到毕业学校或市（县、区）招生办公室领取纸质档案，办理户籍迁移等手续；学院凭《普通高考录取通知书》和经省教育考试院核准备案的数据库核实资格后，按《新生报到须知》办理新生入学、注册手续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第十七条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不能按时报到的已录取考生，应向学院提出书面申请，经同意方可延期报到；对未经学院同意逾期不报到的考生，根据教育部有关规定视为自行放弃入学资格。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第十八条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学院面向甘肃省招收普通高中毕业生和中职生，学制三年。学生学习期满并经考试合格，颁发国家承认学历的普通大专毕业证书。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收费标准、助学金和助学贷款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第十九条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学院收费标准按</w:t>
      </w:r>
      <w:r>
        <w:rPr>
          <w:rFonts w:ascii="Times New Roman" w:eastAsia="Times New Roman" w:hAnsi="Times New Roman" w:cs="Times New Roman"/>
        </w:rPr>
        <w:t>"</w:t>
      </w:r>
      <w:r>
        <w:rPr>
          <w:rFonts w:ascii="SimSun" w:eastAsia="SimSun" w:hAnsi="SimSun" w:cs="SimSun"/>
        </w:rPr>
        <w:t>甘发改收费</w:t>
      </w:r>
      <w:r>
        <w:rPr>
          <w:rFonts w:ascii="Times New Roman" w:eastAsia="Times New Roman" w:hAnsi="Times New Roman" w:cs="Times New Roman"/>
        </w:rPr>
        <w:t>[2016]1133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>"</w:t>
      </w:r>
      <w:r>
        <w:rPr>
          <w:rFonts w:ascii="SimSun" w:eastAsia="SimSun" w:hAnsi="SimSun" w:cs="SimSun"/>
        </w:rPr>
        <w:t>文件执行：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学费：</w:t>
      </w:r>
      <w:r>
        <w:rPr>
          <w:rFonts w:ascii="Times New Roman" w:eastAsia="Times New Roman" w:hAnsi="Times New Roman" w:cs="Times New Roman"/>
        </w:rPr>
        <w:t>4500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>·</w:t>
      </w:r>
      <w:r>
        <w:rPr>
          <w:rFonts w:ascii="SimSun" w:eastAsia="SimSun" w:hAnsi="SimSun" w:cs="SimSun"/>
        </w:rPr>
        <w:t>生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住宿费：</w:t>
      </w:r>
      <w:r>
        <w:rPr>
          <w:rFonts w:ascii="Times New Roman" w:eastAsia="Times New Roman" w:hAnsi="Times New Roman" w:cs="Times New Roman"/>
        </w:rPr>
        <w:t>1100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>·</w:t>
      </w:r>
      <w:r>
        <w:rPr>
          <w:rFonts w:ascii="SimSun" w:eastAsia="SimSun" w:hAnsi="SimSun" w:cs="SimSun"/>
        </w:rPr>
        <w:t>生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部分校企合作专业学费标准届时将根据相关文件及批示予以收取。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依照国发</w:t>
      </w:r>
      <w:r>
        <w:rPr>
          <w:rFonts w:ascii="Times New Roman" w:eastAsia="Times New Roman" w:hAnsi="Times New Roman" w:cs="Times New Roman"/>
        </w:rPr>
        <w:t>[2007]13</w:t>
      </w:r>
      <w:r>
        <w:rPr>
          <w:rFonts w:ascii="SimSun" w:eastAsia="SimSun" w:hAnsi="SimSun" w:cs="SimSun"/>
        </w:rPr>
        <w:t>号文件精神，学生可享受国家助学金和奖学金，凡符合条件的学生还可以办理生源地国家信用助学贷款。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招生联系方式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第二十一条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凡志愿报考兰州现代职业学院的考生，可登录学院官网或来电咨询我院办学情况和有关招生资讯。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通讯地址：甘肃省兰州新区职教园区（兰州新区九龙江街</w:t>
      </w:r>
      <w:r>
        <w:rPr>
          <w:rFonts w:ascii="Times New Roman" w:eastAsia="Times New Roman" w:hAnsi="Times New Roman" w:cs="Times New Roman"/>
        </w:rPr>
        <w:t>500</w:t>
      </w:r>
      <w:r>
        <w:rPr>
          <w:rFonts w:ascii="SimSun" w:eastAsia="SimSun" w:hAnsi="SimSun" w:cs="SimSun"/>
        </w:rPr>
        <w:t>号）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邮政编码：</w:t>
      </w:r>
      <w:r>
        <w:rPr>
          <w:rFonts w:ascii="Times New Roman" w:eastAsia="Times New Roman" w:hAnsi="Times New Roman" w:cs="Times New Roman"/>
        </w:rPr>
        <w:t xml:space="preserve">730300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学院官网：</w:t>
      </w:r>
      <w:r>
        <w:rPr>
          <w:rFonts w:ascii="Times New Roman" w:eastAsia="Times New Roman" w:hAnsi="Times New Roman" w:cs="Times New Roman"/>
        </w:rPr>
        <w:t xml:space="preserve">https://www.lzmvc.edu.cn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微信公众号：</w:t>
      </w:r>
      <w:r>
        <w:rPr>
          <w:rFonts w:ascii="Times New Roman" w:eastAsia="Times New Roman" w:hAnsi="Times New Roman" w:cs="Times New Roman"/>
        </w:rPr>
        <w:t xml:space="preserve">lzmvc-gs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学院招生咨询电话：</w:t>
      </w:r>
      <w:r>
        <w:rPr>
          <w:rFonts w:ascii="Times New Roman" w:eastAsia="Times New Roman" w:hAnsi="Times New Roman" w:cs="Times New Roman"/>
        </w:rPr>
        <w:t xml:space="preserve"> 0931-6515061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二级学院招生咨询电话：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财经商贸学院：</w:t>
      </w:r>
      <w:r>
        <w:rPr>
          <w:rFonts w:ascii="Times New Roman" w:eastAsia="Times New Roman" w:hAnsi="Times New Roman" w:cs="Times New Roman"/>
        </w:rPr>
        <w:t xml:space="preserve"> 0931-6515311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城市建设学院：</w:t>
      </w:r>
      <w:r>
        <w:rPr>
          <w:rFonts w:ascii="Times New Roman" w:eastAsia="Times New Roman" w:hAnsi="Times New Roman" w:cs="Times New Roman"/>
        </w:rPr>
        <w:t xml:space="preserve"> 0931-6515266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教育艺术学院：</w:t>
      </w:r>
      <w:r>
        <w:rPr>
          <w:rFonts w:ascii="Times New Roman" w:eastAsia="Times New Roman" w:hAnsi="Times New Roman" w:cs="Times New Roman"/>
        </w:rPr>
        <w:t xml:space="preserve"> 0931-6515227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理工学院：</w:t>
      </w:r>
      <w:r>
        <w:rPr>
          <w:rFonts w:ascii="Times New Roman" w:eastAsia="Times New Roman" w:hAnsi="Times New Roman" w:cs="Times New Roman"/>
        </w:rPr>
        <w:t xml:space="preserve"> 0931-6515337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旅游学院：</w:t>
      </w:r>
      <w:r>
        <w:rPr>
          <w:rFonts w:ascii="Times New Roman" w:eastAsia="Times New Roman" w:hAnsi="Times New Roman" w:cs="Times New Roman"/>
        </w:rPr>
        <w:t xml:space="preserve"> 0931-6515358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农林科技学院：</w:t>
      </w:r>
      <w:r>
        <w:rPr>
          <w:rFonts w:ascii="Times New Roman" w:eastAsia="Times New Roman" w:hAnsi="Times New Roman" w:cs="Times New Roman"/>
        </w:rPr>
        <w:t xml:space="preserve"> 0931-6515159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卫生健康学院：</w:t>
      </w:r>
      <w:r>
        <w:rPr>
          <w:rFonts w:ascii="Times New Roman" w:eastAsia="Times New Roman" w:hAnsi="Times New Roman" w:cs="Times New Roman"/>
        </w:rPr>
        <w:t xml:space="preserve"> 0931-6515203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第二十二条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本章程自通过之日起执行，由学院招生就业处负责解释。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甘肃能源化工职业学院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年普通专科（高职）招生章程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平凉职业技术学院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平凉职业技术学院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兰州现代职业学院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临夏现代职业学院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年普通专科（高职）招生章程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白银希望职业技术学院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兰州航空职业技术学院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甘肃财贸职业学院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兰州大学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年强基计划招生简章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兰州大学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兰州理工大学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兰州交通大学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天水师范学院喜获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5</w:t>
        </w:r>
        <w:r>
          <w:rPr>
            <w:rFonts w:ascii="SimSun" w:eastAsia="SimSun" w:hAnsi="SimSun" w:cs="SimSun"/>
            <w:color w:val="0000EE"/>
            <w:u w:val="single" w:color="0000EE"/>
          </w:rPr>
          <w:t>项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年度教育部人文社会科学研究项目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gansu/2022/0524/22511.html" TargetMode="External" /><Relationship Id="rId11" Type="http://schemas.openxmlformats.org/officeDocument/2006/relationships/hyperlink" Target="http://www.gk114.com/a/gxzs/zszc/gansu/2022/0524/22510.html" TargetMode="External" /><Relationship Id="rId12" Type="http://schemas.openxmlformats.org/officeDocument/2006/relationships/hyperlink" Target="http://www.gk114.com/a/gxzs/zszc/gansu/2022/0524/22509.html" TargetMode="External" /><Relationship Id="rId13" Type="http://schemas.openxmlformats.org/officeDocument/2006/relationships/hyperlink" Target="http://www.gk114.com/a/gxzs/zszc/gansu/2022/0328/21999.html" TargetMode="External" /><Relationship Id="rId14" Type="http://schemas.openxmlformats.org/officeDocument/2006/relationships/hyperlink" Target="http://www.gk114.com/a/gxzs/zszc/gansu/2021/0623/20029.html" TargetMode="External" /><Relationship Id="rId15" Type="http://schemas.openxmlformats.org/officeDocument/2006/relationships/hyperlink" Target="http://www.gk114.com/a/gxzs/zszc/gansu/2021/0623/20028.html" TargetMode="External" /><Relationship Id="rId16" Type="http://schemas.openxmlformats.org/officeDocument/2006/relationships/hyperlink" Target="http://www.gk114.com/a/gxzs/zszc/gansu/2021/0623/20027.html" TargetMode="External" /><Relationship Id="rId17" Type="http://schemas.openxmlformats.org/officeDocument/2006/relationships/hyperlink" Target="http://www.gk114.com/a/gxzs/zszc/gansu/2020/0503/16359.html" TargetMode="External" /><Relationship Id="rId18" Type="http://schemas.openxmlformats.org/officeDocument/2006/relationships/theme" Target="theme/theme1.xml" /><Relationship Id="rId19" Type="http://schemas.openxmlformats.org/officeDocument/2006/relationships/numbering" Target="numbering.xml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gansu/2020/0615/16792.html" TargetMode="External" /><Relationship Id="rId5" Type="http://schemas.openxmlformats.org/officeDocument/2006/relationships/hyperlink" Target="http://www.gk114.com/a/gxzs/zszc/gansu/2020/0615/16794.html" TargetMode="External" /><Relationship Id="rId6" Type="http://schemas.openxmlformats.org/officeDocument/2006/relationships/hyperlink" Target="http://www.gk114.com/a/gxzs/zszc/gansu/" TargetMode="External" /><Relationship Id="rId7" Type="http://schemas.openxmlformats.org/officeDocument/2006/relationships/hyperlink" Target="http://www.gk114.com/a/gxzs/zszc/gansu/2022/0524/22514.html" TargetMode="External" /><Relationship Id="rId8" Type="http://schemas.openxmlformats.org/officeDocument/2006/relationships/hyperlink" Target="http://www.gk114.com/a/gxzs/zszc/gansu/2022/0524/22513.html" TargetMode="External" /><Relationship Id="rId9" Type="http://schemas.openxmlformats.org/officeDocument/2006/relationships/hyperlink" Target="http://www.gk114.com/a/gxzs/zszc/gansu/2022/0524/2251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