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2023-05-16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根据《中华人民共和国教育法》《中华人民共和国高等教育法》等相关法律法规和教育部有关普通高等学校招生工作规定，为进一步规范学校招生工作，维护考生合法权益，确保招生工作顺利进行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是甘肃省人民政府、教育部、国家国防科技工业局共建高校，中西部高校基础能力建设工程、国家大学生创新型实验计划、教育部卓越工程师计划入选高校，国家国防教育特色学校。是甘肃省首批高水平大学建设高校，是我国首批学士、硕士学位授权高校，是甘肃省第一所具有工学博士学位授予权、第一所设置工学博士后科研流动站的高校。学校名称：兰州理工大学，学校国标代码：</w:t>
      </w:r>
      <w:r>
        <w:rPr>
          <w:rFonts w:ascii="Microsoft YaHei" w:eastAsia="Microsoft YaHei" w:hAnsi="Microsoft YaHei" w:cs="Microsoft YaHei"/>
          <w:color w:val="333333"/>
        </w:rPr>
        <w:t>10731。办学类型：全日制公办本科普通高等学校。主管部门：甘肃省教育厅。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学校普通本科层次的招生类型为：普通文理类、</w:t>
      </w:r>
      <w:r>
        <w:rPr>
          <w:rFonts w:ascii="Microsoft YaHei" w:eastAsia="Microsoft YaHei" w:hAnsi="Microsoft YaHei" w:cs="Microsoft YaHei"/>
          <w:color w:val="333333"/>
        </w:rPr>
        <w:t>综合改革、</w:t>
      </w:r>
      <w:r>
        <w:rPr>
          <w:rFonts w:ascii="Microsoft YaHei" w:eastAsia="Microsoft YaHei" w:hAnsi="Microsoft YaHei" w:cs="Microsoft YaHei"/>
          <w:color w:val="333333"/>
        </w:rPr>
        <w:t>艺术类、贫困地区专项、内地新疆班、少数民族预科班等。</w:t>
      </w:r>
      <w:r>
        <w:rPr>
          <w:rFonts w:ascii="Microsoft YaHei" w:eastAsia="Microsoft YaHei" w:hAnsi="Microsoft YaHei" w:cs="Microsoft YaHei"/>
          <w:color w:val="333333"/>
        </w:rPr>
        <w:t>202</w:t>
      </w:r>
      <w:r>
        <w:rPr>
          <w:rFonts w:ascii="Microsoft YaHei" w:eastAsia="Microsoft YaHei" w:hAnsi="Microsoft YaHei" w:cs="Microsoft YaHei"/>
          <w:color w:val="333333"/>
        </w:rPr>
        <w:t>3</w:t>
      </w:r>
      <w:r>
        <w:rPr>
          <w:rFonts w:ascii="Microsoft YaHei" w:eastAsia="Microsoft YaHei" w:hAnsi="Microsoft YaHei" w:cs="Microsoft YaHei"/>
          <w:color w:val="333333"/>
        </w:rPr>
        <w:t>年学校面向全国三十</w:t>
      </w:r>
      <w:r>
        <w:rPr>
          <w:rFonts w:ascii="Microsoft YaHei" w:eastAsia="Microsoft YaHei" w:hAnsi="Microsoft YaHei" w:cs="Microsoft YaHei"/>
          <w:color w:val="333333"/>
        </w:rPr>
        <w:t>一</w:t>
      </w:r>
      <w:r>
        <w:rPr>
          <w:rFonts w:ascii="Microsoft YaHei" w:eastAsia="Microsoft YaHei" w:hAnsi="Microsoft YaHei" w:cs="Microsoft YaHei"/>
          <w:color w:val="333333"/>
        </w:rPr>
        <w:t>个省（自治区、直辖市）招生。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学校成立招生工作领导小组和招生考试监察领导小组，全面负责贯彻执行教育部和有关省</w:t>
      </w:r>
      <w:r>
        <w:rPr>
          <w:rFonts w:ascii="Microsoft YaHei" w:eastAsia="Microsoft YaHei" w:hAnsi="Microsoft YaHei" w:cs="Microsoft YaHei"/>
          <w:color w:val="333333"/>
        </w:rPr>
        <w:t>(自治区、直辖市) 普通高校招生主管部门相关政策，结合学校工作实际，领导开展学校本科招生的各项工作。招生办公室为学校招生工作领导小组下设的常设机构，负责本科招生录取及日常工作。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第二章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根据发展规划、办学条件、生源状况和社会需求等因素制定分省分类分专业招生计划，年度招生计划以甘肃省教育厅批复为准，具体分专业招生计划以各省（自治区、直辖市）普通高校招生主管部门公布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认可教育部、各省（自治区、直辖市）教育主管部门审定的全国政策性加分，并按照加分后的投档成绩提档和确定专业。同一考生如符合多项降低分数要求或增加分数投档条件的，只取其中最高一项分值，且不得超过</w:t>
      </w:r>
      <w:r>
        <w:rPr>
          <w:rFonts w:ascii="Microsoft YaHei" w:eastAsia="Microsoft YaHei" w:hAnsi="Microsoft YaHei" w:cs="Microsoft YaHei"/>
          <w:color w:val="333333"/>
        </w:rPr>
        <w:t>20分。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学校招生工作实施</w:t>
      </w:r>
      <w:r>
        <w:rPr>
          <w:rFonts w:ascii="Microsoft YaHei" w:eastAsia="Microsoft YaHei" w:hAnsi="Microsoft YaHei" w:cs="Microsoft YaHei"/>
          <w:color w:val="333333"/>
        </w:rPr>
        <w:t>“阳光工程”，依据公平、公正、公开的原则，综合衡量德智体美劳，并接受考生、家长以及社会各界的监督</w:t>
      </w:r>
      <w:r>
        <w:rPr>
          <w:rFonts w:ascii="Microsoft YaHei" w:eastAsia="Microsoft YaHei" w:hAnsi="Microsoft YaHei" w:cs="Microsoft YaHei"/>
          <w:color w:val="333333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学校招生计划通过各省（自治区、直辖市）普通高校招生主管部门、学校招生简章、学校网站等形式向社会公布。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学校根据各省（自治区、直辖市）生源情况确定提档比例，按照顺序志愿投档的批次，调档比例控制在</w:t>
      </w:r>
      <w:r>
        <w:rPr>
          <w:rFonts w:ascii="Microsoft YaHei" w:eastAsia="Microsoft YaHei" w:hAnsi="Microsoft YaHei" w:cs="Microsoft YaHei"/>
          <w:color w:val="333333"/>
        </w:rPr>
        <w:t>120%以内。按照平行志愿投档的批次，调档比例控制在105%以内。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对于享受各种增加分数投档优惠政策的考生按教育部和各省（自治区、直辖市）招生工作文件规定执行。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第十一条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进档考生在思想政治品德考核和身体健康状况检查合格的情况下，根据考生高考投档成绩，专业安排按照</w:t>
      </w:r>
      <w:r>
        <w:rPr>
          <w:rFonts w:ascii="Microsoft YaHei" w:eastAsia="Microsoft YaHei" w:hAnsi="Microsoft YaHei" w:cs="Microsoft YaHei"/>
          <w:color w:val="333333"/>
        </w:rPr>
        <w:t>“分数优先，遵循专业志愿（专业之间无分数级差）”的原则分配专业。在投档成绩和专业志愿都同等条件下，按考生所在省（市、区）相关政策规定确定录取专业。如无相关规定，依次比较数学语文成绩之和、外语成绩。若投档成绩和上述科目成绩均相同，则由学校依据考生投档信息择优录取。考生所有专业志愿都无法满足时，若服从专业调剂，则根据考生成绩和学校其他专业志愿情况调剂录取，否则，作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第十二条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高考综合改革试点省份按生源所在地投档规则，择优录取，考生须符合专业（专业组）设定的选考科目要求。某些专业投档线上生源不足时，我校执行省级普通高校招生主管部门的相关规定，可调剂录取有服从专业调剂志愿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第十三条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在内蒙古自治区实行</w:t>
      </w:r>
      <w:r>
        <w:rPr>
          <w:rFonts w:ascii="Microsoft YaHei" w:eastAsia="Microsoft YaHei" w:hAnsi="Microsoft YaHei" w:cs="Microsoft YaHei"/>
          <w:color w:val="333333"/>
        </w:rPr>
        <w:t>“招生计划1:1范围内按专业志愿排队录取”的录取规则。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第十四条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报考我校产品设计和视觉传达设计（美术文、理）的考生，必须取得考生所在省（自治区、直辖市）美术类统考的本科专业考试成绩合格证。实行平行志愿投档省份，根据考生所在省份投档规则进行投档，学校负责审核录取；非平行志愿投档省份，在文化考试成绩达到考生所在地的省（自治区、直辖市）本科控制分数线的前提条件下，学校按其专业志愿序列和综合成绩从高分到低分择优录取：综合成绩</w:t>
      </w:r>
      <w:r>
        <w:rPr>
          <w:rFonts w:ascii="Microsoft YaHei" w:eastAsia="Microsoft YaHei" w:hAnsi="Microsoft YaHei" w:cs="Microsoft YaHei"/>
          <w:color w:val="333333"/>
        </w:rPr>
        <w:t>=专业课成绩×60%+文化课成绩×40%。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第十五条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报考非外国语言文学类专业的考生，我校各专业不限制应试外语语种。我校公共外语为英语，请非英语语种考生慎重报考。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第十六条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执行《普通高等学校招生体检工作指导意见》。新生入学后进行体检复查，凡不符合条件或有舞弊行为的，学校取消其入学资格，退回生源地。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第十七条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预留计划及使用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1.根据教育部及甘肃省教育厅的有关规定，在国家核定的年度招生规模内，预留不超过本校本科招生计划总数的1%作为预留计划。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2.学校预留计划主要用于调节各省生源质量和上线生源不平衡的问题。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3.预留计划的使用坚持集体议事、会议决策、公开透明的原则，经兰州理工大学招生工作领导小组研究后按决定执行。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收费标准及其他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第十八条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我校实行学分制收费，学分制学费由公共课学分学费和专业课学分学费组成。将学分学费折算为学年学费，标准如下（甘发改收费</w:t>
      </w:r>
      <w:r>
        <w:rPr>
          <w:rFonts w:ascii="Microsoft YaHei" w:eastAsia="Microsoft YaHei" w:hAnsi="Microsoft YaHei" w:cs="Microsoft YaHei"/>
          <w:color w:val="333333"/>
        </w:rPr>
        <w:t>[2012]1877号）：工科类专业4700元/学年；建筑学、城乡规划专业5500元/学年；艺术类专业6800元/学年；理科类专业4300元/学年；外语类专业4400元/学年；其他类专业学费为4000元/学年。</w:t>
      </w: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软件工程专业一、二年级学费</w:t>
      </w:r>
      <w:r>
        <w:rPr>
          <w:rFonts w:ascii="Microsoft YaHei" w:eastAsia="Microsoft YaHei" w:hAnsi="Microsoft YaHei" w:cs="Microsoft YaHei"/>
          <w:color w:val="333333"/>
        </w:rPr>
        <w:t>5500元/学年，三、四年级学费14000元/学年（甘发改收费[2012]1464号）。在新生入学时如有新的收费标准，按照新标准执行。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第十九条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对家庭经济困难的新生，学校设有勤工助学服务中心、爱心基金委员会等机构，同时建立了多种奖学金、助学金、贷学金和勤工助学制度，帮助和指导经济困难学生开展勤工助学，发放困难补助和争取社会资助。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兰州理工大学办学地点在甘肃省兰州市，共有两个校区。</w:t>
      </w:r>
      <w:r>
        <w:rPr>
          <w:rFonts w:ascii="Microsoft YaHei" w:eastAsia="Microsoft YaHei" w:hAnsi="Microsoft YaHei" w:cs="Microsoft YaHei"/>
          <w:color w:val="333333"/>
        </w:rPr>
        <w:t>兰工坪校区地址</w:t>
      </w:r>
      <w:r>
        <w:rPr>
          <w:rFonts w:ascii="Microsoft YaHei" w:eastAsia="Microsoft YaHei" w:hAnsi="Microsoft YaHei" w:cs="Microsoft YaHei"/>
          <w:color w:val="333333"/>
        </w:rPr>
        <w:t>为</w:t>
      </w:r>
      <w:r>
        <w:rPr>
          <w:rFonts w:ascii="Microsoft YaHei" w:eastAsia="Microsoft YaHei" w:hAnsi="Microsoft YaHei" w:cs="Microsoft YaHei"/>
          <w:color w:val="333333"/>
        </w:rPr>
        <w:t>兰州市七里河区兰工坪路</w:t>
      </w:r>
      <w:r>
        <w:rPr>
          <w:rFonts w:ascii="Microsoft YaHei" w:eastAsia="Microsoft YaHei" w:hAnsi="Microsoft YaHei" w:cs="Microsoft YaHei"/>
          <w:color w:val="333333"/>
        </w:rPr>
        <w:t>287号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本科生住宿标准</w:t>
      </w:r>
      <w:r>
        <w:rPr>
          <w:rFonts w:ascii="Microsoft YaHei" w:eastAsia="Microsoft YaHei" w:hAnsi="Microsoft YaHei" w:cs="Microsoft YaHei"/>
          <w:color w:val="333333"/>
        </w:rPr>
        <w:t>6人/间，住宿费800元/学年；</w:t>
      </w:r>
      <w:r>
        <w:rPr>
          <w:rFonts w:ascii="Microsoft YaHei" w:eastAsia="Microsoft YaHei" w:hAnsi="Microsoft YaHei" w:cs="Microsoft YaHei"/>
          <w:color w:val="333333"/>
        </w:rPr>
        <w:t>彭家坪校区地址兰州市七里河区彭家坪路</w:t>
      </w:r>
      <w:r>
        <w:rPr>
          <w:rFonts w:ascii="Microsoft YaHei" w:eastAsia="Microsoft YaHei" w:hAnsi="Microsoft YaHei" w:cs="Microsoft YaHei"/>
          <w:color w:val="333333"/>
        </w:rPr>
        <w:t>36号</w:t>
      </w:r>
      <w:r>
        <w:rPr>
          <w:rFonts w:ascii="Microsoft YaHei" w:eastAsia="Microsoft YaHei" w:hAnsi="Microsoft YaHei" w:cs="Microsoft YaHei"/>
          <w:color w:val="333333"/>
        </w:rPr>
        <w:t>，</w:t>
      </w:r>
      <w:r>
        <w:rPr>
          <w:rFonts w:ascii="Microsoft YaHei" w:eastAsia="Microsoft YaHei" w:hAnsi="Microsoft YaHei" w:cs="Microsoft YaHei"/>
          <w:color w:val="333333"/>
        </w:rPr>
        <w:t>本科生住宿标准</w:t>
      </w:r>
      <w:r>
        <w:rPr>
          <w:rFonts w:ascii="Microsoft YaHei" w:eastAsia="Microsoft YaHei" w:hAnsi="Microsoft YaHei" w:cs="Microsoft YaHei"/>
          <w:color w:val="333333"/>
        </w:rPr>
        <w:t>6人/间，住宿费900元/学年</w:t>
      </w:r>
      <w:r>
        <w:rPr>
          <w:rFonts w:ascii="Microsoft YaHei" w:eastAsia="Microsoft YaHei" w:hAnsi="Microsoft YaHei" w:cs="Microsoft YaHei"/>
          <w:color w:val="333333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学校网址：</w:t>
      </w:r>
      <w:r>
        <w:rPr>
          <w:rFonts w:ascii="Microsoft YaHei" w:eastAsia="Microsoft YaHei" w:hAnsi="Microsoft YaHei" w:cs="Microsoft YaHei"/>
          <w:color w:val="333333"/>
        </w:rPr>
        <w:t>https://www.lut.edu.cn/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本科招生信息网网址：</w:t>
      </w:r>
      <w:r>
        <w:rPr>
          <w:rFonts w:ascii="Microsoft YaHei" w:eastAsia="Microsoft YaHei" w:hAnsi="Microsoft YaHei" w:cs="Microsoft YaHei"/>
          <w:color w:val="333333"/>
        </w:rPr>
        <w:t>https://zhaosheng.lut.edu.cn/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本科招生</w:t>
      </w:r>
      <w:r>
        <w:rPr>
          <w:rFonts w:ascii="Microsoft YaHei" w:eastAsia="Microsoft YaHei" w:hAnsi="Microsoft YaHei" w:cs="Microsoft YaHei"/>
          <w:color w:val="333333"/>
        </w:rPr>
        <w:t>电子信箱：</w:t>
      </w:r>
      <w:r>
        <w:rPr>
          <w:rFonts w:ascii="Microsoft YaHei" w:eastAsia="Microsoft YaHei" w:hAnsi="Microsoft YaHei" w:cs="Microsoft YaHei"/>
          <w:color w:val="333333"/>
        </w:rPr>
        <w:t>gdzb@lut.edu.cn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招生咨询电话：</w:t>
      </w:r>
      <w:r>
        <w:rPr>
          <w:rFonts w:ascii="Microsoft YaHei" w:eastAsia="Microsoft YaHei" w:hAnsi="Microsoft YaHei" w:cs="Microsoft YaHei"/>
          <w:color w:val="333333"/>
        </w:rPr>
        <w:t>0931-2973947 ，</w:t>
      </w:r>
      <w:r>
        <w:rPr>
          <w:rFonts w:ascii="Microsoft YaHei" w:eastAsia="Microsoft YaHei" w:hAnsi="Microsoft YaHei" w:cs="Microsoft YaHei"/>
          <w:color w:val="333333"/>
        </w:rPr>
        <w:t>0931-</w:t>
      </w:r>
      <w:r>
        <w:rPr>
          <w:rFonts w:ascii="Microsoft YaHei" w:eastAsia="Microsoft YaHei" w:hAnsi="Microsoft YaHei" w:cs="Microsoft YaHei"/>
          <w:color w:val="333333"/>
        </w:rPr>
        <w:t>2755263</w:t>
      </w:r>
      <w:r>
        <w:rPr>
          <w:rFonts w:ascii="Microsoft YaHei" w:eastAsia="Microsoft YaHei" w:hAnsi="Microsoft YaHei" w:cs="Microsoft YaHei"/>
          <w:color w:val="333333"/>
        </w:rPr>
        <w:t>（</w:t>
      </w:r>
      <w:r>
        <w:rPr>
          <w:rFonts w:ascii="Microsoft YaHei" w:eastAsia="Microsoft YaHei" w:hAnsi="Microsoft YaHei" w:cs="Microsoft YaHei"/>
          <w:color w:val="333333"/>
        </w:rPr>
        <w:t>传真</w:t>
      </w:r>
      <w:r>
        <w:rPr>
          <w:rFonts w:ascii="Microsoft YaHei" w:eastAsia="Microsoft YaHei" w:hAnsi="Microsoft YaHei" w:cs="Microsoft YaHei"/>
          <w:color w:val="333333"/>
        </w:rPr>
        <w:t>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邮编：</w:t>
      </w:r>
      <w:r>
        <w:rPr>
          <w:rFonts w:ascii="Microsoft YaHei" w:eastAsia="Microsoft YaHei" w:hAnsi="Microsoft YaHei" w:cs="Microsoft YaHei"/>
          <w:color w:val="333333"/>
        </w:rPr>
        <w:t>730050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第二十一条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本章程适用于我校普通本科生招生工作，由学校招生办公室负责解释。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年全日制普通本专科招生章程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兰州文理学院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甘肃医学院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兰州石化职业技术大学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兰州资源环境职业技术大学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3/0515/27682.html" TargetMode="External" /><Relationship Id="rId11" Type="http://schemas.openxmlformats.org/officeDocument/2006/relationships/hyperlink" Target="http://www.gk114.com/a/gxzs/zszc/gansu/2023/0515/27681.html" TargetMode="External" /><Relationship Id="rId12" Type="http://schemas.openxmlformats.org/officeDocument/2006/relationships/hyperlink" Target="http://www.gk114.com/a/gxzs/zszc/gansu/2023/0515/27680.html" TargetMode="External" /><Relationship Id="rId13" Type="http://schemas.openxmlformats.org/officeDocument/2006/relationships/hyperlink" Target="http://www.gk114.com/a/gxzs/zszc/gansu/2023/0515/27679.html" TargetMode="External" /><Relationship Id="rId14" Type="http://schemas.openxmlformats.org/officeDocument/2006/relationships/hyperlink" Target="http://www.gk114.com/a/gxzs/zszc/gansu/2023/0515/27678.html" TargetMode="External" /><Relationship Id="rId15" Type="http://schemas.openxmlformats.org/officeDocument/2006/relationships/hyperlink" Target="http://www.gk114.com/a/gxzs/zszc/gansu/2023/0511/27506.html" TargetMode="External" /><Relationship Id="rId16" Type="http://schemas.openxmlformats.org/officeDocument/2006/relationships/hyperlink" Target="http://www.gk114.com/a/gxzs/zszc/gansu/2020/0503/16359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23/0515/27686.html" TargetMode="External" /><Relationship Id="rId5" Type="http://schemas.openxmlformats.org/officeDocument/2006/relationships/hyperlink" Target="http://www.gk114.com/a/gxzs/zszc/gansu/2023/0516/27693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3/0515/27685.html" TargetMode="External" /><Relationship Id="rId8" Type="http://schemas.openxmlformats.org/officeDocument/2006/relationships/hyperlink" Target="http://www.gk114.com/a/gxzs/zszc/gansu/2023/0515/27684.html" TargetMode="External" /><Relationship Id="rId9" Type="http://schemas.openxmlformats.org/officeDocument/2006/relationships/hyperlink" Target="http://www.gk114.com/a/gxzs/zszc/gansu/2023/0515/2768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