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内蒙古财经大学举行第一届心理健康运动会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上午，由我校心理健康教育中心主办，学生工作处、体育教学部、团委、各学院心理辅导站协办的第一届心理健康运动会在西区东体育场顺利举行。党委书记杨劼、校长杜金柱、党委副书记袁广德出席了活动，党委宣传部、学生工作处、体育教学部、心理健康教育中心、团委、各学院负责学生工作领导等参加了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在庄严的国歌声中，心理健康运动会拉开帷幕。党委副书记袁广德致开幕词。他指出，心理育人工作是全面推进素质教育工作的重中之重。在新冠肺炎疫情特殊时期，举办第一届心理健康运动会意义重大，对于宣传普及心理健康知识，增强同学们自我心理保健意识，培养健全的心理素质具有重要意义。希望同学们发扬友谊第一、比赛第二的赛场风格，以满腔的热情、高昂的斗志、良好的心态投入到比赛中，赛出成绩、赛出水平、赛出风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本届心理健康运动会</w:t>
      </w:r>
      <w:r>
        <w:rPr>
          <w:rFonts w:ascii="Times New Roman" w:eastAsia="Times New Roman" w:hAnsi="Times New Roman" w:cs="Times New Roman"/>
        </w:rPr>
        <w:t>14</w:t>
      </w:r>
      <w:r>
        <w:rPr>
          <w:rFonts w:ascii="SimSun" w:eastAsia="SimSun" w:hAnsi="SimSun" w:cs="SimSun"/>
        </w:rPr>
        <w:t>个学院</w:t>
      </w:r>
      <w:r>
        <w:rPr>
          <w:rFonts w:ascii="Times New Roman" w:eastAsia="Times New Roman" w:hAnsi="Times New Roman" w:cs="Times New Roman"/>
        </w:rPr>
        <w:t>560</w:t>
      </w:r>
      <w:r>
        <w:rPr>
          <w:rFonts w:ascii="SimSun" w:eastAsia="SimSun" w:hAnsi="SimSun" w:cs="SimSun"/>
        </w:rPr>
        <w:t>名运动员参加了比赛，以</w:t>
      </w:r>
      <w:r>
        <w:rPr>
          <w:rFonts w:ascii="Times New Roman" w:eastAsia="Times New Roman" w:hAnsi="Times New Roman" w:cs="Times New Roman"/>
        </w:rPr>
        <w:t>“</w:t>
      </w:r>
      <w:r>
        <w:rPr>
          <w:rFonts w:ascii="SimSun" w:eastAsia="SimSun" w:hAnsi="SimSun" w:cs="SimSun"/>
        </w:rPr>
        <w:t>凝心聚力</w:t>
      </w:r>
      <w:r>
        <w:rPr>
          <w:rFonts w:ascii="Times New Roman" w:eastAsia="Times New Roman" w:hAnsi="Times New Roman" w:cs="Times New Roman"/>
        </w:rPr>
        <w:t>•</w:t>
      </w:r>
      <w:r>
        <w:rPr>
          <w:rFonts w:ascii="SimSun" w:eastAsia="SimSun" w:hAnsi="SimSun" w:cs="SimSun"/>
        </w:rPr>
        <w:t>快乐相随</w:t>
      </w:r>
      <w:r>
        <w:rPr>
          <w:rFonts w:ascii="Times New Roman" w:eastAsia="Times New Roman" w:hAnsi="Times New Roman" w:cs="Times New Roman"/>
        </w:rPr>
        <w:t>”</w:t>
      </w:r>
      <w:r>
        <w:rPr>
          <w:rFonts w:ascii="SimSun" w:eastAsia="SimSun" w:hAnsi="SimSun" w:cs="SimSun"/>
        </w:rPr>
        <w:t>为主题，与传统运动会不同，心理健康运动会将竞技与交流互助相结合，更加注重学生们的参与体验。比赛项目丰富，趣味性十足，合作性强，共设击鼓颠球、车轮滚滚、能量传输、不倒森林四个群体项目，活动现场气氛热烈，不仅有紧张激烈的角逐，更有学生们开心的欢笑和喝彩的掌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经过激烈的比赛，最终，计算机信息管理学院荣获团体总分第一名，财政税务学院、人文学院、旅游学院、经济学院、工商管理学院分获第二至第六名。财政税务学院、计算机信息管理学院、会计学院荣获优秀组织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运动会还设有各心理辅导站活动展示区，比赛期间，校领导杨劼、杜金柱、袁广德现场参观了各学院心理辅导站的活动展示。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strike w:val="0"/>
          <w:u w:val="none"/>
        </w:rPr>
        <w:drawing>
          <wp:inline>
            <wp:extent cx="9525000" cy="64389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9525000" cy="6438900"/>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赤峰学院召开文明校园创建工作推进会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集宁师范学院党委书记朱玉东在泉山校区走访调研</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山西财经大学资源型经济转型协同创新中心</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十四五</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重点工作座谈会成功举行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山西医科大学校领导看望我校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年志愿服务西部计划志愿者</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石家庄铁道大学土木学院召开学生工作研讨会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河北医科大学药学院赴邢台、邯郸等地开展暑期学生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大家访</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活动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河北医科大学（河北省）</w:t>
        </w:r>
        <w:r>
          <w:rPr>
            <w:rFonts w:ascii="Times New Roman" w:eastAsia="Times New Roman" w:hAnsi="Times New Roman" w:cs="Times New Roman"/>
            <w:color w:val="0000EE"/>
            <w:u w:val="single" w:color="0000EE"/>
          </w:rPr>
          <w:t>2017-2019</w:t>
        </w:r>
        <w:r>
          <w:rPr>
            <w:rFonts w:ascii="SimSun" w:eastAsia="SimSun" w:hAnsi="SimSun" w:cs="SimSun"/>
            <w:color w:val="0000EE"/>
            <w:u w:val="single" w:color="0000EE"/>
          </w:rPr>
          <w:t>年各专业录取分数统计表</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鄂尔多斯应用技术学院与内蒙古工业大学举行联合培养硕士研究生签约仪式</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北京交通大学海滨学院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1/0604/19713.html" TargetMode="External" /><Relationship Id="rId11" Type="http://schemas.openxmlformats.org/officeDocument/2006/relationships/hyperlink" Target="http://www.gk114.com/a/gxzs/zszc/hebei/2020/0727/17590.html" TargetMode="External" /><Relationship Id="rId12" Type="http://schemas.openxmlformats.org/officeDocument/2006/relationships/hyperlink" Target="http://www.gk114.com/a/gxzs/zszc/hebei/2020/0727/17589.html" TargetMode="External" /><Relationship Id="rId13" Type="http://schemas.openxmlformats.org/officeDocument/2006/relationships/hyperlink" Target="http://www.gk114.com/a/gxzs/zszc/hebei/2020/0727/17585.html" TargetMode="External" /><Relationship Id="rId14" Type="http://schemas.openxmlformats.org/officeDocument/2006/relationships/hyperlink" Target="http://www.gk114.com/a/gxzs/zszc/hebei/2020/0727/17584.html" TargetMode="External" /><Relationship Id="rId15" Type="http://schemas.openxmlformats.org/officeDocument/2006/relationships/hyperlink" Target="http://www.gk114.com/a/gxzs/zszc/hebei/2020/0727/17583.html" TargetMode="External" /><Relationship Id="rId16" Type="http://schemas.openxmlformats.org/officeDocument/2006/relationships/hyperlink" Target="http://www.gk114.com/a/gxzs/zszc/hebei/2020/0623/16943.html" TargetMode="External" /><Relationship Id="rId17" Type="http://schemas.openxmlformats.org/officeDocument/2006/relationships/hyperlink" Target="http://www.gk114.com/a/gxzs/zszc/hebei/2020/0622/16932.html" TargetMode="External" /><Relationship Id="rId18" Type="http://schemas.openxmlformats.org/officeDocument/2006/relationships/hyperlink" Target="http://www.gk114.com/a/gxzs/zszc/hebei/2021/0615/19931.html" TargetMode="External" /><Relationship Id="rId19" Type="http://schemas.openxmlformats.org/officeDocument/2006/relationships/hyperlink" Target="http://www.gk114.com/a/gxzs/zszc/hebei/2021/0615/19930.html" TargetMode="External" /><Relationship Id="rId2" Type="http://schemas.openxmlformats.org/officeDocument/2006/relationships/webSettings" Target="webSettings.xml" /><Relationship Id="rId20" Type="http://schemas.openxmlformats.org/officeDocument/2006/relationships/hyperlink" Target="http://www.gk114.com/a/gxzs/zszc/hebei/2021/0608/19789.html" TargetMode="External" /><Relationship Id="rId21" Type="http://schemas.openxmlformats.org/officeDocument/2006/relationships/hyperlink" Target="http://www.gk114.com/a/gxzs/zszc/hebei/2020/0723/17542.html" TargetMode="External" /><Relationship Id="rId22" Type="http://schemas.openxmlformats.org/officeDocument/2006/relationships/hyperlink" Target="http://www.gk114.com/a/gxzs/zszc/hebei/2020/0707/17381.html" TargetMode="External" /><Relationship Id="rId23" Type="http://schemas.openxmlformats.org/officeDocument/2006/relationships/hyperlink" Target="http://www.gk114.com/a/gxzs/zszc/hebei/2020/0623/16933.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ebei/2020/0623/16938.html" TargetMode="External" /><Relationship Id="rId6" Type="http://schemas.openxmlformats.org/officeDocument/2006/relationships/hyperlink" Target="http://www.gk114.com/a/gxzs/zszc/hebei/2020/0623/16940.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1/0616/19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