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北京第二外国语学院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年保送生招生简章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2022-12-25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第二外国语学院是由文化和旅游部与北京市人民政府共建的高水平特色大学，是一所以外语和旅游为优势特色学科，文学、管理学、经济学、哲学等多学科门类协调发展的著名高校，是中国外语、翻译、旅游、经贸等人才培养与研究的重要基地。学校秉承“中外人文交流”使命，以服务国家战略和首都发展为己任，以“融中外、兼知行”为办学理念，坚持内涵发展，强化交叉融合，致力于培养“多语种复语、跨专业复合”具有家国情怀、国际视野的复合型人才。近年来，学校积极响应国家“一带一路”倡议，加强非通用语建设，基本实现“一带一路”沿线中东欧16国语言全覆盖，并着力建设“一带一路”重要节点国家官方语言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2023年北京第二外国语学院在全国范围内招收保送生，凡符合教育部规定的具有保送资格的学生，经所在中学推荐，均可报名参加我校组织的保送生入学考试。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一、招生条件及专业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（一）招生条件：符合教育部规定具有保送资格的应届高中毕业生。</w:t>
      </w:r>
      <w:r>
        <w:rPr>
          <w:rFonts w:ascii="Microsoft YaHei" w:eastAsia="Microsoft YaHei" w:hAnsi="Microsoft YaHei" w:cs="Microsoft YaHei"/>
          <w:b/>
          <w:bCs/>
          <w:color w:val="FF0000"/>
        </w:rPr>
        <w:t>符合保送条件的学生须参加其户口所在地省级招办统一组织的高考报名。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1.外国语言文学类：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英语、商务英语、日语、朝鲜语、俄语、德语、法语、意大利语、西班牙语、葡萄牙语、阿拉伯语、翻译。具有推荐保送生资格的外国语中学推荐的学生只能报考外国语言文学类专业；英语、商务英语、翻译专业只招英语语种考生；其他专业不限制考生语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2.其他类别（文学类、管理学类、经济学类、法学类）：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旅游管理、酒店管理、会展经济与管理、财务管理、市场营销、国际经济与贸易、贸易经济、金融学、国际事务与国际关系、外交学、汉语国际教育、汉语言文学、新闻学。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2023年，我校对招生专业进行方向细分，届时会请预录取的保送生对专业方向进行确认，原专业保持不变。</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二、报名与注意事项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（一）符合保送生条件的</w:t>
      </w:r>
      <w:r>
        <w:rPr>
          <w:rFonts w:ascii="Microsoft YaHei" w:eastAsia="Microsoft YaHei" w:hAnsi="Microsoft YaHei" w:cs="Microsoft YaHei"/>
          <w:b/>
          <w:bCs/>
          <w:color w:val="FF0000"/>
        </w:rPr>
        <w:t>申请者请于2023年2月6日至2月16日</w:t>
      </w:r>
      <w:r>
        <w:rPr>
          <w:rFonts w:ascii="Microsoft YaHei" w:eastAsia="Microsoft YaHei" w:hAnsi="Microsoft YaHei" w:cs="Microsoft YaHei"/>
          <w:color w:val="666666"/>
        </w:rPr>
        <w:t>，登陆网址http://enroll.student.trigware.com/进行报名。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（二）部分报名材料需下载、打印、手写后上传至报名系统，所有签字信息均须本人亲笔签名。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（三）报名材料须保证信息完整、材料真实、文字清晰。请考生在提交材料前，认真检查材料的准确性和完整性，一经提交，所有信息不得再进行修改。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（四）因考生没有按时报名、没有按要求上传报名材料、信息填写错误等个人原因导致报名未成功的，考生自行承担相应后果。我</w:t>
      </w:r>
      <w:r>
        <w:rPr>
          <w:rFonts w:ascii="Microsoft YaHei" w:eastAsia="Microsoft YaHei" w:hAnsi="Microsoft YaHei" w:cs="Microsoft YaHei"/>
          <w:b/>
          <w:bCs/>
          <w:color w:val="FF0000"/>
        </w:rPr>
        <w:t>校在报名期间每日9:00-12:00，14:00-17:00安排老师值班，联系电话为010—65778007。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（五）考生请务必牢记网上报名系统用户名和密码，并通过网上报名系统查看初审结果、测试安排等信息。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三、考核与录取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w:t>
      </w:r>
      <w:r>
        <w:rPr>
          <w:rFonts w:ascii="Microsoft YaHei" w:eastAsia="Microsoft YaHei" w:hAnsi="Microsoft YaHei" w:cs="Microsoft YaHei"/>
          <w:b/>
          <w:bCs/>
          <w:color w:val="FF0000"/>
        </w:rPr>
        <w:t>考试时间：2023年2月下旬</w:t>
      </w:r>
      <w:r>
        <w:rPr>
          <w:rFonts w:ascii="Microsoft YaHei" w:eastAsia="Microsoft YaHei" w:hAnsi="Microsoft YaHei" w:cs="Microsoft YaHei"/>
          <w:color w:val="666666"/>
        </w:rPr>
        <w:t>，具体时间及流程，请详见网上报名系统通知。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（二）考试科目：中文面试。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（三）考试形式：网络在线测试。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录取时我校将根据考生中文面试成绩划定资格线，按中文面试总成绩从高到低排序，根据考生填报的专业志愿，择优录取。如所填专业志愿无法满足，服从专业调剂者，调剂至其他专业录取；不服从专业调剂者，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我校将在教育部阳光高考平台公示具有保送资格的名单范围内录取保送生，凡不在该公示名单上的考生我校将取消其录取资格。学校将通过“二外本科招生网”对拟录取保送生名单进行公示，公示期为一周。公示结束后，按照有关规定报考生生源所在地省级招办审核及办理录取手续，并报教育部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（六）录取考生按规定参加2023年高考报名和体检。体检合格者，我校将按有关规定在各省级招生考试机构办理录取审批手续。学校在录取手续办理完毕后，将于2023年7月高考录取期间向考生寄发录取通知书。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四、招生监督与纪律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（一）保送生招生工作全程接受学校纪检监察部门监督。校纪检监察办公室电话：010-65778594。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凡在保送生招生考试中有伪造骗取报名资格、考试作弊行为的考生，均应当认定为在国家教育考试中作弊，取消保送生招生考试的报名和录取资格，同时通报省级招生考试机构。涉嫌犯罪的，移交司法机关，依照有关法律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五、未尽事宜由北京第二外国语学院教务处本科招生办公室负责解释。若教育部公布新的保送生政策，本简章相关规定将按最新政策执行。</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北京第二外国语学院</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2022年12月12日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1225/23941.html" TargetMode="External" /><Relationship Id="rId5" Type="http://schemas.openxmlformats.org/officeDocument/2006/relationships/hyperlink" Target="http://www.gk114.com/a/gxzs/zszc/beijing/2022/1225/2394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