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吉林省教育学院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学校全称：吉林省教育学院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办学类型：公办、成人高等学校（具有举办高等职业教育资格）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高职校区地址：公主岭市东盛路与硅谷大街交汇响水大学城</w:t>
      </w:r>
      <w:r>
        <w:rPr>
          <w:rFonts w:ascii="Times New Roman" w:eastAsia="Times New Roman" w:hAnsi="Times New Roman" w:cs="Times New Roman"/>
        </w:rPr>
        <w:t>1111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环境艺术设计专业学费标准为每生每学年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视觉传播设计与制作专业学费标准为每生每学年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人物形象设计专业学费标准为每生每学年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公共艺术设计专业学费标准为每生每学年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应用英语专业学费标准为每生每学年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心理咨询专业学费标准为每生每学年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学生完成培养方案要求的教学内容，成绩合格，符合毕业条件，高职毕业生由吉林省教育学院颁发国家规定的专科（高职）毕业证书。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了包括国家奖学金、国家励志奖学金、国家助学金、国家助学贷款（校园地国家助学贷款和生源地信用助学贷款）、师范生免费教育、退役士兵教育资助、基层就业学费补偿助学贷款代偿、服义务兵役国家资助、直招士官国家资助、新生入学资助项目、勤工助学、学费减免、地方政府奖学金等多种形式相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新生入学前，可申请生源地助学贷款用于缴纳学费和住宿费。入学时，家庭经济特别困难的新生如暂时筹集不齐学费和住宿费，可通过学校开设的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再向学校申请资助，由学校核实认定后采取不同措施给予资助。其中，解决学费、住宿费问题，以国家助学贷款为主，以国家励志奖学金等为辅；解决生活费问题，以国家助学金为主，以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我院从事业收入中提取</w:t>
      </w:r>
      <w:r>
        <w:rPr>
          <w:rFonts w:ascii="Times New Roman" w:eastAsia="Times New Roman" w:hAnsi="Times New Roman" w:cs="Times New Roman"/>
        </w:rPr>
        <w:t>10%</w:t>
      </w:r>
      <w:r>
        <w:rPr>
          <w:rFonts w:ascii="SimSun" w:eastAsia="SimSun" w:hAnsi="SimSun" w:cs="SimSun"/>
        </w:rPr>
        <w:t>的资助经费，用于家庭经济困难学生的资助工作。对部分确因经济条件所限，交纳学费有困难的学生，实行学费减免制度。家庭经济特别困难且学习刻苦努力，遵守校规校纪，积极参加集体活动，生活艰苦朴素、勤俭节约，并符合下列条件之一者，可申请减免全部或部分学费：遭受自然灾害或家庭遭受重大变故，经济特别困难者；孤儿；经济困难的烈士子女和优抚家庭子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应用英语专业只招英语语种考生，其他专业无限制。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所有进档考生的专业安排，实行专业清办法予以录取。在录取时，按投档分数进行排序，对于第一专业志愿考生，根据考生专业志愿，从高分到低分择优录取；如第一志愿不能满足的考生，按其第二专业志愿录取，以此类推；所有专业志愿均不能满足时，服从专业调剂的考生，将其调剂到录取未满计划的专业；对所报志愿未被录取，且不服从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如志愿、分数皆相同的情况下，专业相关科目成绩高者优先录取，文史类依次按考生的语文、外语、文综合、数学的成绩从高分到低分录取；理工类依次按考生的数学、外语、理综合、语文的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．对享受政策性加分或者降分投档的考生，按所在省（市、区）招生考试机构的规定投档，在专业录取时按投档分数进行排序，从高分到低分择优录取。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www.jledu.net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通讯地址：长春市人民大街</w:t>
      </w:r>
      <w:r>
        <w:rPr>
          <w:rFonts w:ascii="Times New Roman" w:eastAsia="Times New Roman" w:hAnsi="Times New Roman" w:cs="Times New Roman"/>
        </w:rPr>
        <w:t>9199</w:t>
      </w:r>
      <w:r>
        <w:rPr>
          <w:rFonts w:ascii="SimSun" w:eastAsia="SimSun" w:hAnsi="SimSun" w:cs="SimSun"/>
        </w:rPr>
        <w:t>号吉林省教育学院招生办，邮编</w:t>
      </w:r>
      <w:r>
        <w:rPr>
          <w:rFonts w:ascii="Times New Roman" w:eastAsia="Times New Roman" w:hAnsi="Times New Roman" w:cs="Times New Roman"/>
        </w:rPr>
        <w:t xml:space="preserve">130022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0431-81170192</w:t>
      </w:r>
      <w:r>
        <w:rPr>
          <w:rFonts w:ascii="SimSun" w:eastAsia="SimSun" w:hAnsi="SimSun" w:cs="SimSun"/>
        </w:rPr>
        <w:t>、</w:t>
      </w:r>
      <w:r>
        <w:rPr>
          <w:rFonts w:ascii="Times New Roman" w:eastAsia="Times New Roman" w:hAnsi="Times New Roman" w:cs="Times New Roman"/>
        </w:rPr>
        <w:t xml:space="preserve">81170193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4.html" TargetMode="External" /><Relationship Id="rId11" Type="http://schemas.openxmlformats.org/officeDocument/2006/relationships/hyperlink" Target="http://www.gk114.com/a/gxzs/zszc/liaoning/2019/0625/10223.html" TargetMode="External" /><Relationship Id="rId12" Type="http://schemas.openxmlformats.org/officeDocument/2006/relationships/hyperlink" Target="http://www.gk114.com/a/gxzs/zszc/liaoning/2019/0625/10222.html" TargetMode="External" /><Relationship Id="rId13" Type="http://schemas.openxmlformats.org/officeDocument/2006/relationships/hyperlink" Target="http://www.gk114.com/a/gxzs/zszc/liaoning/2019/0625/10221.html" TargetMode="External" /><Relationship Id="rId14" Type="http://schemas.openxmlformats.org/officeDocument/2006/relationships/hyperlink" Target="http://www.gk114.com/a/gxzs/zszc/liaoning/2019/0625/10220.html" TargetMode="External" /><Relationship Id="rId15" Type="http://schemas.openxmlformats.org/officeDocument/2006/relationships/hyperlink" Target="http://www.gk114.com/a/gxzs/zszc/liaoning/2019/0625/10219.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8.html" TargetMode="External" /><Relationship Id="rId5" Type="http://schemas.openxmlformats.org/officeDocument/2006/relationships/hyperlink" Target="http://www.gk114.com/a/gxzs/zszc/liaoning/2020/0611/1675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19/0625/10227.html" TargetMode="External" /><Relationship Id="rId8" Type="http://schemas.openxmlformats.org/officeDocument/2006/relationships/hyperlink" Target="http://www.gk114.com/a/gxzs/zszc/liaoning/2019/0625/10226.html" TargetMode="External" /><Relationship Id="rId9" Type="http://schemas.openxmlformats.org/officeDocument/2006/relationships/hyperlink" Target="http://www.gk114.com/a/gxzs/zszc/liaoning/2019/0625/102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