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培黎职业学院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2021</w:t>
      </w:r>
      <w:r>
        <w:rPr>
          <w:rFonts w:ascii="SimSun" w:eastAsia="SimSun" w:hAnsi="SimSun" w:cs="SimSun"/>
          <w:kern w:val="36"/>
          <w:sz w:val="48"/>
          <w:szCs w:val="48"/>
        </w:rPr>
        <w:t>年普通专科（高职）招生章程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培黎职业学院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年普通专科（高职）招生章程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（草案）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程序，依法治招，保证招生录取工作的公平、公正、公开，依据《中华人民共和国教育法》《中华人民共和国高等教育法》和教育部有关规定，根据《国务院关于深化考试招生制度改革的实施意见》和《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年普通高等学校招生工作规定》及招生考试工作其他相关文件要求，结合学院实际情况，特制定本章程。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本章程仅适用学院全日制普通专科（高职）招生工作。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公开程序、公平竞争、公正选拔，全面考核、综合评价、择优录取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学院招生录取工作坚持全程公开、信息透明，接受纪检监察部门、新闻媒体、考生、家长以及社会各界的监督。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学院名称：培黎职业学院。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英文译名：</w:t>
      </w:r>
      <w:r>
        <w:rPr>
          <w:rFonts w:ascii="Times New Roman" w:eastAsia="Times New Roman" w:hAnsi="Times New Roman" w:cs="Times New Roman"/>
        </w:rPr>
        <w:t xml:space="preserve"> Bailie Vocational College 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>14738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办学类型：公办全日制普通高等职业学校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颁发毕业证书的学校名称：培黎职业学院。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办学地点：甘肃省张掖市山丹县新城区培黎路（邮编：</w:t>
      </w:r>
      <w:r>
        <w:rPr>
          <w:rFonts w:ascii="Times New Roman" w:eastAsia="Times New Roman" w:hAnsi="Times New Roman" w:cs="Times New Roman"/>
        </w:rPr>
        <w:t>734100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学院设立招生工作领导小组，负责落实国家招生政策和制定招生计划，讨论决定招生工作重大事宜。招生工作领导小组由学院领导班子和招生就业处负责人组成。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学院招生就业处具体负责招生的日常事务工作。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学院招生工作委员会、纪检监察部门全程参与监督招生工作。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凡在招生中违规的考生及工作人员，按照《国家教育考试违规处理办法》《普通高等学校招生违规行为处理暂行办法》严肃处理。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学院没有委托任何中介机构或个人进行招生录取工作，对以学院名义进行非法招生等活动的中介机构或个人，学院将依法追究其法律责任。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学院招生录取工作在甘肃省招生委员会领导下，在省教育考试院统一组织下进行，执行教育部规定的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学院招生计划通过省教育考试院、学院招生简章、学院网站等形式向考生公布。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学院对考生体检的要求按照《普通高等学校体检工作指导意见》及有关补充规定执行。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学院对考生的外语语种要求为英语。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学院招生工作严格执行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成绩优先，志愿优先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的录取原则。考生在所报专业录满情况下，对服从专业调剂者，调到未录满专业；对不服从者，作退档处理。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学院执行教育部及各省（自治区、直辖市）教育主管部门、招生考试机构有关加分或降分投档的政策规定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按照加分后的投档成绩进行录取和专业分配。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录取结果将按照省教育考试院的有关要求及规定进行公布，考生可登陆学院网站查询。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新生入学后，学院将对已录取报到的新生进行全面复查和体检，对其中不符合条件或弄虚作假、违规舞弊者，一律取消其入学资格，退回生源地，并报相关机构备案。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收费按照省发展和改革委员会、省财政厅文件（甘发改收费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652</w:t>
      </w:r>
      <w:r>
        <w:rPr>
          <w:rFonts w:ascii="SimSun" w:eastAsia="SimSun" w:hAnsi="SimSun" w:cs="SimSun"/>
        </w:rPr>
        <w:t>号、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号）执行，普通生学费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学年，住宿费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学年。在新生入学时如有新的收费标准，则按照物价部门的最新批复为准。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学院按照国家相关资助政策规定，设有完善的奖助贷资助体系，符合条件的在校学生可向学校申请办理。主要有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）获国家奖学金者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元／学年，国家励志奖学金者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学年，国家助学金者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学年，国家级和学院奖学金、助学金等受奖助面超过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）每年评定三好学生、优秀学生干部、优秀共青团干部、优秀共青团员；（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）对经济困难的学生，采取生源地助学贷款、勤工助学等形式给予资助；（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）对品学兼优、经济困难的学生，学院还设立一定的专项奖学金。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本章程若有与国家有关政策不一致之处，以国家有关政策为准。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联系地址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中国甘肃张掖市山丹县新城区培黎路（培黎职业学院招生就业处）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</w:t>
      </w:r>
      <w:r>
        <w:rPr>
          <w:rFonts w:ascii="Times New Roman" w:eastAsia="Times New Roman" w:hAnsi="Times New Roman" w:cs="Times New Roman"/>
        </w:rPr>
        <w:t xml:space="preserve">: 734100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咨询（监督）电话</w:t>
      </w:r>
      <w:r>
        <w:rPr>
          <w:rFonts w:ascii="Times New Roman" w:eastAsia="Times New Roman" w:hAnsi="Times New Roman" w:cs="Times New Roman"/>
        </w:rPr>
        <w:t xml:space="preserve">:13014118010  15095649005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</w:t>
      </w:r>
      <w:r>
        <w:rPr>
          <w:rFonts w:ascii="Times New Roman" w:eastAsia="Times New Roman" w:hAnsi="Times New Roman" w:cs="Times New Roman"/>
        </w:rPr>
        <w:t xml:space="preserve">:www.plzyxy.com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491753628@qq.com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学院微信公众号：</w:t>
      </w:r>
      <w:r>
        <w:rPr>
          <w:rFonts w:ascii="Times New Roman" w:eastAsia="Times New Roman" w:hAnsi="Times New Roman" w:cs="Times New Roman"/>
        </w:rPr>
        <w:t xml:space="preserve">plzyxy2020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本章程自通过之日起执行，由学院招生就业处负责解释。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9.html" TargetMode="External" /><Relationship Id="rId14" Type="http://schemas.openxmlformats.org/officeDocument/2006/relationships/hyperlink" Target="http://www.gk114.com/a/gxzs/zszc/gansu/2021/0623/20028.html" TargetMode="External" /><Relationship Id="rId15" Type="http://schemas.openxmlformats.org/officeDocument/2006/relationships/hyperlink" Target="http://www.gk114.com/a/gxzs/zszc/gansu/2021/0623/20027.html" TargetMode="External" /><Relationship Id="rId16" Type="http://schemas.openxmlformats.org/officeDocument/2006/relationships/hyperlink" Target="http://www.gk114.com/a/gxzs/zszc/gansu/2021/0623/2002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1/0621/19980.html" TargetMode="External" /><Relationship Id="rId5" Type="http://schemas.openxmlformats.org/officeDocument/2006/relationships/hyperlink" Target="http://www.gk114.com/a/gxzs/zszc/gansu/2021/0621/19982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