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天水师范学院喜获</w:t>
      </w:r>
      <w:r>
        <w:rPr>
          <w:rFonts w:ascii="Times New Roman" w:eastAsia="Times New Roman" w:hAnsi="Times New Roman" w:cs="Times New Roman"/>
          <w:kern w:val="36"/>
          <w:sz w:val="48"/>
          <w:szCs w:val="48"/>
        </w:rPr>
        <w:t>5</w:t>
      </w:r>
      <w:r>
        <w:rPr>
          <w:rFonts w:ascii="SimSun" w:eastAsia="SimSun" w:hAnsi="SimSun" w:cs="SimSun"/>
          <w:kern w:val="36"/>
          <w:sz w:val="48"/>
          <w:szCs w:val="48"/>
        </w:rPr>
        <w:t>项</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年度教育部人文社会科学研究项目</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近期，教育部社会科学司下发了《关于</w:t>
      </w:r>
      <w:r>
        <w:rPr>
          <w:rFonts w:ascii="Times New Roman" w:eastAsia="Times New Roman" w:hAnsi="Times New Roman" w:cs="Times New Roman"/>
        </w:rPr>
        <w:t>2020</w:t>
      </w:r>
      <w:r>
        <w:rPr>
          <w:rFonts w:ascii="SimSun" w:eastAsia="SimSun" w:hAnsi="SimSun" w:cs="SimSun"/>
        </w:rPr>
        <w:t>年度教育部人文社会科学研究一般项目立项的通知》，我校</w:t>
      </w:r>
      <w:r>
        <w:rPr>
          <w:rFonts w:ascii="Times New Roman" w:eastAsia="Times New Roman" w:hAnsi="Times New Roman" w:cs="Times New Roman"/>
        </w:rPr>
        <w:t>5</w:t>
      </w:r>
      <w:r>
        <w:rPr>
          <w:rFonts w:ascii="SimSun" w:eastAsia="SimSun" w:hAnsi="SimSun" w:cs="SimSun"/>
        </w:rPr>
        <w:t>个项目获批立项资助，每一项资助经费为</w:t>
      </w:r>
      <w:r>
        <w:rPr>
          <w:rFonts w:ascii="Times New Roman" w:eastAsia="Times New Roman" w:hAnsi="Times New Roman" w:cs="Times New Roman"/>
        </w:rPr>
        <w:t>10</w:t>
      </w:r>
      <w:r>
        <w:rPr>
          <w:rFonts w:ascii="SimSun" w:eastAsia="SimSun" w:hAnsi="SimSun" w:cs="SimSun"/>
        </w:rPr>
        <w:t>万元，资助总经费</w:t>
      </w:r>
      <w:r>
        <w:rPr>
          <w:rFonts w:ascii="Times New Roman" w:eastAsia="Times New Roman" w:hAnsi="Times New Roman" w:cs="Times New Roman"/>
        </w:rPr>
        <w:t>50</w:t>
      </w:r>
      <w:r>
        <w:rPr>
          <w:rFonts w:ascii="SimSun" w:eastAsia="SimSun" w:hAnsi="SimSun" w:cs="SimSun"/>
        </w:rPr>
        <w:t>万元。其中，规划基金项目</w:t>
      </w:r>
      <w:r>
        <w:rPr>
          <w:rFonts w:ascii="Times New Roman" w:eastAsia="Times New Roman" w:hAnsi="Times New Roman" w:cs="Times New Roman"/>
        </w:rPr>
        <w:t>3</w:t>
      </w:r>
      <w:r>
        <w:rPr>
          <w:rFonts w:ascii="SimSun" w:eastAsia="SimSun" w:hAnsi="SimSun" w:cs="SimSun"/>
        </w:rPr>
        <w:t>项，分别为马克思主义学院李正元教授主持的《西部边疆地区高校思政课优质教学资源共享机制研究》（课题批准号：</w:t>
      </w:r>
      <w:r>
        <w:rPr>
          <w:rFonts w:ascii="Times New Roman" w:eastAsia="Times New Roman" w:hAnsi="Times New Roman" w:cs="Times New Roman"/>
        </w:rPr>
        <w:t>20YJA710022</w:t>
      </w:r>
      <w:r>
        <w:rPr>
          <w:rFonts w:ascii="SimSun" w:eastAsia="SimSun" w:hAnsi="SimSun" w:cs="SimSun"/>
        </w:rPr>
        <w:t>），文学与文化传播学院毕小红博士主持的《西北民歌</w:t>
      </w:r>
      <w:r>
        <w:rPr>
          <w:rFonts w:ascii="Times New Roman" w:eastAsia="Times New Roman" w:hAnsi="Times New Roman" w:cs="Times New Roman"/>
        </w:rPr>
        <w:t>“</w:t>
      </w:r>
      <w:r>
        <w:rPr>
          <w:rFonts w:ascii="SimSun" w:eastAsia="SimSun" w:hAnsi="SimSun" w:cs="SimSun"/>
        </w:rPr>
        <w:t>花儿</w:t>
      </w:r>
      <w:r>
        <w:rPr>
          <w:rFonts w:ascii="Times New Roman" w:eastAsia="Times New Roman" w:hAnsi="Times New Roman" w:cs="Times New Roman"/>
        </w:rPr>
        <w:t>”</w:t>
      </w:r>
      <w:r>
        <w:rPr>
          <w:rFonts w:ascii="SimSun" w:eastAsia="SimSun" w:hAnsi="SimSun" w:cs="SimSun"/>
        </w:rPr>
        <w:t>词汇研究》（课题批准号：</w:t>
      </w:r>
      <w:r>
        <w:rPr>
          <w:rFonts w:ascii="Times New Roman" w:eastAsia="Times New Roman" w:hAnsi="Times New Roman" w:cs="Times New Roman"/>
        </w:rPr>
        <w:t>20YJA740004</w:t>
      </w:r>
      <w:r>
        <w:rPr>
          <w:rFonts w:ascii="SimSun" w:eastAsia="SimSun" w:hAnsi="SimSun" w:cs="SimSun"/>
        </w:rPr>
        <w:t>），美术与艺术设计学院王一潮副教授主持的《丝绸之路交融下的关陇地区北朝维摩诘图像演变研究》（课题批准号：</w:t>
      </w:r>
      <w:r>
        <w:rPr>
          <w:rFonts w:ascii="Times New Roman" w:eastAsia="Times New Roman" w:hAnsi="Times New Roman" w:cs="Times New Roman"/>
        </w:rPr>
        <w:t>20YJA760083</w:t>
      </w:r>
      <w:r>
        <w:rPr>
          <w:rFonts w:ascii="SimSun" w:eastAsia="SimSun" w:hAnsi="SimSun" w:cs="SimSun"/>
        </w:rPr>
        <w:t>）；西部项目</w:t>
      </w:r>
      <w:r>
        <w:rPr>
          <w:rFonts w:ascii="Times New Roman" w:eastAsia="Times New Roman" w:hAnsi="Times New Roman" w:cs="Times New Roman"/>
        </w:rPr>
        <w:t>2</w:t>
      </w:r>
      <w:r>
        <w:rPr>
          <w:rFonts w:ascii="SimSun" w:eastAsia="SimSun" w:hAnsi="SimSun" w:cs="SimSun"/>
        </w:rPr>
        <w:t>项，分别为外国语学院马英莲教授主持的《麦积山佛教石窟语料库建设研究》（课题批准号：</w:t>
      </w:r>
      <w:r>
        <w:rPr>
          <w:rFonts w:ascii="Times New Roman" w:eastAsia="Times New Roman" w:hAnsi="Times New Roman" w:cs="Times New Roman"/>
        </w:rPr>
        <w:t>20XJA740004</w:t>
      </w:r>
      <w:r>
        <w:rPr>
          <w:rFonts w:ascii="SimSun" w:eastAsia="SimSun" w:hAnsi="SimSun" w:cs="SimSun"/>
        </w:rPr>
        <w:t>），文学与文化传播学院余粮才教授主持的《黄河流域伏羲神话调查研究》（课题批准号：</w:t>
      </w:r>
      <w:r>
        <w:rPr>
          <w:rFonts w:ascii="Times New Roman" w:eastAsia="Times New Roman" w:hAnsi="Times New Roman" w:cs="Times New Roman"/>
        </w:rPr>
        <w:t>20XJA751008</w:t>
      </w:r>
      <w:r>
        <w:rPr>
          <w:rFonts w:ascii="SimSun" w:eastAsia="SimSun" w:hAnsi="SimSun" w:cs="SimSun"/>
        </w:rPr>
        <w:t>）。本年度我校教育部人文社科项目立项数在全省高校和科研院所中排名第二，这是我校历年来在该项目立项工作中取得的最好成绩。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、《西部边疆地区高校思政课优质教学资源共享机制研究》项目主持人简介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李正元</w:t>
      </w:r>
      <w:r>
        <w:rPr>
          <w:rFonts w:ascii="Times New Roman" w:eastAsia="Times New Roman" w:hAnsi="Times New Roman" w:cs="Times New Roman"/>
        </w:rPr>
        <w:t>,</w:t>
      </w:r>
      <w:r>
        <w:rPr>
          <w:rFonts w:ascii="SimSun" w:eastAsia="SimSun" w:hAnsi="SimSun" w:cs="SimSun"/>
        </w:rPr>
        <w:t>男，</w:t>
      </w:r>
      <w:r>
        <w:rPr>
          <w:rFonts w:ascii="Times New Roman" w:eastAsia="Times New Roman" w:hAnsi="Times New Roman" w:cs="Times New Roman"/>
        </w:rPr>
        <w:t>1964</w:t>
      </w:r>
      <w:r>
        <w:rPr>
          <w:rFonts w:ascii="SimSun" w:eastAsia="SimSun" w:hAnsi="SimSun" w:cs="SimSun"/>
        </w:rPr>
        <w:t>年出生，甘肃白银人</w:t>
      </w:r>
      <w:r>
        <w:rPr>
          <w:rFonts w:ascii="Times New Roman" w:eastAsia="Times New Roman" w:hAnsi="Times New Roman" w:cs="Times New Roman"/>
        </w:rPr>
        <w:t>,</w:t>
      </w:r>
      <w:r>
        <w:rPr>
          <w:rFonts w:ascii="SimSun" w:eastAsia="SimSun" w:hAnsi="SimSun" w:cs="SimSun"/>
        </w:rPr>
        <w:t>马克思主义学院教授</w:t>
      </w:r>
      <w:r>
        <w:rPr>
          <w:rFonts w:ascii="Times New Roman" w:eastAsia="Times New Roman" w:hAnsi="Times New Roman" w:cs="Times New Roman"/>
        </w:rPr>
        <w:t>,</w:t>
      </w:r>
      <w:r>
        <w:rPr>
          <w:rFonts w:ascii="SimSun" w:eastAsia="SimSun" w:hAnsi="SimSun" w:cs="SimSun"/>
        </w:rPr>
        <w:t>博士</w:t>
      </w:r>
      <w:r>
        <w:rPr>
          <w:rFonts w:ascii="Times New Roman" w:eastAsia="Times New Roman" w:hAnsi="Times New Roman" w:cs="Times New Roman"/>
        </w:rPr>
        <w:t>,</w:t>
      </w:r>
      <w:r>
        <w:rPr>
          <w:rFonts w:ascii="SimSun" w:eastAsia="SimSun" w:hAnsi="SimSun" w:cs="SimSun"/>
        </w:rPr>
        <w:t>硕士生导师。主要从事高校思想政治教育、民族问题及边疆安全问题研究</w:t>
      </w:r>
      <w:r>
        <w:rPr>
          <w:rFonts w:ascii="Times New Roman" w:eastAsia="Times New Roman" w:hAnsi="Times New Roman" w:cs="Times New Roman"/>
        </w:rPr>
        <w:t>,</w:t>
      </w:r>
      <w:r>
        <w:rPr>
          <w:rFonts w:ascii="SimSun" w:eastAsia="SimSun" w:hAnsi="SimSun" w:cs="SimSun"/>
        </w:rPr>
        <w:t>在《国家教育行政学院学报》《西北民族研究》《边疆史地研究》《现代教育管理》和《兰州大学学报》等期刊公开发表学术近</w:t>
      </w:r>
      <w:r>
        <w:rPr>
          <w:rFonts w:ascii="Times New Roman" w:eastAsia="Times New Roman" w:hAnsi="Times New Roman" w:cs="Times New Roman"/>
        </w:rPr>
        <w:t>30</w:t>
      </w:r>
      <w:r>
        <w:rPr>
          <w:rFonts w:ascii="SimSun" w:eastAsia="SimSun" w:hAnsi="SimSun" w:cs="SimSun"/>
        </w:rPr>
        <w:t>篇，其中</w:t>
      </w:r>
      <w:r>
        <w:rPr>
          <w:rFonts w:ascii="Times New Roman" w:eastAsia="Times New Roman" w:hAnsi="Times New Roman" w:cs="Times New Roman"/>
        </w:rPr>
        <w:t>CSSCI</w:t>
      </w:r>
      <w:r>
        <w:rPr>
          <w:rFonts w:ascii="SimSun" w:eastAsia="SimSun" w:hAnsi="SimSun" w:cs="SimSun"/>
        </w:rPr>
        <w:t>论文</w:t>
      </w:r>
      <w:r>
        <w:rPr>
          <w:rFonts w:ascii="Times New Roman" w:eastAsia="Times New Roman" w:hAnsi="Times New Roman" w:cs="Times New Roman"/>
        </w:rPr>
        <w:t>22</w:t>
      </w:r>
      <w:r>
        <w:rPr>
          <w:rFonts w:ascii="SimSun" w:eastAsia="SimSun" w:hAnsi="SimSun" w:cs="SimSun"/>
        </w:rPr>
        <w:t>篇</w:t>
      </w:r>
      <w:r>
        <w:rPr>
          <w:rFonts w:ascii="Times New Roman" w:eastAsia="Times New Roman" w:hAnsi="Times New Roman" w:cs="Times New Roman"/>
        </w:rPr>
        <w:t>,</w:t>
      </w:r>
      <w:r>
        <w:rPr>
          <w:rFonts w:ascii="SimSun" w:eastAsia="SimSun" w:hAnsi="SimSun" w:cs="SimSun"/>
        </w:rPr>
        <w:t>出版学术著作</w:t>
      </w:r>
      <w:r>
        <w:rPr>
          <w:rFonts w:ascii="Times New Roman" w:eastAsia="Times New Roman" w:hAnsi="Times New Roman" w:cs="Times New Roman"/>
        </w:rPr>
        <w:t>2</w:t>
      </w:r>
      <w:r>
        <w:rPr>
          <w:rFonts w:ascii="SimSun" w:eastAsia="SimSun" w:hAnsi="SimSun" w:cs="SimSun"/>
        </w:rPr>
        <w:t>部，主持省部级科研项目</w:t>
      </w:r>
      <w:r>
        <w:rPr>
          <w:rFonts w:ascii="Times New Roman" w:eastAsia="Times New Roman" w:hAnsi="Times New Roman" w:cs="Times New Roman"/>
        </w:rPr>
        <w:t>5</w:t>
      </w:r>
      <w:r>
        <w:rPr>
          <w:rFonts w:ascii="SimSun" w:eastAsia="SimSun" w:hAnsi="SimSun" w:cs="SimSun"/>
        </w:rPr>
        <w:t>项、地厅级项目</w:t>
      </w:r>
      <w:r>
        <w:rPr>
          <w:rFonts w:ascii="Times New Roman" w:eastAsia="Times New Roman" w:hAnsi="Times New Roman" w:cs="Times New Roman"/>
        </w:rPr>
        <w:t>2</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、《西北民歌</w:t>
      </w:r>
      <w:r>
        <w:rPr>
          <w:rFonts w:ascii="Times New Roman" w:eastAsia="Times New Roman" w:hAnsi="Times New Roman" w:cs="Times New Roman"/>
        </w:rPr>
        <w:t>“</w:t>
      </w:r>
      <w:r>
        <w:rPr>
          <w:rFonts w:ascii="SimSun" w:eastAsia="SimSun" w:hAnsi="SimSun" w:cs="SimSun"/>
        </w:rPr>
        <w:t>花儿</w:t>
      </w:r>
      <w:r>
        <w:rPr>
          <w:rFonts w:ascii="Times New Roman" w:eastAsia="Times New Roman" w:hAnsi="Times New Roman" w:cs="Times New Roman"/>
        </w:rPr>
        <w:t>”</w:t>
      </w:r>
      <w:r>
        <w:rPr>
          <w:rFonts w:ascii="SimSun" w:eastAsia="SimSun" w:hAnsi="SimSun" w:cs="SimSun"/>
        </w:rPr>
        <w:t>词汇研究》项目主持人简介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毕小红，女，汉族，</w:t>
      </w:r>
      <w:r>
        <w:rPr>
          <w:rFonts w:ascii="Times New Roman" w:eastAsia="Times New Roman" w:hAnsi="Times New Roman" w:cs="Times New Roman"/>
        </w:rPr>
        <w:t>1979</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月生，河南省安阳人，文学与文化传播学院副教授。</w:t>
      </w:r>
      <w:r>
        <w:rPr>
          <w:rFonts w:ascii="Times New Roman" w:eastAsia="Times New Roman" w:hAnsi="Times New Roman" w:cs="Times New Roman"/>
        </w:rPr>
        <w:t>2019</w:t>
      </w:r>
      <w:r>
        <w:rPr>
          <w:rFonts w:ascii="SimSun" w:eastAsia="SimSun" w:hAnsi="SimSun" w:cs="SimSun"/>
        </w:rPr>
        <w:t>年获四川大学博士学位，主要从事语言学及汉语词汇史的研究工作。在《甘肃社会科学》《阅读与写作》等学术期刊发表论文数篇，出版学术专著《快乐语言学》一部。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、《丝绸之路交融下的关陇地区北朝维摩诘图像演变研究》项目主持人简介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王一潮，男，汉族，</w:t>
      </w:r>
      <w:r>
        <w:rPr>
          <w:rFonts w:ascii="Times New Roman" w:eastAsia="Times New Roman" w:hAnsi="Times New Roman" w:cs="Times New Roman"/>
        </w:rPr>
        <w:t>1974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月生，陕西武功人，美术与艺术设计学院副教授。</w:t>
      </w:r>
      <w:r>
        <w:rPr>
          <w:rFonts w:ascii="Times New Roman" w:eastAsia="Times New Roman" w:hAnsi="Times New Roman" w:cs="Times New Roman"/>
        </w:rPr>
        <w:t>2000</w:t>
      </w:r>
      <w:r>
        <w:rPr>
          <w:rFonts w:ascii="SimSun" w:eastAsia="SimSun" w:hAnsi="SimSun" w:cs="SimSun"/>
        </w:rPr>
        <w:t>年毕业于西安美术学院中国画系，获学士学位，</w:t>
      </w:r>
      <w:r>
        <w:rPr>
          <w:rFonts w:ascii="Times New Roman" w:eastAsia="Times New Roman" w:hAnsi="Times New Roman" w:cs="Times New Roman"/>
        </w:rPr>
        <w:t>2007</w:t>
      </w:r>
      <w:r>
        <w:rPr>
          <w:rFonts w:ascii="SimSun" w:eastAsia="SimSun" w:hAnsi="SimSun" w:cs="SimSun"/>
        </w:rPr>
        <w:t>年毕业西安美术学院中国画系工笔重彩方向，获硕士学位，师从张小琴教授。</w:t>
      </w:r>
      <w:r>
        <w:rPr>
          <w:rFonts w:ascii="Times New Roman" w:eastAsia="Times New Roman" w:hAnsi="Times New Roman" w:cs="Times New Roman"/>
        </w:rPr>
        <w:t>2018</w:t>
      </w:r>
      <w:r>
        <w:rPr>
          <w:rFonts w:ascii="SimSun" w:eastAsia="SimSun" w:hAnsi="SimSun" w:cs="SimSun"/>
        </w:rPr>
        <w:t>年参加由中国美术学院承办的</w:t>
      </w:r>
      <w:r>
        <w:rPr>
          <w:rFonts w:ascii="Times New Roman" w:eastAsia="Times New Roman" w:hAnsi="Times New Roman" w:cs="Times New Roman"/>
        </w:rPr>
        <w:t>2017</w:t>
      </w:r>
      <w:r>
        <w:rPr>
          <w:rFonts w:ascii="SimSun" w:eastAsia="SimSun" w:hAnsi="SimSun" w:cs="SimSun"/>
        </w:rPr>
        <w:t>年国家艺术基金艺术人才培养资助项目</w:t>
      </w:r>
      <w:r>
        <w:rPr>
          <w:rFonts w:ascii="Times New Roman" w:eastAsia="Times New Roman" w:hAnsi="Times New Roman" w:cs="Times New Roman"/>
        </w:rPr>
        <w:t>-</w:t>
      </w:r>
      <w:r>
        <w:rPr>
          <w:rFonts w:ascii="SimSun" w:eastAsia="SimSun" w:hAnsi="SimSun" w:cs="SimSun"/>
        </w:rPr>
        <w:t>高等艺术职业学院中国画和书法专业教育人才培养研修班。教学与创作为中国画，研究方向为佛教美术。多幅作品参加各级展览并获奖，绘画作品发表于《江苏画刊》、《美苑》、《天水师范学院学报》等刊物；在《装饰》等期刊发表学术论文十余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、《麦积山佛教石窟语料库建设研究》项目负责人简介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马英莲，女，汉族，</w:t>
      </w:r>
      <w:r>
        <w:rPr>
          <w:rFonts w:ascii="Times New Roman" w:eastAsia="Times New Roman" w:hAnsi="Times New Roman" w:cs="Times New Roman"/>
        </w:rPr>
        <w:t>1963</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月生，甘肃礼县人，硕士，外国语学院教授。主要从事天水地域文化译介研究，主持并完成甘肃省社科规划项目</w:t>
      </w:r>
      <w:r>
        <w:rPr>
          <w:rFonts w:ascii="Times New Roman" w:eastAsia="Times New Roman" w:hAnsi="Times New Roman" w:cs="Times New Roman"/>
        </w:rPr>
        <w:t>1</w:t>
      </w:r>
      <w:r>
        <w:rPr>
          <w:rFonts w:ascii="SimSun" w:eastAsia="SimSun" w:hAnsi="SimSun" w:cs="SimSun"/>
        </w:rPr>
        <w:t>项、甘肃省教育厅科研项目</w:t>
      </w:r>
      <w:r>
        <w:rPr>
          <w:rFonts w:ascii="Times New Roman" w:eastAsia="Times New Roman" w:hAnsi="Times New Roman" w:cs="Times New Roman"/>
        </w:rPr>
        <w:t>2</w:t>
      </w:r>
      <w:r>
        <w:rPr>
          <w:rFonts w:ascii="SimSun" w:eastAsia="SimSun" w:hAnsi="SimSun" w:cs="SimSun"/>
        </w:rPr>
        <w:t>项，研究成果获甘肃省第十四届优秀社会科学成果三等奖</w:t>
      </w:r>
      <w:r>
        <w:rPr>
          <w:rFonts w:ascii="Times New Roman" w:eastAsia="Times New Roman" w:hAnsi="Times New Roman" w:cs="Times New Roman"/>
        </w:rPr>
        <w:t>1</w:t>
      </w:r>
      <w:r>
        <w:rPr>
          <w:rFonts w:ascii="SimSun" w:eastAsia="SimSun" w:hAnsi="SimSun" w:cs="SimSun"/>
        </w:rPr>
        <w:t>项，甘肃省高校社科成果二等奖</w:t>
      </w:r>
      <w:r>
        <w:rPr>
          <w:rFonts w:ascii="Times New Roman" w:eastAsia="Times New Roman" w:hAnsi="Times New Roman" w:cs="Times New Roman"/>
        </w:rPr>
        <w:t>1</w:t>
      </w:r>
      <w:r>
        <w:rPr>
          <w:rFonts w:ascii="SimSun" w:eastAsia="SimSun" w:hAnsi="SimSun" w:cs="SimSun"/>
        </w:rPr>
        <w:t>项，天水市第四届哲学社会科学优秀成果二等奖</w:t>
      </w:r>
      <w:r>
        <w:rPr>
          <w:rFonts w:ascii="Times New Roman" w:eastAsia="Times New Roman" w:hAnsi="Times New Roman" w:cs="Times New Roman"/>
        </w:rPr>
        <w:t>1</w:t>
      </w:r>
      <w:r>
        <w:rPr>
          <w:rFonts w:ascii="SimSun" w:eastAsia="SimSun" w:hAnsi="SimSun" w:cs="SimSun"/>
        </w:rPr>
        <w:t>项；发表学术论文</w:t>
      </w:r>
      <w:r>
        <w:rPr>
          <w:rFonts w:ascii="Times New Roman" w:eastAsia="Times New Roman" w:hAnsi="Times New Roman" w:cs="Times New Roman"/>
        </w:rPr>
        <w:t>10</w:t>
      </w:r>
      <w:r>
        <w:rPr>
          <w:rFonts w:ascii="SimSun" w:eastAsia="SimSun" w:hAnsi="SimSun" w:cs="SimSun"/>
        </w:rPr>
        <w:t>余篇，主编专著</w:t>
      </w:r>
      <w:r>
        <w:rPr>
          <w:rFonts w:ascii="Times New Roman" w:eastAsia="Times New Roman" w:hAnsi="Times New Roman" w:cs="Times New Roman"/>
        </w:rPr>
        <w:t>2</w:t>
      </w:r>
      <w:r>
        <w:rPr>
          <w:rFonts w:ascii="SimSun" w:eastAsia="SimSun" w:hAnsi="SimSun" w:cs="SimSun"/>
        </w:rPr>
        <w:t>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、《黄河流域伏羲神话调查研究》项目负责人简介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余粮才，男，汉族，</w:t>
      </w:r>
      <w:r>
        <w:rPr>
          <w:rFonts w:ascii="Times New Roman" w:eastAsia="Times New Roman" w:hAnsi="Times New Roman" w:cs="Times New Roman"/>
        </w:rPr>
        <w:t>1973</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出生，甘肃省张家川县人，文学博士，文学与文化传播学院教授。现为甘肃省民间文艺家协会副主席，中国民间文艺家协会会员，甘肃省民俗学会常务理事，甘肃高校人文社会科学重点研究基地陇右文化研究中心办公室主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讲《中国文化概论》《民间文学》《网站创意与设计》等课程，主持或参与完成国家社科基金项目、教育部人文社科项目、省社科规划项目多项，先后在《光明日报》《西北民族研究》《青海社会科学》等报刊发表学术论文</w:t>
      </w:r>
      <w:r>
        <w:rPr>
          <w:rFonts w:ascii="Times New Roman" w:eastAsia="Times New Roman" w:hAnsi="Times New Roman" w:cs="Times New Roman"/>
        </w:rPr>
        <w:t>30</w:t>
      </w:r>
      <w:r>
        <w:rPr>
          <w:rFonts w:ascii="SimSun" w:eastAsia="SimSun" w:hAnsi="SimSun" w:cs="SimSun"/>
        </w:rPr>
        <w:t>余篇，研究成果多次获甘肃省教学成果奖、甘肃省社科成果奖、甘肃高校社科成果奖，</w:t>
      </w:r>
      <w:r>
        <w:rPr>
          <w:rFonts w:ascii="Times New Roman" w:eastAsia="Times New Roman" w:hAnsi="Times New Roman" w:cs="Times New Roman"/>
        </w:rPr>
        <w:t>2016</w:t>
      </w:r>
      <w:r>
        <w:rPr>
          <w:rFonts w:ascii="SimSun" w:eastAsia="SimSun" w:hAnsi="SimSun" w:cs="SimSun"/>
        </w:rPr>
        <w:t>年获</w:t>
      </w:r>
      <w:r>
        <w:rPr>
          <w:rFonts w:ascii="Times New Roman" w:eastAsia="Times New Roman" w:hAnsi="Times New Roman" w:cs="Times New Roman"/>
        </w:rPr>
        <w:t>“</w:t>
      </w:r>
      <w:r>
        <w:rPr>
          <w:rFonts w:ascii="SimSun" w:eastAsia="SimSun" w:hAnsi="SimSun" w:cs="SimSun"/>
        </w:rPr>
        <w:t>全国优秀社会科学普及工作者</w:t>
      </w:r>
      <w:r>
        <w:rPr>
          <w:rFonts w:ascii="Times New Roman" w:eastAsia="Times New Roman" w:hAnsi="Times New Roman" w:cs="Times New Roman"/>
        </w:rPr>
        <w:t>”</w:t>
      </w:r>
      <w:r>
        <w:rPr>
          <w:rFonts w:ascii="SimSun" w:eastAsia="SimSun" w:hAnsi="SimSun" w:cs="SimSun"/>
        </w:rPr>
        <w:t>称号，为甘肃省高等学校协同创新团队</w:t>
      </w:r>
      <w:r>
        <w:rPr>
          <w:rFonts w:ascii="Times New Roman" w:eastAsia="Times New Roman" w:hAnsi="Times New Roman" w:cs="Times New Roman"/>
        </w:rPr>
        <w:t>“</w:t>
      </w:r>
      <w:r>
        <w:rPr>
          <w:rFonts w:ascii="SimSun" w:eastAsia="SimSun" w:hAnsi="SimSun" w:cs="SimSun"/>
        </w:rPr>
        <w:t>甘肃远古文化与华夏文明协同创新团队</w:t>
      </w:r>
      <w:r>
        <w:rPr>
          <w:rFonts w:ascii="Times New Roman" w:eastAsia="Times New Roman" w:hAnsi="Times New Roman" w:cs="Times New Roman"/>
        </w:rPr>
        <w:t>”</w:t>
      </w:r>
      <w:r>
        <w:rPr>
          <w:rFonts w:ascii="SimSun" w:eastAsia="SimSun" w:hAnsi="SimSun" w:cs="SimSun"/>
        </w:rPr>
        <w:t>带头人。主要研究领域为人类学、民俗学、民间文学、地域文化研究等方面。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19/0609/9544.html" TargetMode="External" /><Relationship Id="rId11" Type="http://schemas.openxmlformats.org/officeDocument/2006/relationships/hyperlink" Target="http://www.gk114.com/a/gxzs/zszc/gansu/2020/0503/16359.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0/0503/16358.html" TargetMode="External" /><Relationship Id="rId5" Type="http://schemas.openxmlformats.org/officeDocument/2006/relationships/hyperlink" Target="http://www.gk114.com/a/gxzs/zszc/gansu/2020/0612/1676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1/0623/20016.html" TargetMode="External" /><Relationship Id="rId8" Type="http://schemas.openxmlformats.org/officeDocument/2006/relationships/hyperlink" Target="http://www.gk114.com/a/gxzs/zszc/gansu/2020/0615/16824.html" TargetMode="External" /><Relationship Id="rId9" Type="http://schemas.openxmlformats.org/officeDocument/2006/relationships/hyperlink" Target="http://www.gk114.com/a/gxzs/zszc/gansu/2019/0609/958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