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宁夏工商职业技术学院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宁夏工商职业技术学院，是经宁夏回族自治区人民政府批准设立、教育部备案的具有高等学历教育招生资格的公办全日制普通高等学校，隶属于宁夏回族自治区教育厅，是宁夏回族自治区第一批示范性高职学院和国家首批百所骨干高职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学校坐落于宁夏职业教育园区内，同宁夏职业教育实训基地实行一体化管理。学院占地</w:t>
      </w:r>
      <w:r>
        <w:rPr>
          <w:rFonts w:ascii="Times New Roman" w:eastAsia="Times New Roman" w:hAnsi="Times New Roman" w:cs="Times New Roman"/>
        </w:rPr>
        <w:t>1538</w:t>
      </w:r>
      <w:r>
        <w:rPr>
          <w:rFonts w:ascii="SimSun" w:eastAsia="SimSun" w:hAnsi="SimSun" w:cs="SimSun"/>
        </w:rPr>
        <w:t>亩，固定资产总值</w:t>
      </w:r>
      <w:r>
        <w:rPr>
          <w:rFonts w:ascii="Times New Roman" w:eastAsia="Times New Roman" w:hAnsi="Times New Roman" w:cs="Times New Roman"/>
        </w:rPr>
        <w:t>8.15</w:t>
      </w:r>
      <w:r>
        <w:rPr>
          <w:rFonts w:ascii="SimSun" w:eastAsia="SimSun" w:hAnsi="SimSun" w:cs="SimSun"/>
        </w:rPr>
        <w:t>亿元。</w:t>
      </w:r>
      <w:r>
        <w:rPr>
          <w:rFonts w:ascii="Times New Roman" w:eastAsia="Times New Roman" w:hAnsi="Times New Roman" w:cs="Times New Roman"/>
        </w:rPr>
        <w:t>2015</w:t>
      </w:r>
      <w:r>
        <w:rPr>
          <w:rFonts w:ascii="SimSun" w:eastAsia="SimSun" w:hAnsi="SimSun" w:cs="SimSun"/>
        </w:rPr>
        <w:t>年，学院建成了</w:t>
      </w:r>
      <w:r>
        <w:rPr>
          <w:rFonts w:ascii="Times New Roman" w:eastAsia="Times New Roman" w:hAnsi="Times New Roman" w:cs="Times New Roman"/>
        </w:rPr>
        <w:t>4</w:t>
      </w:r>
      <w:r>
        <w:rPr>
          <w:rFonts w:ascii="SimSun" w:eastAsia="SimSun" w:hAnsi="SimSun" w:cs="SimSun"/>
        </w:rPr>
        <w:t>个与宁夏支柱产业、新兴产业最紧密衔接的中国（宁夏）现代职业技能公共实训中心，分别是现代电子信息、烹调工艺与营养、现代煤化工和现代装备制造，成为宁夏打造</w:t>
      </w:r>
      <w:r>
        <w:rPr>
          <w:rFonts w:ascii="Times New Roman" w:eastAsia="Times New Roman" w:hAnsi="Times New Roman" w:cs="Times New Roman"/>
        </w:rPr>
        <w:t>“</w:t>
      </w:r>
      <w:r>
        <w:rPr>
          <w:rFonts w:ascii="SimSun" w:eastAsia="SimSun" w:hAnsi="SimSun" w:cs="SimSun"/>
        </w:rPr>
        <w:t>西部职业教育高地</w:t>
      </w:r>
      <w:r>
        <w:rPr>
          <w:rFonts w:ascii="Times New Roman" w:eastAsia="Times New Roman" w:hAnsi="Times New Roman" w:cs="Times New Roman"/>
        </w:rPr>
        <w:t>”</w:t>
      </w:r>
      <w:r>
        <w:rPr>
          <w:rFonts w:ascii="SimSun" w:eastAsia="SimSun" w:hAnsi="SimSun" w:cs="SimSun"/>
        </w:rPr>
        <w:t>的重要组成部分。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截止</w:t>
      </w:r>
      <w:r>
        <w:rPr>
          <w:rFonts w:ascii="Times New Roman" w:eastAsia="Times New Roman" w:hAnsi="Times New Roman" w:cs="Times New Roman"/>
        </w:rPr>
        <w:t>2017</w:t>
      </w:r>
      <w:r>
        <w:rPr>
          <w:rFonts w:ascii="SimSun" w:eastAsia="SimSun" w:hAnsi="SimSun" w:cs="SimSun"/>
        </w:rPr>
        <w:t>年</w:t>
      </w:r>
      <w:r>
        <w:rPr>
          <w:rFonts w:ascii="Times New Roman" w:eastAsia="Times New Roman" w:hAnsi="Times New Roman" w:cs="Times New Roman"/>
        </w:rPr>
        <w:t>12</w:t>
      </w:r>
      <w:r>
        <w:rPr>
          <w:rFonts w:ascii="SimSun" w:eastAsia="SimSun" w:hAnsi="SimSun" w:cs="SimSun"/>
        </w:rPr>
        <w:t>月，在校生近万人；教职工</w:t>
      </w:r>
      <w:r>
        <w:rPr>
          <w:rFonts w:ascii="Times New Roman" w:eastAsia="Times New Roman" w:hAnsi="Times New Roman" w:cs="Times New Roman"/>
        </w:rPr>
        <w:t>621</w:t>
      </w:r>
      <w:r>
        <w:rPr>
          <w:rFonts w:ascii="SimSun" w:eastAsia="SimSun" w:hAnsi="SimSun" w:cs="SimSun"/>
        </w:rPr>
        <w:t>人，并涌现出一批自治区及以上优秀教师、教学名师，自治区</w:t>
      </w:r>
      <w:r>
        <w:rPr>
          <w:rFonts w:ascii="Times New Roman" w:eastAsia="Times New Roman" w:hAnsi="Times New Roman" w:cs="Times New Roman"/>
        </w:rPr>
        <w:t>“</w:t>
      </w:r>
      <w:r>
        <w:rPr>
          <w:rFonts w:ascii="SimSun" w:eastAsia="SimSun" w:hAnsi="SimSun" w:cs="SimSun"/>
        </w:rPr>
        <w:t>五一劳动奖章</w:t>
      </w:r>
      <w:r>
        <w:rPr>
          <w:rFonts w:ascii="Times New Roman" w:eastAsia="Times New Roman" w:hAnsi="Times New Roman" w:cs="Times New Roman"/>
        </w:rPr>
        <w:t>”</w:t>
      </w:r>
      <w:r>
        <w:rPr>
          <w:rFonts w:ascii="SimSun" w:eastAsia="SimSun" w:hAnsi="SimSun" w:cs="SimSun"/>
        </w:rPr>
        <w:t>获得者、</w:t>
      </w:r>
      <w:r>
        <w:rPr>
          <w:rFonts w:ascii="Times New Roman" w:eastAsia="Times New Roman" w:hAnsi="Times New Roman" w:cs="Times New Roman"/>
        </w:rPr>
        <w:t>“</w:t>
      </w:r>
      <w:r>
        <w:rPr>
          <w:rFonts w:ascii="SimSun" w:eastAsia="SimSun" w:hAnsi="SimSun" w:cs="SimSun"/>
        </w:rPr>
        <w:t>塞上技能大师</w:t>
      </w:r>
      <w:r>
        <w:rPr>
          <w:rFonts w:ascii="Times New Roman" w:eastAsia="Times New Roman" w:hAnsi="Times New Roman" w:cs="Times New Roman"/>
        </w:rPr>
        <w:t>”</w:t>
      </w:r>
      <w:r>
        <w:rPr>
          <w:rFonts w:ascii="SimSun" w:eastAsia="SimSun" w:hAnsi="SimSun" w:cs="SimSun"/>
        </w:rPr>
        <w:t>、技术能手，</w:t>
      </w:r>
      <w:r>
        <w:rPr>
          <w:rFonts w:ascii="Times New Roman" w:eastAsia="Times New Roman" w:hAnsi="Times New Roman" w:cs="Times New Roman"/>
        </w:rPr>
        <w:t xml:space="preserve"> “</w:t>
      </w:r>
      <w:r>
        <w:rPr>
          <w:rFonts w:ascii="SimSun" w:eastAsia="SimSun" w:hAnsi="SimSun" w:cs="SimSun"/>
        </w:rPr>
        <w:t>享受国务院特殊津贴</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入选自治区</w:t>
      </w:r>
      <w:r>
        <w:rPr>
          <w:rFonts w:ascii="Times New Roman" w:eastAsia="Times New Roman" w:hAnsi="Times New Roman" w:cs="Times New Roman"/>
        </w:rPr>
        <w:t>313</w:t>
      </w:r>
      <w:r>
        <w:rPr>
          <w:rFonts w:ascii="SimSun" w:eastAsia="SimSun" w:hAnsi="SimSun" w:cs="SimSun"/>
        </w:rPr>
        <w:t>人才工程</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中国烹饪大师</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全国餐饮服务大师</w:t>
      </w:r>
      <w:r>
        <w:rPr>
          <w:rFonts w:ascii="Times New Roman" w:eastAsia="Times New Roman" w:hAnsi="Times New Roman" w:cs="Times New Roman"/>
        </w:rPr>
        <w:t>”</w:t>
      </w:r>
      <w:r>
        <w:rPr>
          <w:rFonts w:ascii="SimSun" w:eastAsia="SimSun" w:hAnsi="SimSun" w:cs="SimSun"/>
        </w:rPr>
        <w:t>等优秀教师。并建有自治区级教学团队</w:t>
      </w:r>
      <w:r>
        <w:rPr>
          <w:rFonts w:ascii="Times New Roman" w:eastAsia="Times New Roman" w:hAnsi="Times New Roman" w:cs="Times New Roman"/>
        </w:rPr>
        <w:t>12</w:t>
      </w:r>
      <w:r>
        <w:rPr>
          <w:rFonts w:ascii="SimSun" w:eastAsia="SimSun" w:hAnsi="SimSun" w:cs="SimSun"/>
        </w:rPr>
        <w:t>个，自治区级大师工作室</w:t>
      </w:r>
      <w:r>
        <w:rPr>
          <w:rFonts w:ascii="Times New Roman" w:eastAsia="Times New Roman" w:hAnsi="Times New Roman" w:cs="Times New Roman"/>
        </w:rPr>
        <w:t>2</w:t>
      </w:r>
      <w:r>
        <w:rPr>
          <w:rFonts w:ascii="SimSun" w:eastAsia="SimSun" w:hAnsi="SimSun" w:cs="SimSun"/>
        </w:rPr>
        <w:t>个，。</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学校是宁夏办学规模最大的综合性高职院校之一。拥有</w:t>
      </w:r>
      <w:r>
        <w:rPr>
          <w:rFonts w:ascii="Times New Roman" w:eastAsia="Times New Roman" w:hAnsi="Times New Roman" w:cs="Times New Roman"/>
        </w:rPr>
        <w:t>1</w:t>
      </w:r>
      <w:r>
        <w:rPr>
          <w:rFonts w:ascii="SimSun" w:eastAsia="SimSun" w:hAnsi="SimSun" w:cs="SimSun"/>
        </w:rPr>
        <w:t>个全区最大的国家职业技能鉴定所；建有</w:t>
      </w:r>
      <w:r>
        <w:rPr>
          <w:rFonts w:ascii="Times New Roman" w:eastAsia="Times New Roman" w:hAnsi="Times New Roman" w:cs="Times New Roman"/>
        </w:rPr>
        <w:t>1</w:t>
      </w:r>
      <w:r>
        <w:rPr>
          <w:rFonts w:ascii="SimSun" w:eastAsia="SimSun" w:hAnsi="SimSun" w:cs="SimSun"/>
        </w:rPr>
        <w:t>个大学生创业园、</w:t>
      </w:r>
      <w:r>
        <w:rPr>
          <w:rFonts w:ascii="Times New Roman" w:eastAsia="Times New Roman" w:hAnsi="Times New Roman" w:cs="Times New Roman"/>
        </w:rPr>
        <w:t>6</w:t>
      </w:r>
      <w:r>
        <w:rPr>
          <w:rFonts w:ascii="SimSun" w:eastAsia="SimSun" w:hAnsi="SimSun" w:cs="SimSun"/>
        </w:rPr>
        <w:t>个校中厂、</w:t>
      </w:r>
      <w:r>
        <w:rPr>
          <w:rFonts w:ascii="Times New Roman" w:eastAsia="Times New Roman" w:hAnsi="Times New Roman" w:cs="Times New Roman"/>
        </w:rPr>
        <w:t>7</w:t>
      </w:r>
      <w:r>
        <w:rPr>
          <w:rFonts w:ascii="SimSun" w:eastAsia="SimSun" w:hAnsi="SimSun" w:cs="SimSun"/>
        </w:rPr>
        <w:t>个应用技术研发中心和</w:t>
      </w:r>
      <w:r>
        <w:rPr>
          <w:rFonts w:ascii="Times New Roman" w:eastAsia="Times New Roman" w:hAnsi="Times New Roman" w:cs="Times New Roman"/>
        </w:rPr>
        <w:t>159</w:t>
      </w:r>
      <w:r>
        <w:rPr>
          <w:rFonts w:ascii="SimSun" w:eastAsia="SimSun" w:hAnsi="SimSun" w:cs="SimSun"/>
        </w:rPr>
        <w:t>个校内教学做一体化实训室，</w:t>
      </w:r>
      <w:r>
        <w:rPr>
          <w:rFonts w:ascii="Times New Roman" w:eastAsia="Times New Roman" w:hAnsi="Times New Roman" w:cs="Times New Roman"/>
        </w:rPr>
        <w:t xml:space="preserve"> 204</w:t>
      </w:r>
      <w:r>
        <w:rPr>
          <w:rFonts w:ascii="SimSun" w:eastAsia="SimSun" w:hAnsi="SimSun" w:cs="SimSun"/>
        </w:rPr>
        <w:t>个校外实习就业基地，校企携手开展横向课题</w:t>
      </w:r>
      <w:r>
        <w:rPr>
          <w:rFonts w:ascii="Times New Roman" w:eastAsia="Times New Roman" w:hAnsi="Times New Roman" w:cs="Times New Roman"/>
        </w:rPr>
        <w:t>70</w:t>
      </w:r>
      <w:r>
        <w:rPr>
          <w:rFonts w:ascii="SimSun" w:eastAsia="SimSun" w:hAnsi="SimSun" w:cs="SimSun"/>
        </w:rPr>
        <w:t>余项</w:t>
      </w:r>
      <w:r>
        <w:rPr>
          <w:rFonts w:ascii="Times New Roman" w:eastAsia="Times New Roman" w:hAnsi="Times New Roman" w:cs="Times New Roman"/>
        </w:rPr>
        <w:t xml:space="preserve">, </w:t>
      </w:r>
      <w:r>
        <w:rPr>
          <w:rFonts w:ascii="SimSun" w:eastAsia="SimSun" w:hAnsi="SimSun" w:cs="SimSun"/>
        </w:rPr>
        <w:t>获批专利</w:t>
      </w:r>
      <w:r>
        <w:rPr>
          <w:rFonts w:ascii="Times New Roman" w:eastAsia="Times New Roman" w:hAnsi="Times New Roman" w:cs="Times New Roman"/>
        </w:rPr>
        <w:t>21</w:t>
      </w:r>
      <w:r>
        <w:rPr>
          <w:rFonts w:ascii="SimSun" w:eastAsia="SimSun" w:hAnsi="SimSun" w:cs="SimSun"/>
        </w:rPr>
        <w:t>个。面向宁夏第二、三产业，设置有涵盖了旅游、财经商贸、装备制造、生物与化工、电子信息、交通运输等</w:t>
      </w:r>
      <w:r>
        <w:rPr>
          <w:rFonts w:ascii="Times New Roman" w:eastAsia="Times New Roman" w:hAnsi="Times New Roman" w:cs="Times New Roman"/>
        </w:rPr>
        <w:t>11</w:t>
      </w:r>
      <w:r>
        <w:rPr>
          <w:rFonts w:ascii="SimSun" w:eastAsia="SimSun" w:hAnsi="SimSun" w:cs="SimSun"/>
        </w:rPr>
        <w:t>个大类的</w:t>
      </w:r>
      <w:r>
        <w:rPr>
          <w:rFonts w:ascii="Times New Roman" w:eastAsia="Times New Roman" w:hAnsi="Times New Roman" w:cs="Times New Roman"/>
        </w:rPr>
        <w:t>37</w:t>
      </w:r>
      <w:r>
        <w:rPr>
          <w:rFonts w:ascii="SimSun" w:eastAsia="SimSun" w:hAnsi="SimSun" w:cs="SimSun"/>
        </w:rPr>
        <w:t>个高职专业，构成了以汽车运用与维修等</w:t>
      </w:r>
      <w:r>
        <w:rPr>
          <w:rFonts w:ascii="Times New Roman" w:eastAsia="Times New Roman" w:hAnsi="Times New Roman" w:cs="Times New Roman"/>
        </w:rPr>
        <w:t>4</w:t>
      </w:r>
      <w:r>
        <w:rPr>
          <w:rFonts w:ascii="SimSun" w:eastAsia="SimSun" w:hAnsi="SimSun" w:cs="SimSun"/>
        </w:rPr>
        <w:t>个国家级重点建设专业为龙头，市场营销等</w:t>
      </w:r>
      <w:r>
        <w:rPr>
          <w:rFonts w:ascii="Times New Roman" w:eastAsia="Times New Roman" w:hAnsi="Times New Roman" w:cs="Times New Roman"/>
        </w:rPr>
        <w:t>11</w:t>
      </w:r>
      <w:r>
        <w:rPr>
          <w:rFonts w:ascii="SimSun" w:eastAsia="SimSun" w:hAnsi="SimSun" w:cs="SimSun"/>
        </w:rPr>
        <w:t>个自治区级重点特色专业为支撑，引领带动各专业共同发展的工商两翼齐飞、多层塔型专业结构。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学校注重学生职业技能的培养。自</w:t>
      </w:r>
      <w:r>
        <w:rPr>
          <w:rFonts w:ascii="Times New Roman" w:eastAsia="Times New Roman" w:hAnsi="Times New Roman" w:cs="Times New Roman"/>
        </w:rPr>
        <w:t>2008</w:t>
      </w:r>
      <w:r>
        <w:rPr>
          <w:rFonts w:ascii="SimSun" w:eastAsia="SimSun" w:hAnsi="SimSun" w:cs="SimSun"/>
        </w:rPr>
        <w:t>年以来，学生在全国和自治区各级各类职业技能大赛中屡获佳绩。学校已成为全区技能大赛主办区，学生个人及团体获得区级一等奖</w:t>
      </w:r>
      <w:r>
        <w:rPr>
          <w:rFonts w:ascii="Times New Roman" w:eastAsia="Times New Roman" w:hAnsi="Times New Roman" w:cs="Times New Roman"/>
        </w:rPr>
        <w:t>180</w:t>
      </w:r>
      <w:r>
        <w:rPr>
          <w:rFonts w:ascii="SimSun" w:eastAsia="SimSun" w:hAnsi="SimSun" w:cs="SimSun"/>
        </w:rPr>
        <w:t>个；获得国家级二等奖以上</w:t>
      </w:r>
      <w:r>
        <w:rPr>
          <w:rFonts w:ascii="Times New Roman" w:eastAsia="Times New Roman" w:hAnsi="Times New Roman" w:cs="Times New Roman"/>
        </w:rPr>
        <w:t>10</w:t>
      </w:r>
      <w:r>
        <w:rPr>
          <w:rFonts w:ascii="SimSun" w:eastAsia="SimSun" w:hAnsi="SimSun" w:cs="SimSun"/>
        </w:rPr>
        <w:t>余个（荣获</w:t>
      </w:r>
      <w:r>
        <w:rPr>
          <w:rFonts w:ascii="Times New Roman" w:eastAsia="Times New Roman" w:hAnsi="Times New Roman" w:cs="Times New Roman"/>
        </w:rPr>
        <w:t>2017</w:t>
      </w:r>
      <w:r>
        <w:rPr>
          <w:rFonts w:ascii="SimSun" w:eastAsia="SimSun" w:hAnsi="SimSun" w:cs="SimSun"/>
        </w:rPr>
        <w:t>年全国职业院校技能大赛汽车营销赛项一等奖，实现了宁夏在全国职业院校技能竞赛一等奖</w:t>
      </w:r>
      <w:r>
        <w:rPr>
          <w:rFonts w:ascii="Times New Roman" w:eastAsia="Times New Roman" w:hAnsi="Times New Roman" w:cs="Times New Roman"/>
        </w:rPr>
        <w:t>“</w:t>
      </w:r>
      <w:r>
        <w:rPr>
          <w:rFonts w:ascii="SimSun" w:eastAsia="SimSun" w:hAnsi="SimSun" w:cs="SimSun"/>
        </w:rPr>
        <w:t>零</w:t>
      </w:r>
      <w:r>
        <w:rPr>
          <w:rFonts w:ascii="Times New Roman" w:eastAsia="Times New Roman" w:hAnsi="Times New Roman" w:cs="Times New Roman"/>
        </w:rPr>
        <w:t>”</w:t>
      </w:r>
      <w:r>
        <w:rPr>
          <w:rFonts w:ascii="SimSun" w:eastAsia="SimSun" w:hAnsi="SimSun" w:cs="SimSun"/>
        </w:rPr>
        <w:t>的突破）。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多年来，学校累计为社会培养培训各类人才</w:t>
      </w:r>
      <w:r>
        <w:rPr>
          <w:rFonts w:ascii="Times New Roman" w:eastAsia="Times New Roman" w:hAnsi="Times New Roman" w:cs="Times New Roman"/>
        </w:rPr>
        <w:t>10</w:t>
      </w:r>
      <w:r>
        <w:rPr>
          <w:rFonts w:ascii="SimSun" w:eastAsia="SimSun" w:hAnsi="SimSun" w:cs="SimSun"/>
        </w:rPr>
        <w:t>万余名，得到用人单位高度评价，评价学生</w:t>
      </w:r>
      <w:r>
        <w:rPr>
          <w:rFonts w:ascii="Times New Roman" w:eastAsia="Times New Roman" w:hAnsi="Times New Roman" w:cs="Times New Roman"/>
        </w:rPr>
        <w:t>“</w:t>
      </w:r>
      <w:r>
        <w:rPr>
          <w:rFonts w:ascii="SimSun" w:eastAsia="SimSun" w:hAnsi="SimSun" w:cs="SimSun"/>
        </w:rPr>
        <w:t>上岗快、留得住、素质高</w:t>
      </w:r>
      <w:r>
        <w:rPr>
          <w:rFonts w:ascii="Times New Roman" w:eastAsia="Times New Roman" w:hAnsi="Times New Roman" w:cs="Times New Roman"/>
        </w:rPr>
        <w:t>”</w:t>
      </w:r>
      <w:r>
        <w:rPr>
          <w:rFonts w:ascii="SimSun" w:eastAsia="SimSun" w:hAnsi="SimSun" w:cs="SimSun"/>
        </w:rPr>
        <w:t>。毕业生就业率一直保持在</w:t>
      </w:r>
      <w:r>
        <w:rPr>
          <w:rFonts w:ascii="Times New Roman" w:eastAsia="Times New Roman" w:hAnsi="Times New Roman" w:cs="Times New Roman"/>
        </w:rPr>
        <w:t>96%</w:t>
      </w:r>
      <w:r>
        <w:rPr>
          <w:rFonts w:ascii="SimSun" w:eastAsia="SimSun" w:hAnsi="SimSun" w:cs="SimSun"/>
        </w:rPr>
        <w:t>以上，企业评价满意率达到</w:t>
      </w:r>
      <w:r>
        <w:rPr>
          <w:rFonts w:ascii="Times New Roman" w:eastAsia="Times New Roman" w:hAnsi="Times New Roman" w:cs="Times New Roman"/>
        </w:rPr>
        <w:t>96%</w:t>
      </w:r>
      <w:r>
        <w:rPr>
          <w:rFonts w:ascii="SimSun" w:eastAsia="SimSun" w:hAnsi="SimSun" w:cs="SimSun"/>
        </w:rPr>
        <w:t>以上，学院连续多年被授予</w:t>
      </w:r>
      <w:r>
        <w:rPr>
          <w:rFonts w:ascii="Times New Roman" w:eastAsia="Times New Roman" w:hAnsi="Times New Roman" w:cs="Times New Roman"/>
        </w:rPr>
        <w:t>“</w:t>
      </w:r>
      <w:r>
        <w:rPr>
          <w:rFonts w:ascii="SimSun" w:eastAsia="SimSun" w:hAnsi="SimSun" w:cs="SimSun"/>
        </w:rPr>
        <w:t>全区大中专院校毕业生就业工作先进集体</w:t>
      </w:r>
      <w:r>
        <w:rPr>
          <w:rFonts w:ascii="Times New Roman" w:eastAsia="Times New Roman" w:hAnsi="Times New Roman" w:cs="Times New Roman"/>
        </w:rPr>
        <w:t>”</w:t>
      </w:r>
      <w:r>
        <w:rPr>
          <w:rFonts w:ascii="SimSun" w:eastAsia="SimSun" w:hAnsi="SimSun" w:cs="SimSun"/>
        </w:rPr>
        <w:t>称号。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学校加大</w:t>
      </w:r>
      <w:r>
        <w:rPr>
          <w:rFonts w:ascii="Times New Roman" w:eastAsia="Times New Roman" w:hAnsi="Times New Roman" w:cs="Times New Roman"/>
        </w:rPr>
        <w:t>“</w:t>
      </w:r>
      <w:r>
        <w:rPr>
          <w:rFonts w:ascii="SimSun" w:eastAsia="SimSun" w:hAnsi="SimSun" w:cs="SimSun"/>
        </w:rPr>
        <w:t>走出去</w:t>
      </w:r>
      <w:r>
        <w:rPr>
          <w:rFonts w:ascii="Times New Roman" w:eastAsia="Times New Roman" w:hAnsi="Times New Roman" w:cs="Times New Roman"/>
        </w:rPr>
        <w:t>”“</w:t>
      </w:r>
      <w:r>
        <w:rPr>
          <w:rFonts w:ascii="SimSun" w:eastAsia="SimSun" w:hAnsi="SimSun" w:cs="SimSun"/>
        </w:rPr>
        <w:t>引进来</w:t>
      </w:r>
      <w:r>
        <w:rPr>
          <w:rFonts w:ascii="Times New Roman" w:eastAsia="Times New Roman" w:hAnsi="Times New Roman" w:cs="Times New Roman"/>
        </w:rPr>
        <w:t>”</w:t>
      </w:r>
      <w:r>
        <w:rPr>
          <w:rFonts w:ascii="SimSun" w:eastAsia="SimSun" w:hAnsi="SimSun" w:cs="SimSun"/>
        </w:rPr>
        <w:t>步伐，强强联合、共谋发展，先后与宁夏大学、常州纺织服装职业技术学院、南京旅游职业学院、台湾大仁科技大学等多所区内外高校，与美国伯克利学院、突尼斯苏斯高等旅游学院等境外大学，在人才培养、师资互派、专业共建、科技研发等领域开展了密切深入合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学校先后获得</w:t>
      </w:r>
      <w:r>
        <w:rPr>
          <w:rFonts w:ascii="Times New Roman" w:eastAsia="Times New Roman" w:hAnsi="Times New Roman" w:cs="Times New Roman"/>
        </w:rPr>
        <w:t>“</w:t>
      </w:r>
      <w:r>
        <w:rPr>
          <w:rFonts w:ascii="SimSun" w:eastAsia="SimSun" w:hAnsi="SimSun" w:cs="SimSun"/>
        </w:rPr>
        <w:t>全国教育系统先进集体</w:t>
      </w:r>
      <w:r>
        <w:rPr>
          <w:rFonts w:ascii="Times New Roman" w:eastAsia="Times New Roman" w:hAnsi="Times New Roman" w:cs="Times New Roman"/>
        </w:rPr>
        <w:t>”“</w:t>
      </w:r>
      <w:r>
        <w:rPr>
          <w:rFonts w:ascii="SimSun" w:eastAsia="SimSun" w:hAnsi="SimSun" w:cs="SimSun"/>
        </w:rPr>
        <w:t>全国职业教育先进单位</w:t>
      </w:r>
      <w:r>
        <w:rPr>
          <w:rFonts w:ascii="Times New Roman" w:eastAsia="Times New Roman" w:hAnsi="Times New Roman" w:cs="Times New Roman"/>
        </w:rPr>
        <w:t>”“</w:t>
      </w:r>
      <w:r>
        <w:rPr>
          <w:rFonts w:ascii="SimSun" w:eastAsia="SimSun" w:hAnsi="SimSun" w:cs="SimSun"/>
        </w:rPr>
        <w:t>国家技能人才培养培育突出贡献奖</w:t>
      </w:r>
      <w:r>
        <w:rPr>
          <w:rFonts w:ascii="Times New Roman" w:eastAsia="Times New Roman" w:hAnsi="Times New Roman" w:cs="Times New Roman"/>
        </w:rPr>
        <w:t>”“</w:t>
      </w:r>
      <w:r>
        <w:rPr>
          <w:rFonts w:ascii="SimSun" w:eastAsia="SimSun" w:hAnsi="SimSun" w:cs="SimSun"/>
        </w:rPr>
        <w:t>技能人才培养奖</w:t>
      </w:r>
      <w:r>
        <w:rPr>
          <w:rFonts w:ascii="Times New Roman" w:eastAsia="Times New Roman" w:hAnsi="Times New Roman" w:cs="Times New Roman"/>
        </w:rPr>
        <w:t>”“</w:t>
      </w:r>
      <w:r>
        <w:rPr>
          <w:rFonts w:ascii="SimSun" w:eastAsia="SimSun" w:hAnsi="SimSun" w:cs="SimSun"/>
        </w:rPr>
        <w:t>职业教育创新奖</w:t>
      </w:r>
      <w:r>
        <w:rPr>
          <w:rFonts w:ascii="Times New Roman" w:eastAsia="Times New Roman" w:hAnsi="Times New Roman" w:cs="Times New Roman"/>
        </w:rPr>
        <w:t>”“</w:t>
      </w:r>
      <w:r>
        <w:rPr>
          <w:rFonts w:ascii="SimSun" w:eastAsia="SimSun" w:hAnsi="SimSun" w:cs="SimSun"/>
        </w:rPr>
        <w:t>全国教育成果奖</w:t>
      </w:r>
      <w:r>
        <w:rPr>
          <w:rFonts w:ascii="Times New Roman" w:eastAsia="Times New Roman" w:hAnsi="Times New Roman" w:cs="Times New Roman"/>
        </w:rPr>
        <w:t>”“</w:t>
      </w:r>
      <w:r>
        <w:rPr>
          <w:rFonts w:ascii="SimSun" w:eastAsia="SimSun" w:hAnsi="SimSun" w:cs="SimSun"/>
        </w:rPr>
        <w:t>全国职业技术学校职业指导工作先进学校</w:t>
      </w:r>
      <w:r>
        <w:rPr>
          <w:rFonts w:ascii="Times New Roman" w:eastAsia="Times New Roman" w:hAnsi="Times New Roman" w:cs="Times New Roman"/>
        </w:rPr>
        <w:t>”“</w:t>
      </w:r>
      <w:r>
        <w:rPr>
          <w:rFonts w:ascii="SimSun" w:eastAsia="SimSun" w:hAnsi="SimSun" w:cs="SimSun"/>
        </w:rPr>
        <w:t>黄炎培优秀学校奖</w:t>
      </w:r>
      <w:r>
        <w:rPr>
          <w:rFonts w:ascii="Times New Roman" w:eastAsia="Times New Roman" w:hAnsi="Times New Roman" w:cs="Times New Roman"/>
        </w:rPr>
        <w:t>”</w:t>
      </w:r>
      <w:r>
        <w:rPr>
          <w:rFonts w:ascii="SimSun" w:eastAsia="SimSun" w:hAnsi="SimSun" w:cs="SimSun"/>
        </w:rPr>
        <w:t>以及</w:t>
      </w:r>
      <w:r>
        <w:rPr>
          <w:rFonts w:ascii="Times New Roman" w:eastAsia="Times New Roman" w:hAnsi="Times New Roman" w:cs="Times New Roman"/>
        </w:rPr>
        <w:t>“</w:t>
      </w:r>
      <w:r>
        <w:rPr>
          <w:rFonts w:ascii="SimSun" w:eastAsia="SimSun" w:hAnsi="SimSun" w:cs="SimSun"/>
        </w:rPr>
        <w:t>自治区先进基层党组织</w:t>
      </w:r>
      <w:r>
        <w:rPr>
          <w:rFonts w:ascii="Times New Roman" w:eastAsia="Times New Roman" w:hAnsi="Times New Roman" w:cs="Times New Roman"/>
        </w:rPr>
        <w:t>”“</w:t>
      </w:r>
      <w:r>
        <w:rPr>
          <w:rFonts w:ascii="SimSun" w:eastAsia="SimSun" w:hAnsi="SimSun" w:cs="SimSun"/>
        </w:rPr>
        <w:t>自治区培养和使用技能型人才先进集体</w:t>
      </w:r>
      <w:r>
        <w:rPr>
          <w:rFonts w:ascii="Times New Roman" w:eastAsia="Times New Roman" w:hAnsi="Times New Roman" w:cs="Times New Roman"/>
        </w:rPr>
        <w:t>”“</w:t>
      </w:r>
      <w:r>
        <w:rPr>
          <w:rFonts w:ascii="SimSun" w:eastAsia="SimSun" w:hAnsi="SimSun" w:cs="SimSun"/>
        </w:rPr>
        <w:t>自治区定点帮扶先进单位</w:t>
      </w:r>
      <w:r>
        <w:rPr>
          <w:rFonts w:ascii="Times New Roman" w:eastAsia="Times New Roman" w:hAnsi="Times New Roman" w:cs="Times New Roman"/>
        </w:rPr>
        <w:t>”“</w:t>
      </w:r>
      <w:r>
        <w:rPr>
          <w:rFonts w:ascii="SimSun" w:eastAsia="SimSun" w:hAnsi="SimSun" w:cs="SimSun"/>
        </w:rPr>
        <w:t>自治区教育扶贫先进单位</w:t>
      </w:r>
      <w:r>
        <w:rPr>
          <w:rFonts w:ascii="Times New Roman" w:eastAsia="Times New Roman" w:hAnsi="Times New Roman" w:cs="Times New Roman"/>
        </w:rPr>
        <w:t>”</w:t>
      </w:r>
      <w:r>
        <w:rPr>
          <w:rFonts w:ascii="SimSun" w:eastAsia="SimSun" w:hAnsi="SimSun" w:cs="SimSun"/>
        </w:rPr>
        <w:t>等多项荣誉。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、根据生源地所在各省（自治区、直辖市）</w:t>
      </w:r>
      <w:r>
        <w:rPr>
          <w:rFonts w:ascii="Times New Roman" w:eastAsia="Times New Roman" w:hAnsi="Times New Roman" w:cs="Times New Roman"/>
        </w:rPr>
        <w:t>2017</w:t>
      </w:r>
      <w:r>
        <w:rPr>
          <w:rFonts w:ascii="SimSun" w:eastAsia="SimSun" w:hAnsi="SimSun" w:cs="SimSun"/>
        </w:rPr>
        <w:t>年普通高等学校招生规定的录取政策，在招生管理部门的监督下，按照规定的程序，选拔新生。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、依据分数优先原则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将进档的所有考生依照分数优先满足高分考生的专业志愿，依次按分从高到低处理考生专业分配的分配原则。首先，根据考生填报的专业志愿，先检索该考生的第一专业是否满额，未满额则完成录取，满额则检索第二专业。以此类推，检索到最后一个专业仍满额时，该生便进入调剂处理程序，若不服从调剂，则进入学校退档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  </w:t>
      </w:r>
      <w:r>
        <w:rPr>
          <w:rFonts w:ascii="SimSun" w:eastAsia="SimSun" w:hAnsi="SimSun" w:cs="SimSun"/>
        </w:rPr>
        <w:t>三、照顾政策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按照《宁夏回族自治区</w:t>
      </w:r>
      <w:r>
        <w:rPr>
          <w:rFonts w:ascii="Times New Roman" w:eastAsia="Times New Roman" w:hAnsi="Times New Roman" w:cs="Times New Roman"/>
        </w:rPr>
        <w:t>2018</w:t>
      </w:r>
      <w:r>
        <w:rPr>
          <w:rFonts w:ascii="SimSun" w:eastAsia="SimSun" w:hAnsi="SimSun" w:cs="SimSun"/>
        </w:rPr>
        <w:t>年普通高等学校招生规定》的录取照顾政策进行优惠加分。外省按照生源所在地招办的规定执行。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四、资助、奖励情况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、学院对品学兼优的学生给予奖励，高职学生设有国家奖学金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学年，国家助学金</w:t>
      </w:r>
      <w:r>
        <w:rPr>
          <w:rFonts w:ascii="Times New Roman" w:eastAsia="Times New Roman" w:hAnsi="Times New Roman" w:cs="Times New Roman"/>
        </w:rPr>
        <w:t>1000-3000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学年，各类企业资助，各项生活补贴等，奖、助面达</w:t>
      </w:r>
      <w:r>
        <w:rPr>
          <w:rFonts w:ascii="Times New Roman" w:eastAsia="Times New Roman" w:hAnsi="Times New Roman" w:cs="Times New Roman"/>
        </w:rPr>
        <w:t>90%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、家庭经济困难的学生可在户籍所在地申请办理特困生助学贷款。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  </w:t>
      </w:r>
      <w:r>
        <w:rPr>
          <w:rFonts w:ascii="SimSun" w:eastAsia="SimSun" w:hAnsi="SimSun" w:cs="SimSun"/>
        </w:rPr>
        <w:t>五、收费标准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所有专业学费：</w:t>
      </w:r>
      <w:r>
        <w:rPr>
          <w:rFonts w:ascii="Times New Roman" w:eastAsia="Times New Roman" w:hAnsi="Times New Roman" w:cs="Times New Roman"/>
        </w:rPr>
        <w:t>4600/</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 </w:t>
      </w:r>
      <w:r>
        <w:rPr>
          <w:rFonts w:ascii="SimSun" w:eastAsia="SimSun" w:hAnsi="SimSun" w:cs="SimSun"/>
        </w:rPr>
        <w:t>住宿费：四人间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学年，六人间</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六、其他要求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  </w:t>
      </w:r>
      <w:r>
        <w:rPr>
          <w:rFonts w:ascii="SimSun" w:eastAsia="SimSun" w:hAnsi="SimSun" w:cs="SimSun"/>
        </w:rPr>
        <w:t>报考我院旅游管理、酒店管理、人力资源管理、会展策划与管理专业的考生，要求女生身高</w:t>
      </w:r>
      <w:r>
        <w:rPr>
          <w:rFonts w:ascii="Times New Roman" w:eastAsia="Times New Roman" w:hAnsi="Times New Roman" w:cs="Times New Roman"/>
        </w:rPr>
        <w:t>1.58</w:t>
      </w:r>
      <w:r>
        <w:rPr>
          <w:rFonts w:ascii="SimSun" w:eastAsia="SimSun" w:hAnsi="SimSun" w:cs="SimSun"/>
        </w:rPr>
        <w:t>米以上，男生身高</w:t>
      </w:r>
      <w:r>
        <w:rPr>
          <w:rFonts w:ascii="Times New Roman" w:eastAsia="Times New Roman" w:hAnsi="Times New Roman" w:cs="Times New Roman"/>
        </w:rPr>
        <w:t>1.70</w:t>
      </w:r>
      <w:r>
        <w:rPr>
          <w:rFonts w:ascii="SimSun" w:eastAsia="SimSun" w:hAnsi="SimSun" w:cs="SimSun"/>
        </w:rPr>
        <w:t>米以上，五官端正，体形匀称。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七、招生咨询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欢迎优秀高中毕业生报考宁夏工商职业技术学院。有关学院各系、专业的详细介绍的情况，可以通过以下途径了解。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 xml:space="preserve"> 0951—6736336   6737079   6722904  5618928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www.nxgs.edu.cn </w:t>
      </w:r>
      <w:r>
        <w:rPr>
          <w:rFonts w:ascii="SimSun" w:eastAsia="SimSun" w:hAnsi="SimSun" w:cs="SimSun"/>
        </w:rPr>
        <w:t>　　</w:t>
      </w:r>
      <w:r>
        <w:rPr>
          <w:rFonts w:ascii="Times New Roman" w:eastAsia="Times New Roman" w:hAnsi="Times New Roman" w:cs="Times New Roman"/>
        </w:rPr>
        <w:t xml:space="preserve">Email: zsjyb512@163.com </w:t>
      </w:r>
    </w:p>
    <w:p>
      <w:pPr>
        <w:rPr>
          <w:rFonts w:ascii="Times New Roman" w:eastAsia="Times New Roman" w:hAnsi="Times New Roman" w:cs="Times New Roman"/>
        </w:rPr>
      </w:pPr>
      <w:r>
        <w:rPr>
          <w:rFonts w:ascii="SimSun" w:eastAsia="SimSun" w:hAnsi="SimSun" w:cs="SimSun"/>
        </w:rPr>
        <w:t>学院地址：银川市西夏区大连西路</w:t>
      </w:r>
      <w:r>
        <w:rPr>
          <w:rFonts w:ascii="Times New Roman" w:eastAsia="Times New Roman" w:hAnsi="Times New Roman" w:cs="Times New Roman"/>
        </w:rPr>
        <w:t>531</w:t>
      </w:r>
      <w:r>
        <w:rPr>
          <w:rFonts w:ascii="SimSun" w:eastAsia="SimSun" w:hAnsi="SimSun" w:cs="SimSun"/>
        </w:rPr>
        <w:t>号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本章程由宁夏工商职业技术学院招生与就业指导处负责解释。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2018</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9</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宁夏理工学院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宁夏警官职业学院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宁夏大学新华学院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宁夏葡萄酒与防沙治沙职业技术学院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宁夏幼儿师范高等专科学校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宁夏艺术职业学院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宁夏体育职业学院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石嘴山工贸职业技术学院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宁夏建设职业技术学院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宁夏警官职业学院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宁夏财经职业技术学院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宁夏工商职业技术学院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年招生工作章程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ingxia/2022/0516/22435.html" TargetMode="External" /><Relationship Id="rId11" Type="http://schemas.openxmlformats.org/officeDocument/2006/relationships/hyperlink" Target="http://www.gk114.com/a/gxzs/zszc/ningxia/2022/0516/22434.html" TargetMode="External" /><Relationship Id="rId12" Type="http://schemas.openxmlformats.org/officeDocument/2006/relationships/hyperlink" Target="http://www.gk114.com/a/gxzs/zszc/ningxia/2022/0516/22433.html" TargetMode="External" /><Relationship Id="rId13" Type="http://schemas.openxmlformats.org/officeDocument/2006/relationships/hyperlink" Target="http://www.gk114.com/a/gxzs/zszc/ningxia/2022/0515/22422.html" TargetMode="External" /><Relationship Id="rId14" Type="http://schemas.openxmlformats.org/officeDocument/2006/relationships/hyperlink" Target="http://www.gk114.com/a/gxzs/zszc/ningxia/2022/0515/22421.html" TargetMode="External" /><Relationship Id="rId15" Type="http://schemas.openxmlformats.org/officeDocument/2006/relationships/hyperlink" Target="http://www.gk114.com/a/gxzs/zszc/ningxia/2022/0515/22420.html" TargetMode="External" /><Relationship Id="rId16" Type="http://schemas.openxmlformats.org/officeDocument/2006/relationships/hyperlink" Target="http://www.gk114.com/a/gxzs/zszc/ningxia/2022/0515/22419.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ningxia/2019/0303/7070.html" TargetMode="External" /><Relationship Id="rId5" Type="http://schemas.openxmlformats.org/officeDocument/2006/relationships/hyperlink" Target="http://www.gk114.com/a/gxzs/zszc/ningxia/2019/0303/7072.html" TargetMode="External" /><Relationship Id="rId6" Type="http://schemas.openxmlformats.org/officeDocument/2006/relationships/hyperlink" Target="http://www.gk114.com/a/gxzs/zszc/ningxia/" TargetMode="External" /><Relationship Id="rId7" Type="http://schemas.openxmlformats.org/officeDocument/2006/relationships/hyperlink" Target="http://www.gk114.com/a/gxzs/zszc/ningxia/2022/0516/22440.html" TargetMode="External" /><Relationship Id="rId8" Type="http://schemas.openxmlformats.org/officeDocument/2006/relationships/hyperlink" Target="http://www.gk114.com/a/gxzs/zszc/ningxia/2022/0516/22437.html" TargetMode="External" /><Relationship Id="rId9" Type="http://schemas.openxmlformats.org/officeDocument/2006/relationships/hyperlink" Target="http://www.gk114.com/a/gxzs/zszc/ningxia/2022/0516/2243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