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山西卫生健康职业学院（原山西职工医学院）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Calibri" w:eastAsia="Calibri" w:hAnsi="Calibri" w:cs="Calibri"/>
          <w:b/>
          <w:bCs/>
          <w:color w:val="000000"/>
          <w:sz w:val="29"/>
          <w:szCs w:val="29"/>
        </w:rPr>
        <w:t> </w:t>
      </w:r>
      <w:r>
        <w:rPr>
          <w:rFonts w:ascii="FangSong" w:eastAsia="FangSong" w:hAnsi="FangSong" w:cs="FangSong"/>
          <w:b/>
          <w:bCs/>
          <w:color w:val="000000"/>
          <w:sz w:val="29"/>
          <w:szCs w:val="29"/>
        </w:rPr>
        <w:t xml:space="preserve"> </w:t>
      </w:r>
      <w:r>
        <w:rPr>
          <w:rFonts w:ascii="Calibri" w:eastAsia="Calibri" w:hAnsi="Calibri" w:cs="Calibri"/>
          <w:b/>
          <w:bCs/>
          <w:color w:val="000000"/>
          <w:sz w:val="29"/>
          <w:szCs w:val="29"/>
        </w:rPr>
        <w:t> </w:t>
      </w:r>
      <w:r>
        <w:rPr>
          <w:rFonts w:ascii="FangSong" w:eastAsia="FangSong" w:hAnsi="FangSong" w:cs="FangSong"/>
          <w:b/>
          <w:bCs/>
          <w:color w:val="000000"/>
          <w:sz w:val="29"/>
          <w:szCs w:val="29"/>
        </w:rPr>
        <w:t>一、学校名称：</w:t>
      </w:r>
      <w:r>
        <w:rPr>
          <w:rFonts w:ascii="FangSong" w:eastAsia="FangSong" w:hAnsi="FangSong" w:cs="FangSong"/>
          <w:color w:val="000000"/>
          <w:sz w:val="29"/>
          <w:szCs w:val="29"/>
        </w:rPr>
        <w:t>山西卫生健康职业学院（原</w:t>
      </w:r>
      <w:r>
        <w:rPr>
          <w:rFonts w:ascii="FangSong" w:eastAsia="FangSong" w:hAnsi="FangSong" w:cs="FangSong"/>
          <w:color w:val="666666"/>
          <w:sz w:val="29"/>
          <w:szCs w:val="29"/>
        </w:rPr>
        <w:t>山西职工医学院）</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Calibri" w:eastAsia="Calibri" w:hAnsi="Calibri" w:cs="Calibri"/>
          <w:b/>
          <w:bCs/>
          <w:color w:val="000000"/>
          <w:sz w:val="29"/>
          <w:szCs w:val="29"/>
        </w:rPr>
        <w:t>  </w:t>
      </w:r>
      <w:r>
        <w:rPr>
          <w:rFonts w:ascii="FangSong" w:eastAsia="FangSong" w:hAnsi="FangSong" w:cs="FangSong"/>
          <w:b/>
          <w:bCs/>
          <w:color w:val="000000"/>
          <w:sz w:val="29"/>
          <w:szCs w:val="29"/>
        </w:rPr>
        <w:t xml:space="preserve"> 二、学校地址</w:t>
      </w:r>
      <w:r>
        <w:rPr>
          <w:rFonts w:ascii="FangSong" w:eastAsia="FangSong" w:hAnsi="FangSong" w:cs="FangSong"/>
          <w:b/>
          <w:bCs/>
          <w:color w:val="666666"/>
          <w:sz w:val="29"/>
          <w:szCs w:val="29"/>
        </w:rPr>
        <w:t>：</w:t>
      </w:r>
    </w:p>
    <w:p>
      <w:pPr>
        <w:pBdr>
          <w:top w:val="none" w:sz="0" w:space="0" w:color="auto"/>
          <w:left w:val="none" w:sz="0" w:space="0" w:color="auto"/>
          <w:bottom w:val="none" w:sz="0" w:space="0" w:color="auto"/>
          <w:right w:val="none" w:sz="0" w:space="0" w:color="auto"/>
        </w:pBdr>
        <w:spacing w:before="0" w:after="0" w:line="525" w:lineRule="atLeast"/>
        <w:ind w:left="0" w:right="0" w:firstLine="1110"/>
        <w:rPr>
          <w:rFonts w:ascii="Microsoft YaHei" w:eastAsia="Microsoft YaHei" w:hAnsi="Microsoft YaHei" w:cs="Microsoft YaHei"/>
          <w:color w:val="666666"/>
          <w:sz w:val="21"/>
          <w:szCs w:val="21"/>
        </w:rPr>
      </w:pPr>
      <w:r>
        <w:rPr>
          <w:rFonts w:ascii="FangSong" w:eastAsia="FangSong" w:hAnsi="FangSong" w:cs="FangSong"/>
          <w:color w:val="000000"/>
          <w:sz w:val="29"/>
          <w:szCs w:val="29"/>
        </w:rPr>
        <w:t>文津校区：</w:t>
      </w:r>
      <w:r>
        <w:rPr>
          <w:rFonts w:ascii="FangSong" w:eastAsia="FangSong" w:hAnsi="FangSong" w:cs="FangSong"/>
          <w:color w:val="000000"/>
          <w:sz w:val="29"/>
          <w:szCs w:val="29"/>
        </w:rPr>
        <w:t>晋中市高校新区文津街</w:t>
      </w:r>
      <w:r>
        <w:rPr>
          <w:rFonts w:ascii="FangSong" w:eastAsia="FangSong" w:hAnsi="FangSong" w:cs="FangSong"/>
          <w:color w:val="000000"/>
          <w:sz w:val="29"/>
          <w:szCs w:val="29"/>
        </w:rPr>
        <w:t xml:space="preserve">100号 </w:t>
      </w:r>
      <w:r>
        <w:rPr>
          <w:rFonts w:ascii="Calibri" w:eastAsia="Calibri" w:hAnsi="Calibri" w:cs="Calibri"/>
          <w:color w:val="000000"/>
          <w:sz w:val="29"/>
          <w:szCs w:val="29"/>
        </w:rPr>
        <w:t>  </w:t>
      </w:r>
      <w:r>
        <w:rPr>
          <w:rFonts w:ascii="Calibri" w:eastAsia="Calibri" w:hAnsi="Calibri" w:cs="Calibri"/>
          <w:color w:val="000000"/>
          <w:sz w:val="29"/>
          <w:szCs w:val="29"/>
        </w:rPr>
        <w:t> </w:t>
      </w:r>
      <w:r>
        <w:rPr>
          <w:rFonts w:ascii="FangSong" w:eastAsia="FangSong" w:hAnsi="FangSong" w:cs="FangSong"/>
          <w:color w:val="000000"/>
          <w:sz w:val="29"/>
          <w:szCs w:val="29"/>
        </w:rPr>
        <w:t>邮</w:t>
      </w:r>
      <w:r>
        <w:rPr>
          <w:rFonts w:ascii="Calibri" w:eastAsia="Calibri" w:hAnsi="Calibri" w:cs="Calibri"/>
          <w:color w:val="000000"/>
          <w:sz w:val="29"/>
          <w:szCs w:val="29"/>
        </w:rPr>
        <w:t>  </w:t>
      </w:r>
      <w:r>
        <w:rPr>
          <w:rFonts w:ascii="FangSong" w:eastAsia="FangSong" w:hAnsi="FangSong" w:cs="FangSong"/>
          <w:color w:val="000000"/>
          <w:sz w:val="29"/>
          <w:szCs w:val="29"/>
        </w:rPr>
        <w:t>编：</w:t>
      </w:r>
      <w:r>
        <w:rPr>
          <w:rFonts w:ascii="FangSong" w:eastAsia="FangSong" w:hAnsi="FangSong" w:cs="FangSong"/>
          <w:color w:val="000000"/>
          <w:sz w:val="29"/>
          <w:szCs w:val="29"/>
        </w:rPr>
        <w:t>0</w:t>
      </w:r>
      <w:r>
        <w:rPr>
          <w:rFonts w:ascii="FangSong" w:eastAsia="FangSong" w:hAnsi="FangSong" w:cs="FangSong"/>
          <w:color w:val="000000"/>
          <w:sz w:val="29"/>
          <w:szCs w:val="29"/>
        </w:rPr>
        <w:t>30619</w:t>
      </w:r>
    </w:p>
    <w:p>
      <w:pPr>
        <w:pBdr>
          <w:top w:val="none" w:sz="0" w:space="0" w:color="auto"/>
          <w:left w:val="none" w:sz="0" w:space="0" w:color="auto"/>
          <w:bottom w:val="none" w:sz="0" w:space="0" w:color="auto"/>
          <w:right w:val="none" w:sz="0" w:space="0" w:color="auto"/>
        </w:pBdr>
        <w:spacing w:before="0" w:after="0" w:line="525" w:lineRule="atLeast"/>
        <w:ind w:left="0" w:right="0" w:firstLine="1110"/>
        <w:rPr>
          <w:rFonts w:ascii="Microsoft YaHei" w:eastAsia="Microsoft YaHei" w:hAnsi="Microsoft YaHei" w:cs="Microsoft YaHei"/>
          <w:color w:val="666666"/>
          <w:sz w:val="21"/>
          <w:szCs w:val="21"/>
        </w:rPr>
      </w:pPr>
      <w:r>
        <w:rPr>
          <w:rFonts w:ascii="FangSong" w:eastAsia="FangSong" w:hAnsi="FangSong" w:cs="FangSong"/>
          <w:color w:val="000000"/>
          <w:sz w:val="29"/>
          <w:szCs w:val="29"/>
        </w:rPr>
        <w:t>双东校区：太原市东岗路</w:t>
      </w:r>
      <w:r>
        <w:rPr>
          <w:rFonts w:ascii="FangSong" w:eastAsia="FangSong" w:hAnsi="FangSong" w:cs="FangSong"/>
          <w:color w:val="000000"/>
          <w:sz w:val="29"/>
          <w:szCs w:val="29"/>
        </w:rPr>
        <w:t xml:space="preserve">201号 </w:t>
      </w:r>
      <w:r>
        <w:rPr>
          <w:rFonts w:ascii="Calibri" w:eastAsia="Calibri" w:hAnsi="Calibri" w:cs="Calibri"/>
          <w:color w:val="000000"/>
          <w:sz w:val="29"/>
          <w:szCs w:val="29"/>
        </w:rPr>
        <w:t>           </w:t>
      </w:r>
      <w:r>
        <w:rPr>
          <w:rFonts w:ascii="FangSong" w:eastAsia="FangSong" w:hAnsi="FangSong" w:cs="FangSong"/>
          <w:color w:val="000000"/>
          <w:sz w:val="29"/>
          <w:szCs w:val="29"/>
        </w:rPr>
        <w:t xml:space="preserve">邮 </w:t>
      </w:r>
      <w:r>
        <w:rPr>
          <w:rFonts w:ascii="Calibri" w:eastAsia="Calibri" w:hAnsi="Calibri" w:cs="Calibri"/>
          <w:color w:val="000000"/>
          <w:sz w:val="29"/>
          <w:szCs w:val="29"/>
        </w:rPr>
        <w:t> </w:t>
      </w:r>
      <w:r>
        <w:rPr>
          <w:rFonts w:ascii="FangSong" w:eastAsia="FangSong" w:hAnsi="FangSong" w:cs="FangSong"/>
          <w:color w:val="000000"/>
          <w:sz w:val="29"/>
          <w:szCs w:val="29"/>
        </w:rPr>
        <w:t>编：030012</w:t>
      </w:r>
    </w:p>
    <w:p>
      <w:pPr>
        <w:pBdr>
          <w:top w:val="none" w:sz="0" w:space="0" w:color="auto"/>
          <w:left w:val="none" w:sz="0" w:space="0" w:color="auto"/>
          <w:bottom w:val="none" w:sz="0" w:space="0" w:color="auto"/>
          <w:right w:val="none" w:sz="0" w:space="0" w:color="auto"/>
        </w:pBdr>
        <w:spacing w:before="0" w:after="0" w:line="525" w:lineRule="atLeast"/>
        <w:ind w:left="0" w:right="0" w:firstLine="1110"/>
        <w:rPr>
          <w:rFonts w:ascii="Microsoft YaHei" w:eastAsia="Microsoft YaHei" w:hAnsi="Microsoft YaHei" w:cs="Microsoft YaHei"/>
          <w:color w:val="666666"/>
          <w:sz w:val="21"/>
          <w:szCs w:val="21"/>
        </w:rPr>
      </w:pPr>
      <w:r>
        <w:rPr>
          <w:rFonts w:ascii="FangSong" w:eastAsia="FangSong" w:hAnsi="FangSong" w:cs="FangSong"/>
          <w:b/>
          <w:bCs/>
          <w:color w:val="000000"/>
          <w:sz w:val="29"/>
          <w:szCs w:val="29"/>
        </w:rPr>
        <w:t>三、性</w:t>
      </w:r>
      <w:r>
        <w:rPr>
          <w:rFonts w:ascii="Calibri" w:eastAsia="Calibri" w:hAnsi="Calibri" w:cs="Calibri"/>
          <w:b/>
          <w:bCs/>
          <w:color w:val="000000"/>
          <w:sz w:val="29"/>
          <w:szCs w:val="29"/>
        </w:rPr>
        <w:t>    </w:t>
      </w:r>
      <w:r>
        <w:rPr>
          <w:rFonts w:ascii="FangSong" w:eastAsia="FangSong" w:hAnsi="FangSong" w:cs="FangSong"/>
          <w:b/>
          <w:bCs/>
          <w:color w:val="000000"/>
          <w:sz w:val="29"/>
          <w:szCs w:val="29"/>
        </w:rPr>
        <w:t>质</w:t>
      </w:r>
      <w:r>
        <w:rPr>
          <w:rFonts w:ascii="FangSong" w:eastAsia="FangSong" w:hAnsi="FangSong" w:cs="FangSong"/>
          <w:color w:val="000000"/>
          <w:sz w:val="29"/>
          <w:szCs w:val="29"/>
        </w:rPr>
        <w:t>：</w:t>
      </w:r>
      <w:r>
        <w:rPr>
          <w:rFonts w:ascii="FangSong" w:eastAsia="FangSong" w:hAnsi="FangSong" w:cs="FangSong"/>
          <w:color w:val="000000"/>
          <w:sz w:val="29"/>
          <w:szCs w:val="29"/>
        </w:rPr>
        <w:t>公办</w:t>
      </w:r>
      <w:r>
        <w:rPr>
          <w:rFonts w:ascii="FangSong" w:eastAsia="FangSong" w:hAnsi="FangSong" w:cs="FangSong"/>
          <w:color w:val="000000"/>
          <w:sz w:val="29"/>
          <w:szCs w:val="29"/>
        </w:rPr>
        <w:br/>
      </w:r>
      <w:r>
        <w:rPr>
          <w:rFonts w:ascii="Calibri" w:eastAsia="Calibri" w:hAnsi="Calibri" w:cs="Calibri"/>
          <w:b/>
          <w:bCs/>
          <w:color w:val="000000"/>
          <w:sz w:val="29"/>
          <w:szCs w:val="29"/>
        </w:rPr>
        <w:t>      </w:t>
      </w:r>
      <w:r>
        <w:rPr>
          <w:rFonts w:ascii="FangSong" w:eastAsia="FangSong" w:hAnsi="FangSong" w:cs="FangSong"/>
          <w:b/>
          <w:bCs/>
          <w:color w:val="000000"/>
          <w:sz w:val="29"/>
          <w:szCs w:val="29"/>
        </w:rPr>
        <w:t xml:space="preserve"> 四、</w:t>
      </w:r>
      <w:r>
        <w:rPr>
          <w:rFonts w:ascii="FangSong" w:eastAsia="FangSong" w:hAnsi="FangSong" w:cs="FangSong"/>
          <w:b/>
          <w:bCs/>
          <w:color w:val="000000"/>
          <w:sz w:val="29"/>
          <w:szCs w:val="29"/>
        </w:rPr>
        <w:t>办学</w:t>
      </w:r>
      <w:r>
        <w:rPr>
          <w:rFonts w:ascii="FangSong" w:eastAsia="FangSong" w:hAnsi="FangSong" w:cs="FangSong"/>
          <w:b/>
          <w:bCs/>
          <w:color w:val="000000"/>
          <w:sz w:val="29"/>
          <w:szCs w:val="29"/>
        </w:rPr>
        <w:t>类型：</w:t>
      </w:r>
      <w:r>
        <w:rPr>
          <w:rFonts w:ascii="FangSong" w:eastAsia="FangSong" w:hAnsi="FangSong" w:cs="FangSong"/>
          <w:color w:val="000000"/>
          <w:sz w:val="29"/>
          <w:szCs w:val="29"/>
        </w:rPr>
        <w:t>高等职业技术学院</w:t>
      </w:r>
      <w:r>
        <w:rPr>
          <w:rFonts w:ascii="FangSong" w:eastAsia="FangSong" w:hAnsi="FangSong" w:cs="FangSong"/>
          <w:color w:val="000000"/>
          <w:sz w:val="29"/>
          <w:szCs w:val="29"/>
        </w:rPr>
        <w:br/>
      </w:r>
      <w:r>
        <w:rPr>
          <w:rFonts w:ascii="Calibri" w:eastAsia="Calibri" w:hAnsi="Calibri" w:cs="Calibri"/>
          <w:b/>
          <w:bCs/>
          <w:color w:val="000000"/>
          <w:sz w:val="29"/>
          <w:szCs w:val="29"/>
        </w:rPr>
        <w:t>      </w:t>
      </w:r>
      <w:r>
        <w:rPr>
          <w:rFonts w:ascii="FangSong" w:eastAsia="FangSong" w:hAnsi="FangSong" w:cs="FangSong"/>
          <w:b/>
          <w:bCs/>
          <w:color w:val="000000"/>
          <w:sz w:val="29"/>
          <w:szCs w:val="29"/>
        </w:rPr>
        <w:t xml:space="preserve"> 五、层</w:t>
      </w:r>
      <w:r>
        <w:rPr>
          <w:rFonts w:ascii="Calibri" w:eastAsia="Calibri" w:hAnsi="Calibri" w:cs="Calibri"/>
          <w:b/>
          <w:bCs/>
          <w:color w:val="000000"/>
          <w:sz w:val="29"/>
          <w:szCs w:val="29"/>
        </w:rPr>
        <w:t>   </w:t>
      </w:r>
      <w:r>
        <w:rPr>
          <w:rFonts w:ascii="Calibri" w:eastAsia="Calibri" w:hAnsi="Calibri" w:cs="Calibri"/>
          <w:b/>
          <w:bCs/>
          <w:color w:val="000000"/>
          <w:sz w:val="29"/>
          <w:szCs w:val="29"/>
        </w:rPr>
        <w:t>  </w:t>
      </w:r>
      <w:r>
        <w:rPr>
          <w:rFonts w:ascii="FangSong" w:eastAsia="FangSong" w:hAnsi="FangSong" w:cs="FangSong"/>
          <w:b/>
          <w:bCs/>
          <w:color w:val="000000"/>
          <w:sz w:val="29"/>
          <w:szCs w:val="29"/>
        </w:rPr>
        <w:t>次</w:t>
      </w:r>
      <w:r>
        <w:rPr>
          <w:rFonts w:ascii="FangSong" w:eastAsia="FangSong" w:hAnsi="FangSong" w:cs="FangSong"/>
          <w:color w:val="000000"/>
          <w:sz w:val="29"/>
          <w:szCs w:val="29"/>
        </w:rPr>
        <w:t>：</w:t>
      </w:r>
      <w:r>
        <w:rPr>
          <w:rFonts w:ascii="FangSong" w:eastAsia="FangSong" w:hAnsi="FangSong" w:cs="FangSong"/>
          <w:color w:val="000000"/>
          <w:sz w:val="29"/>
          <w:szCs w:val="29"/>
        </w:rPr>
        <w:t>高职（专科）</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Calibri" w:eastAsia="Calibri" w:hAnsi="Calibri" w:cs="Calibri"/>
          <w:b/>
          <w:bCs/>
          <w:color w:val="000000"/>
          <w:sz w:val="29"/>
          <w:szCs w:val="29"/>
        </w:rPr>
        <w:t>   </w:t>
      </w:r>
      <w:r>
        <w:rPr>
          <w:rFonts w:ascii="FangSong" w:eastAsia="FangSong" w:hAnsi="FangSong" w:cs="FangSong"/>
          <w:b/>
          <w:bCs/>
          <w:color w:val="000000"/>
          <w:sz w:val="29"/>
          <w:szCs w:val="29"/>
        </w:rPr>
        <w:t xml:space="preserve"> 六、学校代码：</w:t>
      </w:r>
      <w:r>
        <w:rPr>
          <w:rFonts w:ascii="FangSong" w:eastAsia="FangSong" w:hAnsi="FangSong" w:cs="FangSong"/>
          <w:color w:val="000000"/>
          <w:sz w:val="29"/>
          <w:szCs w:val="29"/>
        </w:rPr>
        <w:t>50166</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Calibri" w:eastAsia="Calibri" w:hAnsi="Calibri" w:cs="Calibri"/>
          <w:b/>
          <w:bCs/>
          <w:color w:val="000000"/>
          <w:sz w:val="29"/>
          <w:szCs w:val="29"/>
        </w:rPr>
        <w:t>   </w:t>
      </w:r>
      <w:r>
        <w:rPr>
          <w:rFonts w:ascii="FangSong" w:eastAsia="FangSong" w:hAnsi="FangSong" w:cs="FangSong"/>
          <w:b/>
          <w:bCs/>
          <w:color w:val="000000"/>
          <w:sz w:val="29"/>
          <w:szCs w:val="29"/>
        </w:rPr>
        <w:t xml:space="preserve"> 七、录取通知书签发人：</w:t>
      </w:r>
      <w:r>
        <w:rPr>
          <w:rFonts w:ascii="FangSong" w:eastAsia="FangSong" w:hAnsi="FangSong" w:cs="FangSong"/>
          <w:color w:val="000000"/>
          <w:sz w:val="29"/>
          <w:szCs w:val="29"/>
        </w:rPr>
        <w:t>张波</w:t>
      </w:r>
      <w:r>
        <w:rPr>
          <w:rFonts w:ascii="Calibri" w:eastAsia="Calibri" w:hAnsi="Calibri" w:cs="Calibri"/>
          <w:color w:val="000000"/>
          <w:sz w:val="29"/>
          <w:szCs w:val="29"/>
        </w:rPr>
        <w:t> </w:t>
      </w:r>
      <w:r>
        <w:rPr>
          <w:rFonts w:ascii="Calibri" w:eastAsia="Calibri" w:hAnsi="Calibri" w:cs="Calibri"/>
          <w:color w:val="000000"/>
          <w:sz w:val="29"/>
          <w:szCs w:val="29"/>
        </w:rPr>
        <w:t> </w:t>
      </w:r>
      <w:r>
        <w:rPr>
          <w:rFonts w:ascii="FangSong" w:eastAsia="FangSong" w:hAnsi="FangSong" w:cs="FangSong"/>
          <w:color w:val="000000"/>
          <w:sz w:val="29"/>
          <w:szCs w:val="29"/>
        </w:rPr>
        <w:t>院长</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Calibri" w:eastAsia="Calibri" w:hAnsi="Calibri" w:cs="Calibri"/>
          <w:b/>
          <w:bCs/>
          <w:color w:val="000000"/>
          <w:sz w:val="29"/>
          <w:szCs w:val="29"/>
        </w:rPr>
        <w:t>   </w:t>
      </w:r>
      <w:r>
        <w:rPr>
          <w:rFonts w:ascii="FangSong" w:eastAsia="FangSong" w:hAnsi="FangSong" w:cs="FangSong"/>
          <w:b/>
          <w:bCs/>
          <w:color w:val="000000"/>
          <w:sz w:val="29"/>
          <w:szCs w:val="29"/>
        </w:rPr>
        <w:t xml:space="preserve"> 八、录取规则：</w:t>
      </w:r>
    </w:p>
    <w:p>
      <w:pPr>
        <w:pBdr>
          <w:top w:val="none" w:sz="0" w:space="0" w:color="auto"/>
          <w:left w:val="none" w:sz="0" w:space="0" w:color="auto"/>
          <w:bottom w:val="none" w:sz="0" w:space="0" w:color="auto"/>
          <w:right w:val="none" w:sz="0" w:space="0" w:color="auto"/>
        </w:pBdr>
        <w:spacing w:before="0" w:after="0" w:line="525" w:lineRule="atLeast"/>
        <w:ind w:left="0" w:right="0" w:firstLine="420"/>
        <w:rPr>
          <w:rFonts w:ascii="Microsoft YaHei" w:eastAsia="Microsoft YaHei" w:hAnsi="Microsoft YaHei" w:cs="Microsoft YaHei"/>
          <w:color w:val="666666"/>
          <w:sz w:val="21"/>
          <w:szCs w:val="21"/>
        </w:rPr>
      </w:pPr>
      <w:r>
        <w:rPr>
          <w:rFonts w:ascii="Calibri" w:eastAsia="Calibri" w:hAnsi="Calibri" w:cs="Calibri"/>
          <w:color w:val="000000"/>
          <w:sz w:val="29"/>
          <w:szCs w:val="29"/>
        </w:rPr>
        <w:t> </w:t>
      </w:r>
      <w:r>
        <w:rPr>
          <w:rFonts w:ascii="FangSong" w:eastAsia="FangSong" w:hAnsi="FangSong" w:cs="FangSong"/>
          <w:color w:val="000000"/>
          <w:sz w:val="29"/>
          <w:szCs w:val="29"/>
        </w:rPr>
        <w:t xml:space="preserve"> （</w:t>
      </w:r>
      <w:r>
        <w:rPr>
          <w:rFonts w:ascii="FangSong" w:eastAsia="FangSong" w:hAnsi="FangSong" w:cs="FangSong"/>
          <w:color w:val="000000"/>
          <w:sz w:val="29"/>
          <w:szCs w:val="29"/>
        </w:rPr>
        <w:t>1）面向山西省招收参加当年高考的考生和参加对口升学考试的考生，实行考生自愿报考。</w:t>
      </w:r>
      <w:r>
        <w:rPr>
          <w:rFonts w:ascii="FangSong" w:eastAsia="FangSong" w:hAnsi="FangSong" w:cs="FangSong"/>
          <w:color w:val="000000"/>
          <w:sz w:val="29"/>
          <w:szCs w:val="29"/>
        </w:rPr>
        <w:br/>
      </w:r>
      <w:r>
        <w:rPr>
          <w:rFonts w:ascii="Calibri" w:eastAsia="Calibri" w:hAnsi="Calibri" w:cs="Calibri"/>
          <w:color w:val="000000"/>
          <w:sz w:val="29"/>
          <w:szCs w:val="29"/>
        </w:rPr>
        <w:t>  </w:t>
      </w:r>
      <w:r>
        <w:rPr>
          <w:rFonts w:ascii="FangSong" w:eastAsia="FangSong" w:hAnsi="FangSong" w:cs="FangSong"/>
          <w:color w:val="000000"/>
          <w:sz w:val="29"/>
          <w:szCs w:val="29"/>
        </w:rPr>
        <w:t xml:space="preserve"> </w:t>
      </w:r>
      <w:r>
        <w:rPr>
          <w:rFonts w:ascii="Calibri" w:eastAsia="Calibri" w:hAnsi="Calibri" w:cs="Calibri"/>
          <w:color w:val="000000"/>
          <w:sz w:val="29"/>
          <w:szCs w:val="29"/>
        </w:rPr>
        <w:t> </w:t>
      </w:r>
      <w:r>
        <w:rPr>
          <w:rFonts w:ascii="FangSong" w:eastAsia="FangSong" w:hAnsi="FangSong" w:cs="FangSong"/>
          <w:color w:val="000000"/>
          <w:sz w:val="29"/>
          <w:szCs w:val="29"/>
        </w:rPr>
        <w:t>（2）报考我院考生，身体状况要求按照教育部、</w:t>
      </w:r>
      <w:r>
        <w:rPr>
          <w:rFonts w:ascii="FangSong" w:eastAsia="FangSong" w:hAnsi="FangSong" w:cs="FangSong"/>
          <w:color w:val="000000"/>
          <w:sz w:val="29"/>
          <w:szCs w:val="29"/>
        </w:rPr>
        <w:t>国家卫健委</w:t>
      </w:r>
      <w:r>
        <w:rPr>
          <w:rFonts w:ascii="FangSong" w:eastAsia="FangSong" w:hAnsi="FangSong" w:cs="FangSong"/>
          <w:color w:val="000000"/>
          <w:sz w:val="29"/>
          <w:szCs w:val="29"/>
        </w:rPr>
        <w:t>的《普通高等学校招生体检工作指导意见》执行。</w:t>
      </w:r>
      <w:r>
        <w:rPr>
          <w:rFonts w:ascii="FangSong" w:eastAsia="FangSong" w:hAnsi="FangSong" w:cs="FangSong"/>
          <w:color w:val="000000"/>
          <w:sz w:val="29"/>
          <w:szCs w:val="29"/>
        </w:rPr>
        <w:br/>
      </w:r>
      <w:r>
        <w:rPr>
          <w:rFonts w:ascii="Calibri" w:eastAsia="Calibri" w:hAnsi="Calibri" w:cs="Calibri"/>
          <w:color w:val="000000"/>
          <w:sz w:val="29"/>
          <w:szCs w:val="29"/>
        </w:rPr>
        <w:t>  </w:t>
      </w:r>
      <w:r>
        <w:rPr>
          <w:rFonts w:ascii="FangSong" w:eastAsia="FangSong" w:hAnsi="FangSong" w:cs="FangSong"/>
          <w:color w:val="000000"/>
          <w:sz w:val="29"/>
          <w:szCs w:val="29"/>
        </w:rPr>
        <w:t xml:space="preserve"> </w:t>
      </w:r>
      <w:r>
        <w:rPr>
          <w:rFonts w:ascii="Calibri" w:eastAsia="Calibri" w:hAnsi="Calibri" w:cs="Calibri"/>
          <w:color w:val="000000"/>
          <w:sz w:val="29"/>
          <w:szCs w:val="29"/>
        </w:rPr>
        <w:t> </w:t>
      </w:r>
      <w:r>
        <w:rPr>
          <w:rFonts w:ascii="FangSong" w:eastAsia="FangSong" w:hAnsi="FangSong" w:cs="FangSong"/>
          <w:color w:val="000000"/>
          <w:sz w:val="29"/>
          <w:szCs w:val="29"/>
        </w:rPr>
        <w:t>（3）普通高考进档考生实行专业志愿优先（专业清）原则，</w:t>
      </w:r>
      <w:r>
        <w:rPr>
          <w:rFonts w:ascii="FangSong" w:eastAsia="FangSong" w:hAnsi="FangSong" w:cs="FangSong"/>
          <w:color w:val="3E3E3E"/>
          <w:sz w:val="29"/>
          <w:szCs w:val="29"/>
        </w:rPr>
        <w:t>首先将考生按所报第一专业分类，在各专业中按成绩排队，超过专业计划数的考生过滤出来。第一志愿专业处理完后，将所有未定专业的考生按其第二志愿专业分类，并将第二志愿专业考生在各专业中按基准成绩排队，将超过计划数的考生过滤出来。</w:t>
      </w:r>
      <w:r>
        <w:rPr>
          <w:rFonts w:ascii="FangSong" w:eastAsia="FangSong" w:hAnsi="FangSong" w:cs="FangSong"/>
          <w:color w:val="3E3E3E"/>
          <w:sz w:val="29"/>
          <w:szCs w:val="29"/>
        </w:rPr>
        <w:t>(注意</w:t>
      </w:r>
      <w:r>
        <w:rPr>
          <w:rFonts w:ascii="FangSong" w:eastAsia="FangSong" w:hAnsi="FangSong" w:cs="FangSong"/>
          <w:color w:val="3E3E3E"/>
          <w:sz w:val="29"/>
          <w:szCs w:val="29"/>
        </w:rPr>
        <w:t>:</w:t>
      </w:r>
      <w:r>
        <w:rPr>
          <w:rFonts w:ascii="FangSong" w:eastAsia="FangSong" w:hAnsi="FangSong" w:cs="FangSong"/>
          <w:color w:val="3E3E3E"/>
          <w:sz w:val="29"/>
          <w:szCs w:val="29"/>
        </w:rPr>
        <w:t>只有第一专业未录满的专业，才参加第二专业的录取。</w:t>
      </w:r>
      <w:r>
        <w:rPr>
          <w:rFonts w:ascii="FangSong" w:eastAsia="FangSong" w:hAnsi="FangSong" w:cs="FangSong"/>
          <w:color w:val="3E3E3E"/>
          <w:sz w:val="29"/>
          <w:szCs w:val="29"/>
        </w:rPr>
        <w:t>)以此类推，直至处理完所有专业。最后，将服从专业调剂且还未确定专业的考生按成绩由高到低调剂到有缺额的专业中。如果考生所报专业志愿都不能录取，且不服从专业调剂，则按退档处理。</w:t>
      </w:r>
    </w:p>
    <w:p>
      <w:pPr>
        <w:pBdr>
          <w:top w:val="none" w:sz="0" w:space="0" w:color="auto"/>
          <w:left w:val="none" w:sz="0" w:space="0" w:color="auto"/>
          <w:bottom w:val="none" w:sz="0" w:space="0" w:color="auto"/>
          <w:right w:val="none" w:sz="0" w:space="0" w:color="auto"/>
        </w:pBdr>
        <w:spacing w:before="0" w:after="0" w:line="52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000000"/>
          <w:sz w:val="29"/>
          <w:szCs w:val="29"/>
        </w:rPr>
        <w:t>（</w:t>
      </w:r>
      <w:r>
        <w:rPr>
          <w:rFonts w:ascii="FangSong" w:eastAsia="FangSong" w:hAnsi="FangSong" w:cs="FangSong"/>
          <w:color w:val="000000"/>
          <w:sz w:val="29"/>
          <w:szCs w:val="29"/>
        </w:rPr>
        <w:t>4）对口升学进档考生按所报专业的成绩从高到低录取，不予调剂专业。</w:t>
      </w:r>
    </w:p>
    <w:p>
      <w:pPr>
        <w:pBdr>
          <w:top w:val="none" w:sz="0" w:space="0" w:color="auto"/>
          <w:left w:val="none" w:sz="0" w:space="0" w:color="auto"/>
          <w:bottom w:val="none" w:sz="0" w:space="0" w:color="auto"/>
          <w:right w:val="none" w:sz="0" w:space="0" w:color="auto"/>
        </w:pBdr>
        <w:spacing w:before="0" w:after="0" w:line="52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000000"/>
          <w:sz w:val="29"/>
          <w:szCs w:val="29"/>
        </w:rPr>
        <w:t>（</w:t>
      </w:r>
      <w:r>
        <w:rPr>
          <w:rFonts w:ascii="FangSong" w:eastAsia="FangSong" w:hAnsi="FangSong" w:cs="FangSong"/>
          <w:color w:val="000000"/>
          <w:sz w:val="29"/>
          <w:szCs w:val="29"/>
        </w:rPr>
        <w:t>5）学院不做预留计划，不设立分数级差。</w:t>
      </w:r>
    </w:p>
    <w:p>
      <w:pPr>
        <w:pBdr>
          <w:top w:val="none" w:sz="0" w:space="0" w:color="auto"/>
          <w:left w:val="none" w:sz="0" w:space="0" w:color="auto"/>
          <w:bottom w:val="none" w:sz="0" w:space="0" w:color="auto"/>
          <w:right w:val="none" w:sz="0" w:space="0" w:color="auto"/>
        </w:pBdr>
        <w:spacing w:before="0" w:after="0" w:line="525" w:lineRule="atLeast"/>
        <w:ind w:left="0" w:right="0" w:firstLine="420"/>
        <w:rPr>
          <w:rFonts w:ascii="Microsoft YaHei" w:eastAsia="Microsoft YaHei" w:hAnsi="Microsoft YaHei" w:cs="Microsoft YaHei"/>
          <w:color w:val="666666"/>
          <w:sz w:val="21"/>
          <w:szCs w:val="21"/>
        </w:rPr>
      </w:pPr>
      <w:r>
        <w:rPr>
          <w:rFonts w:ascii="FangSong" w:eastAsia="FangSong" w:hAnsi="FangSong" w:cs="FangSong"/>
          <w:color w:val="000000"/>
          <w:sz w:val="29"/>
          <w:szCs w:val="29"/>
        </w:rPr>
        <w:t>（</w:t>
      </w:r>
      <w:r>
        <w:rPr>
          <w:rFonts w:ascii="FangSong" w:eastAsia="FangSong" w:hAnsi="FangSong" w:cs="FangSong"/>
          <w:color w:val="000000"/>
          <w:sz w:val="29"/>
          <w:szCs w:val="29"/>
        </w:rPr>
        <w:t>6）</w:t>
      </w:r>
      <w:r>
        <w:rPr>
          <w:rFonts w:ascii="FangSong" w:eastAsia="FangSong" w:hAnsi="FangSong" w:cs="FangSong"/>
          <w:color w:val="333333"/>
          <w:sz w:val="29"/>
          <w:szCs w:val="29"/>
        </w:rPr>
        <w:t>录取往届生与应届生一视同仁；</w:t>
      </w:r>
      <w:r>
        <w:rPr>
          <w:rFonts w:ascii="FangSong" w:eastAsia="FangSong" w:hAnsi="FangSong" w:cs="FangSong"/>
          <w:b/>
          <w:bCs/>
          <w:color w:val="FF0000"/>
          <w:sz w:val="29"/>
          <w:szCs w:val="29"/>
        </w:rPr>
        <w:t>助产专业只招收女生</w:t>
      </w:r>
      <w:r>
        <w:rPr>
          <w:rFonts w:ascii="FangSong" w:eastAsia="FangSong" w:hAnsi="FangSong" w:cs="FangSong"/>
          <w:color w:val="FF0000"/>
          <w:sz w:val="29"/>
          <w:szCs w:val="29"/>
        </w:rPr>
        <w:t>，</w:t>
      </w:r>
      <w:r>
        <w:rPr>
          <w:rFonts w:ascii="FangSong" w:eastAsia="FangSong" w:hAnsi="FangSong" w:cs="FangSong"/>
          <w:color w:val="333333"/>
          <w:sz w:val="29"/>
          <w:szCs w:val="29"/>
        </w:rPr>
        <w:t>其余专业无男女比例限制。</w:t>
      </w:r>
      <w:r>
        <w:rPr>
          <w:rFonts w:ascii="FangSong" w:eastAsia="FangSong" w:hAnsi="FangSong" w:cs="FangSong"/>
          <w:color w:val="333333"/>
          <w:sz w:val="29"/>
          <w:szCs w:val="29"/>
        </w:rPr>
        <w:br/>
      </w:r>
      <w:r>
        <w:rPr>
          <w:rFonts w:ascii="Calibri" w:eastAsia="Calibri" w:hAnsi="Calibri" w:cs="Calibri"/>
          <w:color w:val="000000"/>
          <w:sz w:val="29"/>
          <w:szCs w:val="29"/>
        </w:rPr>
        <w:t>  </w:t>
      </w:r>
      <w:r>
        <w:rPr>
          <w:rFonts w:ascii="FangSong" w:eastAsia="FangSong" w:hAnsi="FangSong" w:cs="FangSong"/>
          <w:color w:val="000000"/>
          <w:sz w:val="29"/>
          <w:szCs w:val="29"/>
        </w:rPr>
        <w:t xml:space="preserve"> </w:t>
      </w:r>
      <w:r>
        <w:rPr>
          <w:rFonts w:ascii="Calibri" w:eastAsia="Calibri" w:hAnsi="Calibri" w:cs="Calibri"/>
          <w:color w:val="000000"/>
          <w:sz w:val="29"/>
          <w:szCs w:val="29"/>
        </w:rPr>
        <w:t> </w:t>
      </w:r>
      <w:r>
        <w:rPr>
          <w:rFonts w:ascii="FangSong" w:eastAsia="FangSong" w:hAnsi="FangSong" w:cs="FangSong"/>
          <w:color w:val="000000"/>
          <w:sz w:val="29"/>
          <w:szCs w:val="29"/>
        </w:rPr>
        <w:t>（7）对加分或降分投档考生的处理，按教育部及省考试中心的有关规定执行。</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000000"/>
          <w:sz w:val="29"/>
          <w:szCs w:val="29"/>
        </w:rPr>
        <w:t>（</w:t>
      </w:r>
      <w:r>
        <w:rPr>
          <w:rFonts w:ascii="FangSong" w:eastAsia="FangSong" w:hAnsi="FangSong" w:cs="FangSong"/>
          <w:color w:val="000000"/>
          <w:sz w:val="29"/>
          <w:szCs w:val="29"/>
        </w:rPr>
        <w:t>8</w:t>
      </w:r>
      <w:r>
        <w:rPr>
          <w:rFonts w:ascii="FangSong" w:eastAsia="FangSong" w:hAnsi="FangSong" w:cs="FangSong"/>
          <w:color w:val="000000"/>
          <w:sz w:val="29"/>
          <w:szCs w:val="29"/>
        </w:rPr>
        <w:t>）外语语种：只提供英语教学，小语种慎报。</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000000"/>
          <w:sz w:val="29"/>
          <w:szCs w:val="29"/>
        </w:rPr>
        <w:t>（</w:t>
      </w:r>
      <w:r>
        <w:rPr>
          <w:rFonts w:ascii="FangSong" w:eastAsia="FangSong" w:hAnsi="FangSong" w:cs="FangSong"/>
          <w:color w:val="000000"/>
          <w:sz w:val="29"/>
          <w:szCs w:val="29"/>
        </w:rPr>
        <w:t>9</w:t>
      </w:r>
      <w:r>
        <w:rPr>
          <w:rFonts w:ascii="FangSong" w:eastAsia="FangSong" w:hAnsi="FangSong" w:cs="FangSong"/>
          <w:color w:val="000000"/>
          <w:sz w:val="29"/>
          <w:szCs w:val="29"/>
        </w:rPr>
        <w:t>）为保证招生工作切实做到公正、公平、公开，学院成立招生监察工作办公室，对录取工作进行全程监督。</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Calibri" w:eastAsia="Calibri" w:hAnsi="Calibri" w:cs="Calibri"/>
          <w:b/>
          <w:bCs/>
          <w:color w:val="000000"/>
          <w:sz w:val="29"/>
          <w:szCs w:val="29"/>
        </w:rPr>
        <w:t> </w:t>
      </w:r>
      <w:r>
        <w:rPr>
          <w:rFonts w:ascii="FangSong" w:eastAsia="FangSong" w:hAnsi="FangSong" w:cs="FangSong"/>
          <w:b/>
          <w:bCs/>
          <w:color w:val="000000"/>
          <w:sz w:val="29"/>
          <w:szCs w:val="29"/>
        </w:rPr>
        <w:t xml:space="preserve"> 九、毕业证书</w:t>
      </w:r>
      <w:r>
        <w:rPr>
          <w:rFonts w:ascii="FangSong" w:eastAsia="FangSong" w:hAnsi="FangSong" w:cs="FangSong"/>
          <w:b/>
          <w:bCs/>
          <w:color w:val="000000"/>
          <w:sz w:val="29"/>
          <w:szCs w:val="29"/>
        </w:rPr>
        <w:t>：</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Calibri" w:eastAsia="Calibri" w:hAnsi="Calibri" w:cs="Calibri"/>
          <w:color w:val="000000"/>
          <w:sz w:val="29"/>
          <w:szCs w:val="29"/>
        </w:rPr>
        <w:t> </w:t>
      </w:r>
      <w:r>
        <w:rPr>
          <w:rFonts w:ascii="FangSong" w:eastAsia="FangSong" w:hAnsi="FangSong" w:cs="FangSong"/>
          <w:color w:val="000000"/>
          <w:sz w:val="29"/>
          <w:szCs w:val="29"/>
        </w:rPr>
        <w:t xml:space="preserve"> 凡被我院录取的考生，学业期满且成绩合格，颁发山西</w:t>
      </w:r>
      <w:r>
        <w:rPr>
          <w:rFonts w:ascii="FangSong" w:eastAsia="FangSong" w:hAnsi="FangSong" w:cs="FangSong"/>
          <w:color w:val="000000"/>
          <w:sz w:val="29"/>
          <w:szCs w:val="29"/>
        </w:rPr>
        <w:t>卫生健康职业学院全日制</w:t>
      </w:r>
      <w:r>
        <w:rPr>
          <w:rFonts w:ascii="FangSong" w:eastAsia="FangSong" w:hAnsi="FangSong" w:cs="FangSong"/>
          <w:color w:val="000000"/>
          <w:sz w:val="29"/>
          <w:szCs w:val="29"/>
        </w:rPr>
        <w:t>高</w:t>
      </w:r>
      <w:r>
        <w:rPr>
          <w:rFonts w:ascii="FangSong" w:eastAsia="FangSong" w:hAnsi="FangSong" w:cs="FangSong"/>
          <w:color w:val="000000"/>
          <w:sz w:val="29"/>
          <w:szCs w:val="29"/>
        </w:rPr>
        <w:t>职</w:t>
      </w:r>
      <w:r>
        <w:rPr>
          <w:rFonts w:ascii="FangSong" w:eastAsia="FangSong" w:hAnsi="FangSong" w:cs="FangSong"/>
          <w:color w:val="000000"/>
          <w:sz w:val="29"/>
          <w:szCs w:val="29"/>
        </w:rPr>
        <w:t>毕业证书。</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Calibri" w:eastAsia="Calibri" w:hAnsi="Calibri" w:cs="Calibri"/>
          <w:b/>
          <w:bCs/>
          <w:color w:val="666666"/>
          <w:sz w:val="29"/>
          <w:szCs w:val="29"/>
        </w:rPr>
        <w:t> </w:t>
      </w:r>
      <w:r>
        <w:rPr>
          <w:rFonts w:ascii="FangSong" w:eastAsia="FangSong" w:hAnsi="FangSong" w:cs="FangSong"/>
          <w:b/>
          <w:bCs/>
          <w:color w:val="666666"/>
          <w:sz w:val="29"/>
          <w:szCs w:val="29"/>
        </w:rPr>
        <w:t xml:space="preserve"> 十、奖励及助学措施：</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Calibri" w:eastAsia="Calibri" w:hAnsi="Calibri" w:cs="Calibri"/>
          <w:color w:val="666666"/>
          <w:sz w:val="29"/>
          <w:szCs w:val="29"/>
        </w:rPr>
        <w:t> </w:t>
      </w:r>
      <w:r>
        <w:rPr>
          <w:rFonts w:ascii="FangSong" w:eastAsia="FangSong" w:hAnsi="FangSong" w:cs="FangSong"/>
          <w:color w:val="666666"/>
          <w:sz w:val="29"/>
          <w:szCs w:val="29"/>
        </w:rPr>
        <w:t xml:space="preserve"> 设立国家奖学金（</w:t>
      </w:r>
      <w:r>
        <w:rPr>
          <w:rFonts w:ascii="FangSong" w:eastAsia="FangSong" w:hAnsi="FangSong" w:cs="FangSong"/>
          <w:color w:val="666666"/>
          <w:sz w:val="29"/>
          <w:szCs w:val="29"/>
        </w:rPr>
        <w:t>8000元/生/年），国家励志奖学金（5000元/生/年），国家助学奖学金（3000元/生/年）；学院设立奖学金奖励品学兼优学生；设立特困生补助、国家助学贷款帮助贫困生完成学业。</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Calibri" w:eastAsia="Calibri" w:hAnsi="Calibri" w:cs="Calibri"/>
          <w:b/>
          <w:bCs/>
          <w:color w:val="000000"/>
          <w:sz w:val="29"/>
          <w:szCs w:val="29"/>
        </w:rPr>
        <w:t> </w:t>
      </w:r>
      <w:r>
        <w:rPr>
          <w:rFonts w:ascii="FangSong" w:eastAsia="FangSong" w:hAnsi="FangSong" w:cs="FangSong"/>
          <w:b/>
          <w:bCs/>
          <w:color w:val="000000"/>
          <w:sz w:val="29"/>
          <w:szCs w:val="29"/>
        </w:rPr>
        <w:t xml:space="preserve"> 十一、收费标准等相关事宜</w:t>
      </w:r>
      <w:r>
        <w:rPr>
          <w:rFonts w:ascii="FangSong" w:eastAsia="FangSong" w:hAnsi="FangSong" w:cs="FangSong"/>
          <w:b/>
          <w:bCs/>
          <w:color w:val="000000"/>
          <w:sz w:val="29"/>
          <w:szCs w:val="29"/>
        </w:rPr>
        <w:t>：</w:t>
      </w:r>
    </w:p>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color w:val="666666"/>
          <w:sz w:val="21"/>
          <w:szCs w:val="21"/>
        </w:rPr>
      </w:pPr>
      <w:r>
        <w:rPr>
          <w:rFonts w:ascii="Calibri" w:eastAsia="Calibri" w:hAnsi="Calibri" w:cs="Calibri"/>
          <w:color w:val="000000"/>
          <w:sz w:val="29"/>
          <w:szCs w:val="29"/>
        </w:rPr>
        <w:t> </w:t>
      </w:r>
      <w:r>
        <w:rPr>
          <w:rFonts w:ascii="FangSong" w:eastAsia="FangSong" w:hAnsi="FangSong" w:cs="FangSong"/>
          <w:color w:val="000000"/>
          <w:sz w:val="29"/>
          <w:szCs w:val="29"/>
        </w:rPr>
        <w:t xml:space="preserve"> </w:t>
      </w:r>
      <w:r>
        <w:rPr>
          <w:rFonts w:ascii="Calibri" w:eastAsia="Calibri" w:hAnsi="Calibri" w:cs="Calibri"/>
          <w:color w:val="000000"/>
          <w:sz w:val="29"/>
          <w:szCs w:val="29"/>
        </w:rPr>
        <w:t> </w:t>
      </w:r>
      <w:r>
        <w:rPr>
          <w:rFonts w:ascii="FangSong" w:eastAsia="FangSong" w:hAnsi="FangSong" w:cs="FangSong"/>
          <w:color w:val="000000"/>
          <w:sz w:val="29"/>
          <w:szCs w:val="29"/>
        </w:rPr>
        <w:t>（</w:t>
      </w:r>
      <w:r>
        <w:rPr>
          <w:rFonts w:ascii="FangSong" w:eastAsia="FangSong" w:hAnsi="FangSong" w:cs="FangSong"/>
          <w:color w:val="000000"/>
          <w:sz w:val="29"/>
          <w:szCs w:val="29"/>
        </w:rPr>
        <w:t>1）</w:t>
      </w:r>
      <w:r>
        <w:rPr>
          <w:rFonts w:ascii="FangSong" w:eastAsia="FangSong" w:hAnsi="FangSong" w:cs="FangSong"/>
          <w:color w:val="000000"/>
          <w:sz w:val="29"/>
          <w:szCs w:val="29"/>
        </w:rPr>
        <w:t>收费标准严格按照省物价部门核定的收费标准收取。</w:t>
      </w:r>
    </w:p>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color w:val="666666"/>
          <w:sz w:val="21"/>
          <w:szCs w:val="21"/>
        </w:rPr>
      </w:pPr>
      <w:r>
        <w:rPr>
          <w:rFonts w:ascii="Calibri" w:eastAsia="Calibri" w:hAnsi="Calibri" w:cs="Calibri"/>
          <w:color w:val="000000"/>
          <w:sz w:val="29"/>
          <w:szCs w:val="29"/>
        </w:rPr>
        <w:t>    </w:t>
      </w:r>
      <w:r>
        <w:rPr>
          <w:rFonts w:ascii="FangSong" w:eastAsia="FangSong" w:hAnsi="FangSong" w:cs="FangSong"/>
          <w:color w:val="000000"/>
          <w:sz w:val="29"/>
          <w:szCs w:val="29"/>
        </w:rPr>
        <w:t>学费：</w:t>
      </w:r>
      <w:r>
        <w:rPr>
          <w:rFonts w:ascii="FangSong" w:eastAsia="FangSong" w:hAnsi="FangSong" w:cs="FangSong"/>
          <w:color w:val="000000"/>
          <w:sz w:val="29"/>
          <w:szCs w:val="29"/>
        </w:rPr>
        <w:t>中医学、针灸推拿、</w:t>
      </w:r>
      <w:r>
        <w:rPr>
          <w:rFonts w:ascii="FangSong" w:eastAsia="FangSong" w:hAnsi="FangSong" w:cs="FangSong"/>
          <w:color w:val="000000"/>
          <w:sz w:val="29"/>
          <w:szCs w:val="29"/>
        </w:rPr>
        <w:t>护理</w:t>
      </w:r>
      <w:r>
        <w:rPr>
          <w:rFonts w:ascii="FangSong" w:eastAsia="FangSong" w:hAnsi="FangSong" w:cs="FangSong"/>
          <w:color w:val="000000"/>
          <w:sz w:val="29"/>
          <w:szCs w:val="29"/>
        </w:rPr>
        <w:t>和</w:t>
      </w:r>
      <w:r>
        <w:rPr>
          <w:rFonts w:ascii="FangSong" w:eastAsia="FangSong" w:hAnsi="FangSong" w:cs="FangSong"/>
          <w:color w:val="000000"/>
          <w:sz w:val="29"/>
          <w:szCs w:val="29"/>
        </w:rPr>
        <w:t>药学专业学费为</w:t>
      </w:r>
      <w:r>
        <w:rPr>
          <w:rFonts w:ascii="FangSong" w:eastAsia="FangSong" w:hAnsi="FangSong" w:cs="FangSong"/>
          <w:color w:val="000000"/>
          <w:sz w:val="29"/>
          <w:szCs w:val="29"/>
        </w:rPr>
        <w:t>5200元/年，其余各专业均为4000元/年。</w:t>
      </w:r>
    </w:p>
    <w:p>
      <w:pPr>
        <w:pBdr>
          <w:top w:val="none" w:sz="0" w:space="0" w:color="auto"/>
          <w:left w:val="none" w:sz="0" w:space="0" w:color="auto"/>
          <w:bottom w:val="none" w:sz="0" w:space="0" w:color="auto"/>
          <w:right w:val="none" w:sz="0" w:space="0" w:color="auto"/>
        </w:pBdr>
        <w:spacing w:before="0" w:after="0" w:line="495" w:lineRule="atLeast"/>
        <w:ind w:left="0" w:right="0"/>
        <w:rPr>
          <w:rFonts w:ascii="Microsoft YaHei" w:eastAsia="Microsoft YaHei" w:hAnsi="Microsoft YaHei" w:cs="Microsoft YaHei"/>
          <w:color w:val="666666"/>
          <w:sz w:val="21"/>
          <w:szCs w:val="21"/>
        </w:rPr>
      </w:pPr>
      <w:r>
        <w:rPr>
          <w:rFonts w:ascii="Calibri" w:eastAsia="Calibri" w:hAnsi="Calibri" w:cs="Calibri"/>
          <w:color w:val="000000"/>
          <w:sz w:val="29"/>
          <w:szCs w:val="29"/>
        </w:rPr>
        <w:t>    </w:t>
      </w:r>
      <w:r>
        <w:rPr>
          <w:rFonts w:ascii="FangSong" w:eastAsia="FangSong" w:hAnsi="FangSong" w:cs="FangSong"/>
          <w:color w:val="000000"/>
          <w:sz w:val="29"/>
          <w:szCs w:val="29"/>
        </w:rPr>
        <w:t>住宿费：</w:t>
      </w:r>
      <w:r>
        <w:rPr>
          <w:rFonts w:ascii="FangSong" w:eastAsia="FangSong" w:hAnsi="FangSong" w:cs="FangSong"/>
          <w:color w:val="000000"/>
          <w:sz w:val="29"/>
          <w:szCs w:val="29"/>
        </w:rPr>
        <w:t>800元/年。</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（2）</w:t>
      </w:r>
      <w:r>
        <w:rPr>
          <w:rFonts w:ascii="FangSong" w:eastAsia="FangSong" w:hAnsi="FangSong" w:cs="FangSong"/>
          <w:color w:val="666666"/>
          <w:sz w:val="29"/>
          <w:szCs w:val="29"/>
        </w:rPr>
        <w:t>新生入学后，学校按照教育部的有关规定进行入学体检，对体检不合格的学生，按相关规定处理。</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Calibri" w:eastAsia="Calibri" w:hAnsi="Calibri" w:cs="Calibri"/>
          <w:b/>
          <w:bCs/>
          <w:color w:val="000000"/>
          <w:sz w:val="29"/>
          <w:szCs w:val="29"/>
        </w:rPr>
        <w:t> </w:t>
      </w:r>
      <w:r>
        <w:rPr>
          <w:rFonts w:ascii="FangSong" w:eastAsia="FangSong" w:hAnsi="FangSong" w:cs="FangSong"/>
          <w:b/>
          <w:bCs/>
          <w:color w:val="000000"/>
          <w:sz w:val="29"/>
          <w:szCs w:val="29"/>
        </w:rPr>
        <w:t xml:space="preserve"> 十二、</w:t>
      </w:r>
      <w:r>
        <w:rPr>
          <w:rFonts w:ascii="FangSong" w:eastAsia="FangSong" w:hAnsi="FangSong" w:cs="FangSong"/>
          <w:b/>
          <w:bCs/>
          <w:color w:val="666666"/>
          <w:sz w:val="29"/>
          <w:szCs w:val="29"/>
        </w:rPr>
        <w:t>专业设置：</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171"/>
        <w:gridCol w:w="2617"/>
        <w:gridCol w:w="2070"/>
        <w:gridCol w:w="1673"/>
        <w:gridCol w:w="2286"/>
        <w:gridCol w:w="2186"/>
        <w:gridCol w:w="2203"/>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360"/>
        </w:trPr>
        <w:tc>
          <w:tcPr>
            <w:tcW w:w="78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 xml:space="preserve">类 </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别</w:t>
            </w:r>
          </w:p>
        </w:tc>
        <w:tc>
          <w:tcPr>
            <w:tcW w:w="212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 xml:space="preserve">专 </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业</w:t>
            </w:r>
          </w:p>
        </w:tc>
        <w:tc>
          <w:tcPr>
            <w:tcW w:w="162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专业代码</w:t>
            </w:r>
          </w:p>
        </w:tc>
        <w:tc>
          <w:tcPr>
            <w:tcW w:w="111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学制</w:t>
            </w:r>
          </w:p>
        </w:tc>
        <w:tc>
          <w:tcPr>
            <w:tcW w:w="177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科</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类</w:t>
            </w:r>
          </w:p>
        </w:tc>
        <w:tc>
          <w:tcPr>
            <w:tcW w:w="16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招生来源</w:t>
            </w:r>
          </w:p>
        </w:tc>
        <w:tc>
          <w:tcPr>
            <w:tcW w:w="131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rPr>
              <w:t>办学地点</w:t>
            </w:r>
          </w:p>
        </w:tc>
      </w:tr>
      <w:tr>
        <w:tblPrEx>
          <w:tblW w:w="14326" w:type="dxa"/>
          <w:tblInd w:w="165" w:type="dxa"/>
          <w:tblCellMar>
            <w:top w:w="15" w:type="dxa"/>
            <w:left w:w="15" w:type="dxa"/>
            <w:bottom w:w="15" w:type="dxa"/>
            <w:right w:w="15" w:type="dxa"/>
          </w:tblCellMar>
        </w:tblPrEx>
        <w:tc>
          <w:tcPr>
            <w:tcW w:w="780"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普</w:t>
            </w:r>
            <w:r>
              <w:rPr>
                <w:rFonts w:ascii="Calibri" w:eastAsia="Calibri" w:hAnsi="Calibri" w:cs="Calibr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通</w:t>
            </w:r>
          </w:p>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高</w:t>
            </w:r>
            <w:r>
              <w:rPr>
                <w:rFonts w:ascii="Calibri" w:eastAsia="Calibri" w:hAnsi="Calibri" w:cs="Calibr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考</w:t>
            </w:r>
          </w:p>
        </w:tc>
        <w:tc>
          <w:tcPr>
            <w:tcW w:w="21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临床医学</w:t>
            </w:r>
          </w:p>
        </w:tc>
        <w:tc>
          <w:tcPr>
            <w:tcW w:w="16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620101K</w:t>
            </w:r>
          </w:p>
        </w:tc>
        <w:tc>
          <w:tcPr>
            <w:tcW w:w="11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三年</w:t>
            </w:r>
          </w:p>
        </w:tc>
        <w:tc>
          <w:tcPr>
            <w:tcW w:w="17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文、理</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全国</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文津校区</w:t>
            </w:r>
          </w:p>
        </w:tc>
      </w:tr>
      <w:tr>
        <w:tblPrEx>
          <w:tblW w:w="14326" w:type="dxa"/>
          <w:tblInd w:w="165" w:type="dxa"/>
          <w:tblCellMar>
            <w:top w:w="15" w:type="dxa"/>
            <w:left w:w="15" w:type="dxa"/>
            <w:bottom w:w="15" w:type="dxa"/>
            <w:right w:w="15" w:type="dxa"/>
          </w:tblCellMar>
        </w:tblPrEx>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000000"/>
              </w:rPr>
            </w:pPr>
          </w:p>
        </w:tc>
        <w:tc>
          <w:tcPr>
            <w:tcW w:w="20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中医学</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620103K</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三年</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文、理</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全国</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双东校区</w:t>
            </w:r>
          </w:p>
        </w:tc>
      </w:tr>
      <w:tr>
        <w:tblPrEx>
          <w:tblW w:w="14326" w:type="dxa"/>
          <w:tblInd w:w="165" w:type="dxa"/>
          <w:tblCellMar>
            <w:top w:w="15" w:type="dxa"/>
            <w:left w:w="15" w:type="dxa"/>
            <w:bottom w:w="15" w:type="dxa"/>
            <w:right w:w="15" w:type="dxa"/>
          </w:tblCellMar>
        </w:tblPrEx>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000000"/>
              </w:rPr>
            </w:pPr>
          </w:p>
        </w:tc>
        <w:tc>
          <w:tcPr>
            <w:tcW w:w="20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针灸推拿</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620105K</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三年</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文、理</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全国</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双东校区</w:t>
            </w:r>
          </w:p>
        </w:tc>
      </w:tr>
      <w:tr>
        <w:tblPrEx>
          <w:tblW w:w="14326" w:type="dxa"/>
          <w:tblInd w:w="165" w:type="dxa"/>
          <w:tblCellMar>
            <w:top w:w="15" w:type="dxa"/>
            <w:left w:w="15" w:type="dxa"/>
            <w:bottom w:w="15" w:type="dxa"/>
            <w:right w:w="15" w:type="dxa"/>
          </w:tblCellMar>
        </w:tblPrEx>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000000"/>
              </w:rPr>
            </w:pPr>
          </w:p>
        </w:tc>
        <w:tc>
          <w:tcPr>
            <w:tcW w:w="20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 xml:space="preserve">护 </w:t>
            </w:r>
            <w:r>
              <w:rPr>
                <w:rFonts w:ascii="Calibri" w:eastAsia="Calibri" w:hAnsi="Calibri" w:cs="Calibri"/>
                <w:b w:val="0"/>
                <w:bCs w:val="0"/>
                <w:i w:val="0"/>
                <w:iCs w:val="0"/>
                <w:smallCaps w:val="0"/>
                <w:color w:val="000000"/>
              </w:rPr>
              <w:t>  </w:t>
            </w:r>
            <w:r>
              <w:rPr>
                <w:rFonts w:ascii="FangSong" w:eastAsia="FangSong" w:hAnsi="FangSong" w:cs="FangSong"/>
                <w:b w:val="0"/>
                <w:bCs w:val="0"/>
                <w:i w:val="0"/>
                <w:iCs w:val="0"/>
                <w:smallCaps w:val="0"/>
                <w:color w:val="000000"/>
              </w:rPr>
              <w:t>理</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620201</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三年</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文、理</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全国</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文津校区</w:t>
            </w:r>
          </w:p>
        </w:tc>
      </w:tr>
      <w:tr>
        <w:tblPrEx>
          <w:tblW w:w="14326" w:type="dxa"/>
          <w:tblInd w:w="165" w:type="dxa"/>
          <w:tblCellMar>
            <w:top w:w="15" w:type="dxa"/>
            <w:left w:w="15" w:type="dxa"/>
            <w:bottom w:w="15" w:type="dxa"/>
            <w:right w:w="15" w:type="dxa"/>
          </w:tblCellMar>
        </w:tblPrEx>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000000"/>
              </w:rPr>
            </w:pPr>
          </w:p>
        </w:tc>
        <w:tc>
          <w:tcPr>
            <w:tcW w:w="20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 xml:space="preserve">助 </w:t>
            </w:r>
            <w:r>
              <w:rPr>
                <w:rFonts w:ascii="Calibri" w:eastAsia="Calibri" w:hAnsi="Calibri" w:cs="Calibri"/>
                <w:b w:val="0"/>
                <w:bCs w:val="0"/>
                <w:i w:val="0"/>
                <w:iCs w:val="0"/>
                <w:smallCaps w:val="0"/>
                <w:color w:val="000000"/>
              </w:rPr>
              <w:t>  </w:t>
            </w:r>
            <w:r>
              <w:rPr>
                <w:rFonts w:ascii="FangSong" w:eastAsia="FangSong" w:hAnsi="FangSong" w:cs="FangSong"/>
                <w:b w:val="0"/>
                <w:bCs w:val="0"/>
                <w:i w:val="0"/>
                <w:iCs w:val="0"/>
                <w:smallCaps w:val="0"/>
                <w:color w:val="000000"/>
              </w:rPr>
              <w:t>产</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620202</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三年</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文、理</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全国</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文津校区</w:t>
            </w:r>
          </w:p>
        </w:tc>
      </w:tr>
      <w:tr>
        <w:tblPrEx>
          <w:tblW w:w="14326" w:type="dxa"/>
          <w:tblInd w:w="165" w:type="dxa"/>
          <w:tblCellMar>
            <w:top w:w="15" w:type="dxa"/>
            <w:left w:w="15" w:type="dxa"/>
            <w:bottom w:w="15" w:type="dxa"/>
            <w:right w:w="15" w:type="dxa"/>
          </w:tblCellMar>
        </w:tblPrEx>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000000"/>
              </w:rPr>
            </w:pPr>
          </w:p>
        </w:tc>
        <w:tc>
          <w:tcPr>
            <w:tcW w:w="20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 xml:space="preserve">药 </w:t>
            </w:r>
            <w:r>
              <w:rPr>
                <w:rFonts w:ascii="Calibri" w:eastAsia="Calibri" w:hAnsi="Calibri" w:cs="Calibri"/>
                <w:b w:val="0"/>
                <w:bCs w:val="0"/>
                <w:i w:val="0"/>
                <w:iCs w:val="0"/>
                <w:smallCaps w:val="0"/>
                <w:color w:val="000000"/>
              </w:rPr>
              <w:t>  </w:t>
            </w:r>
            <w:r>
              <w:rPr>
                <w:rFonts w:ascii="FangSong" w:eastAsia="FangSong" w:hAnsi="FangSong" w:cs="FangSong"/>
                <w:b w:val="0"/>
                <w:bCs w:val="0"/>
                <w:i w:val="0"/>
                <w:iCs w:val="0"/>
                <w:smallCaps w:val="0"/>
                <w:color w:val="000000"/>
              </w:rPr>
              <w:t>学</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620301</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三年</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文、理</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全国</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文津校区</w:t>
            </w:r>
          </w:p>
        </w:tc>
      </w:tr>
      <w:tr>
        <w:tblPrEx>
          <w:tblW w:w="14326" w:type="dxa"/>
          <w:tblInd w:w="165" w:type="dxa"/>
          <w:tblCellMar>
            <w:top w:w="15" w:type="dxa"/>
            <w:left w:w="15" w:type="dxa"/>
            <w:bottom w:w="15" w:type="dxa"/>
            <w:right w:w="15" w:type="dxa"/>
          </w:tblCellMar>
        </w:tblPrEx>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000000"/>
              </w:rPr>
            </w:pPr>
          </w:p>
        </w:tc>
        <w:tc>
          <w:tcPr>
            <w:tcW w:w="20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中药学</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620302</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三年</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文、理</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山西省</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文津校区</w:t>
            </w:r>
          </w:p>
        </w:tc>
      </w:tr>
      <w:tr>
        <w:tblPrEx>
          <w:tblW w:w="14326" w:type="dxa"/>
          <w:tblInd w:w="165" w:type="dxa"/>
          <w:tblCellMar>
            <w:top w:w="15" w:type="dxa"/>
            <w:left w:w="15" w:type="dxa"/>
            <w:bottom w:w="15" w:type="dxa"/>
            <w:right w:w="15" w:type="dxa"/>
          </w:tblCellMar>
        </w:tblPrEx>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000000"/>
              </w:rPr>
            </w:pPr>
          </w:p>
        </w:tc>
        <w:tc>
          <w:tcPr>
            <w:tcW w:w="20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医学检验技术</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620401</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三年</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文、理</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山西省</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文津校区</w:t>
            </w:r>
          </w:p>
        </w:tc>
      </w:tr>
      <w:tr>
        <w:tblPrEx>
          <w:tblW w:w="14326" w:type="dxa"/>
          <w:tblInd w:w="165" w:type="dxa"/>
          <w:tblCellMar>
            <w:top w:w="15" w:type="dxa"/>
            <w:left w:w="15" w:type="dxa"/>
            <w:bottom w:w="15" w:type="dxa"/>
            <w:right w:w="15" w:type="dxa"/>
          </w:tblCellMar>
        </w:tblPrEx>
        <w:trPr>
          <w:trHeight w:val="525"/>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000000"/>
              </w:rPr>
            </w:pPr>
          </w:p>
        </w:tc>
        <w:tc>
          <w:tcPr>
            <w:tcW w:w="20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医学影像技术</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620403</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三年</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文、理</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山西省</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文津校区</w:t>
            </w:r>
          </w:p>
        </w:tc>
      </w:tr>
      <w:tr>
        <w:tblPrEx>
          <w:tblW w:w="14326" w:type="dxa"/>
          <w:tblInd w:w="165" w:type="dxa"/>
          <w:tblCellMar>
            <w:top w:w="15" w:type="dxa"/>
            <w:left w:w="15" w:type="dxa"/>
            <w:bottom w:w="15" w:type="dxa"/>
            <w:right w:w="15" w:type="dxa"/>
          </w:tblCellMar>
        </w:tblPrEx>
        <w:trPr>
          <w:trHeight w:val="45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000000"/>
              </w:rPr>
            </w:pPr>
          </w:p>
        </w:tc>
        <w:tc>
          <w:tcPr>
            <w:tcW w:w="20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口腔医学技术</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620405</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三年</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文、理</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山西省</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文津校区</w:t>
            </w:r>
          </w:p>
        </w:tc>
      </w:tr>
      <w:tr>
        <w:tblPrEx>
          <w:tblW w:w="14326" w:type="dxa"/>
          <w:tblInd w:w="165" w:type="dxa"/>
          <w:tblCellMar>
            <w:top w:w="15" w:type="dxa"/>
            <w:left w:w="15" w:type="dxa"/>
            <w:bottom w:w="15" w:type="dxa"/>
            <w:right w:w="15" w:type="dxa"/>
          </w:tblCellMar>
        </w:tblPrEx>
        <w:trPr>
          <w:trHeight w:val="45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000000"/>
              </w:rPr>
            </w:pPr>
          </w:p>
        </w:tc>
        <w:tc>
          <w:tcPr>
            <w:tcW w:w="20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中医康复技术</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620503</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三年</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文、理</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全国</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双东校区</w:t>
            </w:r>
          </w:p>
        </w:tc>
      </w:tr>
      <w:tr>
        <w:tblPrEx>
          <w:tblW w:w="14326" w:type="dxa"/>
          <w:tblInd w:w="165" w:type="dxa"/>
          <w:tblCellMar>
            <w:top w:w="15" w:type="dxa"/>
            <w:left w:w="15" w:type="dxa"/>
            <w:bottom w:w="15" w:type="dxa"/>
            <w:right w:w="15" w:type="dxa"/>
          </w:tblCellMar>
        </w:tblPrEx>
        <w:trPr>
          <w:trHeight w:val="45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000000"/>
              </w:rPr>
            </w:pPr>
          </w:p>
        </w:tc>
        <w:tc>
          <w:tcPr>
            <w:tcW w:w="20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健康管理</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620801</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三年</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文、理</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山西省</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文津校区</w:t>
            </w:r>
          </w:p>
        </w:tc>
      </w:tr>
      <w:tr>
        <w:tblPrEx>
          <w:tblW w:w="14326" w:type="dxa"/>
          <w:tblInd w:w="165" w:type="dxa"/>
          <w:tblCellMar>
            <w:top w:w="15" w:type="dxa"/>
            <w:left w:w="15" w:type="dxa"/>
            <w:bottom w:w="15" w:type="dxa"/>
            <w:right w:w="15" w:type="dxa"/>
          </w:tblCellMar>
        </w:tblPrEx>
        <w:trPr>
          <w:trHeight w:val="45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000000"/>
              </w:rPr>
            </w:pPr>
          </w:p>
        </w:tc>
        <w:tc>
          <w:tcPr>
            <w:tcW w:w="20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中医养生保健</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620803</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三年</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文、理</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山西省</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双东校区</w:t>
            </w:r>
          </w:p>
        </w:tc>
      </w:tr>
      <w:tr>
        <w:tblPrEx>
          <w:tblW w:w="14326" w:type="dxa"/>
          <w:tblInd w:w="165" w:type="dxa"/>
          <w:tblCellMar>
            <w:top w:w="15" w:type="dxa"/>
            <w:left w:w="15" w:type="dxa"/>
            <w:bottom w:w="15" w:type="dxa"/>
            <w:right w:w="15" w:type="dxa"/>
          </w:tblCellMar>
        </w:tblPrEx>
        <w:trPr>
          <w:trHeight w:val="450"/>
        </w:trPr>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000000"/>
              </w:rPr>
            </w:pPr>
          </w:p>
        </w:tc>
        <w:tc>
          <w:tcPr>
            <w:tcW w:w="20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老年保健与管理</w:t>
            </w:r>
          </w:p>
        </w:tc>
        <w:tc>
          <w:tcPr>
            <w:tcW w:w="11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620811</w:t>
            </w:r>
          </w:p>
        </w:tc>
        <w:tc>
          <w:tcPr>
            <w:tcW w:w="123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三年</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文、理</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山西省</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文津太谷</w:t>
            </w:r>
          </w:p>
        </w:tc>
      </w:tr>
      <w:tr>
        <w:tblPrEx>
          <w:tblW w:w="14326" w:type="dxa"/>
          <w:tblInd w:w="165" w:type="dxa"/>
          <w:tblCellMar>
            <w:top w:w="15" w:type="dxa"/>
            <w:left w:w="15" w:type="dxa"/>
            <w:bottom w:w="15" w:type="dxa"/>
            <w:right w:w="15" w:type="dxa"/>
          </w:tblCellMar>
        </w:tblPrEx>
        <w:tc>
          <w:tcPr>
            <w:tcW w:w="780" w:type="dxa"/>
            <w:vMerge w:val="restart"/>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0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对</w:t>
            </w:r>
            <w:r>
              <w:rPr>
                <w:rFonts w:ascii="Calibri" w:eastAsia="Calibri" w:hAnsi="Calibri" w:cs="Calibr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0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口</w:t>
            </w:r>
          </w:p>
          <w:p>
            <w:pPr>
              <w:pBdr>
                <w:top w:val="none" w:sz="0" w:space="0" w:color="auto"/>
                <w:left w:val="none" w:sz="0" w:space="0" w:color="auto"/>
                <w:bottom w:val="none" w:sz="0" w:space="0" w:color="auto"/>
                <w:right w:val="none" w:sz="0" w:space="0" w:color="auto"/>
              </w:pBdr>
              <w:spacing w:before="0" w:after="0" w:line="40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升</w:t>
            </w:r>
            <w:r>
              <w:rPr>
                <w:rFonts w:ascii="Calibri" w:eastAsia="Calibri" w:hAnsi="Calibri" w:cs="Calibr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0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学</w:t>
            </w:r>
          </w:p>
        </w:tc>
        <w:tc>
          <w:tcPr>
            <w:tcW w:w="21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 xml:space="preserve">护 </w:t>
            </w:r>
            <w:r>
              <w:rPr>
                <w:rFonts w:ascii="Calibri" w:eastAsia="Calibri" w:hAnsi="Calibri" w:cs="Calibri"/>
                <w:b w:val="0"/>
                <w:bCs w:val="0"/>
                <w:i w:val="0"/>
                <w:iCs w:val="0"/>
                <w:smallCaps w:val="0"/>
                <w:color w:val="000000"/>
              </w:rPr>
              <w:t>  </w:t>
            </w:r>
            <w:r>
              <w:rPr>
                <w:rFonts w:ascii="FangSong" w:eastAsia="FangSong" w:hAnsi="FangSong" w:cs="FangSong"/>
                <w:b w:val="0"/>
                <w:bCs w:val="0"/>
                <w:i w:val="0"/>
                <w:iCs w:val="0"/>
                <w:smallCaps w:val="0"/>
                <w:color w:val="000000"/>
              </w:rPr>
              <w:t>理</w:t>
            </w:r>
          </w:p>
        </w:tc>
        <w:tc>
          <w:tcPr>
            <w:tcW w:w="162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620201</w:t>
            </w:r>
          </w:p>
        </w:tc>
        <w:tc>
          <w:tcPr>
            <w:tcW w:w="11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三年</w:t>
            </w:r>
          </w:p>
        </w:tc>
        <w:tc>
          <w:tcPr>
            <w:tcW w:w="17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单独考试</w:t>
            </w:r>
          </w:p>
        </w:tc>
        <w:tc>
          <w:tcPr>
            <w:tcW w:w="173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山西省</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文津校区</w:t>
            </w:r>
          </w:p>
        </w:tc>
      </w:tr>
      <w:tr>
        <w:tblPrEx>
          <w:tblW w:w="14326" w:type="dxa"/>
          <w:tblInd w:w="165" w:type="dxa"/>
          <w:tblCellMar>
            <w:top w:w="15" w:type="dxa"/>
            <w:left w:w="15" w:type="dxa"/>
            <w:bottom w:w="15" w:type="dxa"/>
            <w:right w:w="15" w:type="dxa"/>
          </w:tblCellMar>
        </w:tblPrEx>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000000"/>
              </w:rPr>
            </w:pPr>
          </w:p>
        </w:tc>
        <w:tc>
          <w:tcPr>
            <w:tcW w:w="20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 xml:space="preserve">药 </w:t>
            </w:r>
            <w:r>
              <w:rPr>
                <w:rFonts w:ascii="Calibri" w:eastAsia="Calibri" w:hAnsi="Calibri" w:cs="Calibri"/>
                <w:b w:val="0"/>
                <w:bCs w:val="0"/>
                <w:i w:val="0"/>
                <w:iCs w:val="0"/>
                <w:smallCaps w:val="0"/>
                <w:color w:val="000000"/>
              </w:rPr>
              <w:t>  </w:t>
            </w:r>
            <w:r>
              <w:rPr>
                <w:rFonts w:ascii="FangSong" w:eastAsia="FangSong" w:hAnsi="FangSong" w:cs="FangSong"/>
                <w:b w:val="0"/>
                <w:bCs w:val="0"/>
                <w:i w:val="0"/>
                <w:iCs w:val="0"/>
                <w:smallCaps w:val="0"/>
                <w:color w:val="000000"/>
              </w:rPr>
              <w:t>学</w:t>
            </w:r>
          </w:p>
        </w:tc>
        <w:tc>
          <w:tcPr>
            <w:tcW w:w="1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620301</w:t>
            </w:r>
          </w:p>
        </w:tc>
        <w:tc>
          <w:tcPr>
            <w:tcW w:w="1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三年</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单独考试</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山西省</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文津校区</w:t>
            </w:r>
          </w:p>
        </w:tc>
      </w:tr>
      <w:tr>
        <w:tblPrEx>
          <w:tblW w:w="14326" w:type="dxa"/>
          <w:tblInd w:w="165" w:type="dxa"/>
          <w:tblCellMar>
            <w:top w:w="15" w:type="dxa"/>
            <w:left w:w="15" w:type="dxa"/>
            <w:bottom w:w="15" w:type="dxa"/>
            <w:right w:w="15" w:type="dxa"/>
          </w:tblCellMar>
        </w:tblPrEx>
        <w:tc>
          <w:tcPr>
            <w:vMerge/>
            <w:tcBorders>
              <w:top w:val="single" w:sz="6" w:space="0" w:color="CCCCCC"/>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000000"/>
              </w:rPr>
            </w:pPr>
          </w:p>
        </w:tc>
        <w:tc>
          <w:tcPr>
            <w:tcW w:w="20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医学检验技术</w:t>
            </w:r>
          </w:p>
        </w:tc>
        <w:tc>
          <w:tcPr>
            <w:tcW w:w="12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620401</w:t>
            </w:r>
          </w:p>
        </w:tc>
        <w:tc>
          <w:tcPr>
            <w:tcW w:w="1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三年</w:t>
            </w:r>
          </w:p>
        </w:tc>
        <w:tc>
          <w:tcPr>
            <w:tcW w:w="18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单独考试</w:t>
            </w:r>
          </w:p>
        </w:tc>
        <w:tc>
          <w:tcPr>
            <w:tcW w:w="14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52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山西省</w:t>
            </w:r>
          </w:p>
        </w:tc>
        <w:tc>
          <w:tcPr>
            <w:tcW w:w="17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rPr>
              <w:t>文津校区</w:t>
            </w:r>
          </w:p>
        </w:tc>
      </w:tr>
    </w:tbl>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b/>
          <w:bCs/>
          <w:color w:val="000000"/>
          <w:sz w:val="29"/>
          <w:szCs w:val="29"/>
        </w:rPr>
        <w:t>十三、</w:t>
      </w:r>
      <w:r>
        <w:rPr>
          <w:rFonts w:ascii="FangSong" w:eastAsia="FangSong" w:hAnsi="FangSong" w:cs="FangSong"/>
          <w:b/>
          <w:bCs/>
          <w:color w:val="666666"/>
          <w:sz w:val="29"/>
          <w:szCs w:val="29"/>
        </w:rPr>
        <w:t>联系方式：</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b/>
          <w:bCs/>
          <w:color w:val="666666"/>
          <w:sz w:val="29"/>
          <w:szCs w:val="29"/>
        </w:rPr>
        <w:t>联系电话：</w:t>
      </w:r>
      <w:r>
        <w:rPr>
          <w:rFonts w:ascii="Calibri" w:eastAsia="Calibri" w:hAnsi="Calibri" w:cs="Calibri"/>
          <w:color w:val="666666"/>
          <w:sz w:val="29"/>
          <w:szCs w:val="29"/>
        </w:rPr>
        <w:t>      </w:t>
      </w:r>
      <w:r>
        <w:rPr>
          <w:rFonts w:ascii="FangSong" w:eastAsia="FangSong" w:hAnsi="FangSong" w:cs="FangSong"/>
          <w:color w:val="666666"/>
          <w:sz w:val="29"/>
          <w:szCs w:val="29"/>
        </w:rPr>
        <w:t>0351-2253143、4293114</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b/>
          <w:bCs/>
          <w:color w:val="666666"/>
          <w:sz w:val="29"/>
          <w:szCs w:val="29"/>
        </w:rPr>
        <w:t>招生负责人电话：</w:t>
      </w:r>
      <w:r>
        <w:rPr>
          <w:rFonts w:ascii="FangSong" w:eastAsia="FangSong" w:hAnsi="FangSong" w:cs="FangSong"/>
          <w:color w:val="666666"/>
          <w:sz w:val="29"/>
          <w:szCs w:val="29"/>
        </w:rPr>
        <w:t>0351-2253143</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b/>
          <w:bCs/>
          <w:color w:val="666666"/>
          <w:sz w:val="29"/>
          <w:szCs w:val="29"/>
        </w:rPr>
        <w:t>招生监督电话：</w:t>
      </w:r>
      <w:r>
        <w:rPr>
          <w:rFonts w:ascii="Calibri" w:eastAsia="Calibri" w:hAnsi="Calibri" w:cs="Calibri"/>
          <w:color w:val="666666"/>
          <w:sz w:val="29"/>
          <w:szCs w:val="29"/>
        </w:rPr>
        <w:t>  </w:t>
      </w:r>
      <w:r>
        <w:rPr>
          <w:rFonts w:ascii="FangSong" w:eastAsia="FangSong" w:hAnsi="FangSong" w:cs="FangSong"/>
          <w:color w:val="666666"/>
          <w:sz w:val="29"/>
          <w:szCs w:val="29"/>
        </w:rPr>
        <w:t>0351-2776823</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b/>
          <w:bCs/>
          <w:color w:val="666666"/>
          <w:sz w:val="29"/>
          <w:szCs w:val="29"/>
        </w:rPr>
        <w:t>传</w:t>
      </w:r>
      <w:r>
        <w:rPr>
          <w:rFonts w:ascii="Calibri" w:eastAsia="Calibri" w:hAnsi="Calibri" w:cs="Calibri"/>
          <w:b/>
          <w:bCs/>
          <w:color w:val="666666"/>
          <w:sz w:val="29"/>
          <w:szCs w:val="29"/>
        </w:rPr>
        <w:t>    </w:t>
      </w:r>
      <w:r>
        <w:rPr>
          <w:rFonts w:ascii="FangSong" w:eastAsia="FangSong" w:hAnsi="FangSong" w:cs="FangSong"/>
          <w:b/>
          <w:bCs/>
          <w:color w:val="666666"/>
          <w:sz w:val="29"/>
          <w:szCs w:val="29"/>
        </w:rPr>
        <w:t>真：</w:t>
      </w:r>
      <w:r>
        <w:rPr>
          <w:rFonts w:ascii="Calibri" w:eastAsia="Calibri" w:hAnsi="Calibri" w:cs="Calibri"/>
          <w:b/>
          <w:bCs/>
          <w:color w:val="666666"/>
          <w:sz w:val="29"/>
          <w:szCs w:val="29"/>
        </w:rPr>
        <w:t> </w:t>
      </w:r>
      <w:r>
        <w:rPr>
          <w:rFonts w:ascii="Calibri" w:eastAsia="Calibri" w:hAnsi="Calibri" w:cs="Calibri"/>
          <w:color w:val="666666"/>
          <w:sz w:val="29"/>
          <w:szCs w:val="29"/>
        </w:rPr>
        <w:t>     </w:t>
      </w:r>
      <w:r>
        <w:rPr>
          <w:rFonts w:ascii="FangSong" w:eastAsia="FangSong" w:hAnsi="FangSong" w:cs="FangSong"/>
          <w:color w:val="666666"/>
          <w:sz w:val="29"/>
          <w:szCs w:val="29"/>
        </w:rPr>
        <w:t>0351-4293114、2776835</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b/>
          <w:bCs/>
          <w:color w:val="666666"/>
          <w:sz w:val="29"/>
          <w:szCs w:val="29"/>
        </w:rPr>
        <w:t>网</w:t>
      </w:r>
      <w:r>
        <w:rPr>
          <w:rFonts w:ascii="Calibri" w:eastAsia="Calibri" w:hAnsi="Calibri" w:cs="Calibri"/>
          <w:b/>
          <w:bCs/>
          <w:color w:val="666666"/>
          <w:sz w:val="29"/>
          <w:szCs w:val="29"/>
        </w:rPr>
        <w:t>    </w:t>
      </w:r>
      <w:r>
        <w:rPr>
          <w:rFonts w:ascii="FangSong" w:eastAsia="FangSong" w:hAnsi="FangSong" w:cs="FangSong"/>
          <w:b/>
          <w:bCs/>
          <w:color w:val="666666"/>
          <w:sz w:val="29"/>
          <w:szCs w:val="29"/>
        </w:rPr>
        <w:t>址：</w:t>
      </w:r>
      <w:r>
        <w:rPr>
          <w:rFonts w:ascii="Calibri" w:eastAsia="Calibri" w:hAnsi="Calibri" w:cs="Calibri"/>
          <w:b/>
          <w:bCs/>
          <w:color w:val="666666"/>
          <w:sz w:val="29"/>
          <w:szCs w:val="29"/>
        </w:rPr>
        <w:t> </w:t>
      </w:r>
      <w:r>
        <w:rPr>
          <w:rFonts w:ascii="Calibri" w:eastAsia="Calibri" w:hAnsi="Calibri" w:cs="Calibri"/>
          <w:color w:val="666666"/>
          <w:sz w:val="29"/>
          <w:szCs w:val="29"/>
        </w:rPr>
        <w:t>     </w:t>
      </w:r>
      <w:r>
        <w:rPr>
          <w:rFonts w:ascii="FangSong" w:eastAsia="FangSong" w:hAnsi="FangSong" w:cs="FangSong"/>
          <w:color w:val="666666"/>
          <w:sz w:val="29"/>
          <w:szCs w:val="29"/>
        </w:rPr>
        <w:t>http://www.sxzgyxy.cn</w:t>
      </w:r>
    </w:p>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Calibri" w:eastAsia="Calibri" w:hAnsi="Calibri" w:cs="Calibri"/>
          <w:b/>
          <w:bCs/>
          <w:color w:val="666666"/>
          <w:sz w:val="21"/>
          <w:szCs w:val="21"/>
        </w:rPr>
        <w:t>     </w:t>
      </w:r>
      <w:r>
        <w:rPr>
          <w:rFonts w:ascii="FangSong" w:eastAsia="FangSong" w:hAnsi="FangSong" w:cs="FangSong"/>
          <w:b/>
          <w:bCs/>
          <w:color w:val="666666"/>
          <w:sz w:val="29"/>
          <w:szCs w:val="29"/>
        </w:rPr>
        <w:t>乘车路线：</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1、</w:t>
      </w:r>
      <w:r>
        <w:rPr>
          <w:rFonts w:ascii="FangSong" w:eastAsia="FangSong" w:hAnsi="FangSong" w:cs="FangSong"/>
          <w:color w:val="666666"/>
          <w:sz w:val="29"/>
          <w:szCs w:val="29"/>
        </w:rPr>
        <w:t>文津校区：</w:t>
      </w:r>
      <w:r>
        <w:rPr>
          <w:rFonts w:ascii="FangSong" w:eastAsia="FangSong" w:hAnsi="FangSong" w:cs="FangSong"/>
          <w:color w:val="666666"/>
          <w:sz w:val="29"/>
          <w:szCs w:val="29"/>
        </w:rPr>
        <w:t>太原火车站、太原南站对面乘</w:t>
      </w:r>
      <w:r>
        <w:rPr>
          <w:rFonts w:ascii="FangSong" w:eastAsia="FangSong" w:hAnsi="FangSong" w:cs="FangSong"/>
          <w:color w:val="666666"/>
          <w:sz w:val="29"/>
          <w:szCs w:val="29"/>
        </w:rPr>
        <w:t>902路（票价3元）；太原下元公交总站、太原南站对面乘903路（票价4元）；榆次火车站、汽车站乘5路（东）；晋中高铁站乘101路到山西</w:t>
      </w:r>
      <w:r>
        <w:rPr>
          <w:rFonts w:ascii="FangSong" w:eastAsia="FangSong" w:hAnsi="FangSong" w:cs="FangSong"/>
          <w:color w:val="666666"/>
          <w:sz w:val="29"/>
          <w:szCs w:val="29"/>
        </w:rPr>
        <w:t>卫生健康职业</w:t>
      </w:r>
      <w:r>
        <w:rPr>
          <w:rFonts w:ascii="FangSong" w:eastAsia="FangSong" w:hAnsi="FangSong" w:cs="FangSong"/>
          <w:color w:val="666666"/>
          <w:sz w:val="29"/>
          <w:szCs w:val="29"/>
        </w:rPr>
        <w:t>学院西门。</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FangSong" w:eastAsia="FangSong" w:hAnsi="FangSong" w:cs="FangSong"/>
          <w:color w:val="666666"/>
          <w:sz w:val="29"/>
          <w:szCs w:val="29"/>
        </w:rPr>
        <w:t>2、</w:t>
      </w:r>
      <w:r>
        <w:rPr>
          <w:rFonts w:ascii="FangSong" w:eastAsia="FangSong" w:hAnsi="FangSong" w:cs="FangSong"/>
          <w:color w:val="666666"/>
          <w:sz w:val="29"/>
          <w:szCs w:val="29"/>
        </w:rPr>
        <w:t>双东校区：太原建南汽车站乘</w:t>
      </w:r>
      <w:r>
        <w:rPr>
          <w:rFonts w:ascii="FangSong" w:eastAsia="FangSong" w:hAnsi="FangSong" w:cs="FangSong"/>
          <w:color w:val="666666"/>
          <w:sz w:val="29"/>
          <w:szCs w:val="29"/>
        </w:rPr>
        <w:t>801、长风街建设南路口乘808到山西省人民医院。</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山西青年职业学院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太原幼儿师范高等专科学校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8.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27.html" TargetMode="External" /><Relationship Id="rId5" Type="http://schemas.openxmlformats.org/officeDocument/2006/relationships/hyperlink" Target="http://www.gk114.com/a/gxzs/zszc/shanxi/2019/0619/10029.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