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山西建筑职业技术学院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一、总则：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保证我院全日制普通高职招生工作顺利进行，切实维护考生的合法权益和规范招生行为，依据《中华人民共和国教育法》、《中华人民共和国高等教育法》和教育部有关规定，结合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二、学院名称：山西建筑职业技术学院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12775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三、招生计划制定及录取原则（远程网上录取）：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、根据社会需求及历年来各省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市、自治区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录取考生实际报到情况，结合学院实际办学条件，制定学校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年招生计划，经教育部核准后，下达各省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市、自治区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招生主管部门，并由各省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市、自治区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招生主管部门向考生公布。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、根据考生所报志愿，按投档成绩从高分到低分择优录取。若考生所有专业志愿均不能录取，服从专业调剂的考生，将其随机调录到计划未满的专业，不服从专业调剂的考生，将予以退档。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、艺术类考生录取，文化成绩和专业成绩均达到省招办划定的最低分数线后，按照专业课成绩从高分到低分择优录取；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、在录取总分相同的情况下，优先录取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数学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成绩高的考生。如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数学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成绩相同，则按照语文、理综（或文综）、英语的顺序择优录取。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三二分段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学生完成中职阶段学习，考核合格，升入高职阶段。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、体检标准：执行教育部印发的《普通高等院校招生体检工作指导意见》；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、各专业只提供英语教学。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四、录取通知书签发人姓名：成宏，职务：院长。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五、培养目标：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为建设行业培养各专业的设计、施工、管理等方面高素质技术技能人才。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六、学历证书：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学生毕业时颁发经教育部网上学籍学历电子注册的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山西建筑职业技术学院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高职毕业证书。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七、学费标准：严格执行山西省物价部门批准的收费标准，分专业分学年收费。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、下列专业学费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年：环境艺术设计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SimSun" w:eastAsia="SimSun" w:hAnsi="SimSun" w:cs="SimSun"/>
        </w:rPr>
        <w:t>建筑装饰方向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、数字媒体艺术设计。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、下列专业学费</w:t>
      </w:r>
      <w:r>
        <w:rPr>
          <w:rFonts w:ascii="Times New Roman" w:eastAsia="Times New Roman" w:hAnsi="Times New Roman" w:cs="Times New Roman"/>
        </w:rPr>
        <w:t>5200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年：建筑工程技术、建筑钢结构工程技术、市政工程技术、建筑电气工程技术、供热通风与空调工程技术、建筑设计、建筑装饰工程技术、建设工程管理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SimSun" w:eastAsia="SimSun" w:hAnsi="SimSun" w:cs="SimSun"/>
        </w:rPr>
        <w:t>建筑工程管理方向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、工程造价。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、下列专业学费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：岩土工程技术、道路桥梁工程技术、工程测量技术、建设工程监理、地下与隧道工程技术（基础工程方向）、古建筑工程技术、园林工程技术、城乡规划、旅游管理（历史文化旅游方向）、会计（建筑会计与审计方向）、房地产经营与管理、建筑经济管理、物业管理、工业设备安装工程技术、建筑智能化工程技术、建筑设备工程技术、给排水工程技术、计算机应用技术、计算机信息管理（建筑信息管理方向）、大数据技术与应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、学院地址：晋中市榆次区文华街</w:t>
      </w:r>
      <w:r>
        <w:rPr>
          <w:rFonts w:ascii="Times New Roman" w:eastAsia="Times New Roman" w:hAnsi="Times New Roman" w:cs="Times New Roman"/>
        </w:rPr>
        <w:t>369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山西高校新校区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、邮编：</w:t>
      </w:r>
      <w:r>
        <w:rPr>
          <w:rFonts w:ascii="Times New Roman" w:eastAsia="Times New Roman" w:hAnsi="Times New Roman" w:cs="Times New Roman"/>
        </w:rPr>
        <w:t>030619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、电话：</w:t>
      </w:r>
      <w:r>
        <w:rPr>
          <w:rFonts w:ascii="Times New Roman" w:eastAsia="Times New Roman" w:hAnsi="Times New Roman" w:cs="Times New Roman"/>
        </w:rPr>
        <w:t>0351-5695606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、传真：</w:t>
      </w:r>
      <w:r>
        <w:rPr>
          <w:rFonts w:ascii="Times New Roman" w:eastAsia="Times New Roman" w:hAnsi="Times New Roman" w:cs="Times New Roman"/>
        </w:rPr>
        <w:t>0351-5695606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、网址：</w:t>
      </w:r>
      <w:r>
        <w:rPr>
          <w:rFonts w:ascii="Times New Roman" w:eastAsia="Times New Roman" w:hAnsi="Times New Roman" w:cs="Times New Roman"/>
        </w:rPr>
        <w:t>http://www.sxatc.com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sxjy_zb@126.com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山西医科大学晋祠学院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山西师范大学现代文理学院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72.html" TargetMode="External" /><Relationship Id="rId11" Type="http://schemas.openxmlformats.org/officeDocument/2006/relationships/hyperlink" Target="http://www.gk114.com/a/gxzs/zszc/shanxi/2020/0703/17368.html" TargetMode="External" /><Relationship Id="rId12" Type="http://schemas.openxmlformats.org/officeDocument/2006/relationships/hyperlink" Target="http://www.gk114.com/a/gxzs/zszc/shanxi/2020/0703/17366.html" TargetMode="External" /><Relationship Id="rId13" Type="http://schemas.openxmlformats.org/officeDocument/2006/relationships/hyperlink" Target="http://www.gk114.com/a/gxzs/zszc/shanxi/2020/0703/17365.html" TargetMode="External" /><Relationship Id="rId14" Type="http://schemas.openxmlformats.org/officeDocument/2006/relationships/hyperlink" Target="http://www.gk114.com/a/gxzs/zszc/shanxi/2020/0703/17364.html" TargetMode="External" /><Relationship Id="rId15" Type="http://schemas.openxmlformats.org/officeDocument/2006/relationships/hyperlink" Target="http://www.gk114.com/a/gxzs/zszc/shanxi/2020/0703/17363.html" TargetMode="External" /><Relationship Id="rId16" Type="http://schemas.openxmlformats.org/officeDocument/2006/relationships/hyperlink" Target="http://www.gk114.com/a/gxzs/zszc/shanxi/2020/0703/17362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19/0221/6430.html" TargetMode="External" /><Relationship Id="rId5" Type="http://schemas.openxmlformats.org/officeDocument/2006/relationships/hyperlink" Target="http://www.gk114.com/a/gxzs/zszc/shanxi/2019/0221/6432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608/19790.html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1/0311/189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