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山西机电职业技术学院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全面贯彻执行教育部依法治招工作的有关文件，规范我院招生工作，保证招生工作的顺利进行，根据《中华人民共和国教育法》、《中华人民共和国高等教育法》、《国务院关于深化考试招生制度改革的实施意见》等相关法律和教育部的有关文件，结合我院实际情况，特制定本章程。</w:t>
      </w:r>
      <w:r>
        <w:rPr>
          <w:rFonts w:ascii="Times New Roman" w:eastAsia="Times New Roman" w:hAnsi="Times New Roman" w:cs="Times New Roman"/>
        </w:rPr>
        <w:t xml:space="preserve"> </w:t>
      </w:r>
      <w:r>
        <w:rPr>
          <w:rFonts w:ascii="SimSun" w:eastAsia="SimSun" w:hAnsi="SimSun" w:cs="SimSun"/>
        </w:rPr>
        <w:t>学院全称：山西机电职业技术学院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12888 </w:t>
      </w:r>
      <w:r>
        <w:rPr>
          <w:rFonts w:ascii="SimSun" w:eastAsia="SimSun" w:hAnsi="SimSun" w:cs="SimSun"/>
        </w:rPr>
        <w:t>办学性质：公办</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r>
        <w:rPr>
          <w:rFonts w:ascii="SimSun" w:eastAsia="SimSun" w:hAnsi="SimSun" w:cs="SimSun"/>
        </w:rPr>
        <w:t>办学类型：高等职业技术学院</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r>
        <w:rPr>
          <w:rFonts w:ascii="SimSun" w:eastAsia="SimSun" w:hAnsi="SimSun" w:cs="SimSun"/>
        </w:rPr>
        <w:t>录取通知书签发人：李向东</w:t>
      </w:r>
      <w:r>
        <w:rPr>
          <w:rFonts w:ascii="Times New Roman" w:eastAsia="Times New Roman" w:hAnsi="Times New Roman" w:cs="Times New Roman"/>
        </w:rPr>
        <w:t xml:space="preserve"> </w:t>
      </w:r>
      <w:r>
        <w:rPr>
          <w:rFonts w:ascii="SimSun" w:eastAsia="SimSun" w:hAnsi="SimSun" w:cs="SimSun"/>
        </w:rPr>
        <w:t>（院长）</w:t>
      </w:r>
      <w:r>
        <w:rPr>
          <w:rFonts w:ascii="Times New Roman" w:eastAsia="Times New Roman" w:hAnsi="Times New Roman" w:cs="Times New Roman"/>
        </w:rPr>
        <w:t xml:space="preserve"> </w:t>
      </w:r>
      <w:r>
        <w:rPr>
          <w:rFonts w:ascii="SimSun" w:eastAsia="SimSun" w:hAnsi="SimSun" w:cs="SimSun"/>
        </w:rPr>
        <w:t>学院地址：山西省长治市保宁门东街</w:t>
      </w:r>
      <w:r>
        <w:rPr>
          <w:rFonts w:ascii="Times New Roman" w:eastAsia="Times New Roman" w:hAnsi="Times New Roman" w:cs="Times New Roman"/>
        </w:rPr>
        <w:t>130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一、普通高考录取规则</w:t>
      </w:r>
      <w:r>
        <w:rPr>
          <w:rFonts w:ascii="Times New Roman" w:eastAsia="Times New Roman" w:hAnsi="Times New Roman" w:cs="Times New Roman"/>
        </w:rPr>
        <w:t xml:space="preserve"> 1.</w:t>
      </w:r>
      <w:r>
        <w:rPr>
          <w:rFonts w:ascii="SimSun" w:eastAsia="SimSun" w:hAnsi="SimSun" w:cs="SimSun"/>
        </w:rPr>
        <w:t>面向全国招收参加当年高考的考生，录取分数标准执行有关省、直辖市、自治区招生委员会确定的专科录取分数线。</w:t>
      </w:r>
      <w:r>
        <w:rPr>
          <w:rFonts w:ascii="Times New Roman" w:eastAsia="Times New Roman" w:hAnsi="Times New Roman" w:cs="Times New Roman"/>
        </w:rPr>
        <w:t xml:space="preserve"> 2.</w:t>
      </w:r>
      <w:r>
        <w:rPr>
          <w:rFonts w:ascii="SimSun" w:eastAsia="SimSun" w:hAnsi="SimSun" w:cs="SimSun"/>
        </w:rPr>
        <w:t>对于实行平行志愿投档和非平行志愿投档方式的省份的进档考生，专业录取均采用专业志愿优先方式。</w:t>
      </w:r>
      <w:r>
        <w:rPr>
          <w:rFonts w:ascii="Times New Roman" w:eastAsia="Times New Roman" w:hAnsi="Times New Roman" w:cs="Times New Roman"/>
        </w:rPr>
        <w:t xml:space="preserve"> 3.</w:t>
      </w:r>
      <w:r>
        <w:rPr>
          <w:rFonts w:ascii="SimSun" w:eastAsia="SimSun" w:hAnsi="SimSun" w:cs="SimSun"/>
        </w:rPr>
        <w:t>对进档考生，专业志愿无法满足时，若服从调剂，则根据考生成绩从高到低调剂到其它专业录取。若不服从专业调剂，作退档处理。</w:t>
      </w:r>
      <w:r>
        <w:rPr>
          <w:rFonts w:ascii="Times New Roman" w:eastAsia="Times New Roman" w:hAnsi="Times New Roman" w:cs="Times New Roman"/>
        </w:rPr>
        <w:t xml:space="preserve"> 4.</w:t>
      </w:r>
      <w:r>
        <w:rPr>
          <w:rFonts w:ascii="SimSun" w:eastAsia="SimSun" w:hAnsi="SimSun" w:cs="SimSun"/>
        </w:rPr>
        <w:t>我院对于国家和各省（直辖市、自治区）规定的加、降分政策均予以认可。</w:t>
      </w:r>
      <w:r>
        <w:rPr>
          <w:rFonts w:ascii="Times New Roman" w:eastAsia="Times New Roman" w:hAnsi="Times New Roman" w:cs="Times New Roman"/>
        </w:rPr>
        <w:t xml:space="preserve"> 5.</w:t>
      </w:r>
      <w:r>
        <w:rPr>
          <w:rFonts w:ascii="SimSun" w:eastAsia="SimSun" w:hAnsi="SimSun" w:cs="SimSun"/>
        </w:rPr>
        <w:t>学院只招收高考中外语科目为英语语种的考生。</w:t>
      </w:r>
      <w:r>
        <w:rPr>
          <w:rFonts w:ascii="Times New Roman" w:eastAsia="Times New Roman" w:hAnsi="Times New Roman" w:cs="Times New Roman"/>
        </w:rPr>
        <w:t xml:space="preserve"> 6.</w:t>
      </w:r>
      <w:r>
        <w:rPr>
          <w:rFonts w:ascii="SimSun" w:eastAsia="SimSun" w:hAnsi="SimSun" w:cs="SimSun"/>
        </w:rPr>
        <w:t>报考我院的考生身体健康状况按教育部《普通高等学校招生体检工作指导意见》及有关补充规定执行。</w:t>
      </w:r>
      <w:r>
        <w:rPr>
          <w:rFonts w:ascii="Times New Roman" w:eastAsia="Times New Roman" w:hAnsi="Times New Roman" w:cs="Times New Roman"/>
        </w:rPr>
        <w:t xml:space="preserve"> </w:t>
      </w:r>
      <w:r>
        <w:rPr>
          <w:rFonts w:ascii="SimSun" w:eastAsia="SimSun" w:hAnsi="SimSun" w:cs="SimSun"/>
        </w:rPr>
        <w:t>二、对口升学录取规则</w:t>
      </w:r>
      <w:r>
        <w:rPr>
          <w:rFonts w:ascii="Times New Roman" w:eastAsia="Times New Roman" w:hAnsi="Times New Roman" w:cs="Times New Roman"/>
        </w:rPr>
        <w:t xml:space="preserve"> 1.</w:t>
      </w:r>
      <w:r>
        <w:rPr>
          <w:rFonts w:ascii="SimSun" w:eastAsia="SimSun" w:hAnsi="SimSun" w:cs="SimSun"/>
        </w:rPr>
        <w:t>严格执行省招办有关对口招生录取的各项政策规定，按平行志愿投档，进行录取。</w:t>
      </w:r>
      <w:r>
        <w:rPr>
          <w:rFonts w:ascii="Times New Roman" w:eastAsia="Times New Roman" w:hAnsi="Times New Roman" w:cs="Times New Roman"/>
        </w:rPr>
        <w:t xml:space="preserve"> 2.</w:t>
      </w:r>
      <w:r>
        <w:rPr>
          <w:rFonts w:ascii="SimSun" w:eastAsia="SimSun" w:hAnsi="SimSun" w:cs="SimSun"/>
        </w:rPr>
        <w:t>我院对于各省规定的加、降分政策均予以认可。</w:t>
      </w:r>
      <w:r>
        <w:rPr>
          <w:rFonts w:ascii="Times New Roman" w:eastAsia="Times New Roman" w:hAnsi="Times New Roman" w:cs="Times New Roman"/>
        </w:rPr>
        <w:t xml:space="preserve"> 3.</w:t>
      </w:r>
      <w:r>
        <w:rPr>
          <w:rFonts w:ascii="SimSun" w:eastAsia="SimSun" w:hAnsi="SimSun" w:cs="SimSun"/>
        </w:rPr>
        <w:t>报考我院的考生身体健康状况按教育部《普通高等学校招生体检工作指导意见》及有关补充规定执行。</w:t>
      </w:r>
      <w:r>
        <w:rPr>
          <w:rFonts w:ascii="Times New Roman" w:eastAsia="Times New Roman" w:hAnsi="Times New Roman" w:cs="Times New Roman"/>
        </w:rPr>
        <w:t xml:space="preserve"> </w:t>
      </w:r>
      <w:r>
        <w:rPr>
          <w:rFonts w:ascii="SimSun" w:eastAsia="SimSun" w:hAnsi="SimSun" w:cs="SimSun"/>
        </w:rPr>
        <w:t>三、三二转段录取规则</w:t>
      </w:r>
      <w:r>
        <w:rPr>
          <w:rFonts w:ascii="Times New Roman" w:eastAsia="Times New Roman" w:hAnsi="Times New Roman" w:cs="Times New Roman"/>
        </w:rPr>
        <w:t xml:space="preserve"> 1.</w:t>
      </w:r>
      <w:r>
        <w:rPr>
          <w:rFonts w:ascii="SimSun" w:eastAsia="SimSun" w:hAnsi="SimSun" w:cs="SimSun"/>
        </w:rPr>
        <w:t>严格执行山西省教育厅及山西省考试管理中心相关文件精神及政策规定，制定适合本学院转段考核办法，上报山西省教育厅备案。</w:t>
      </w:r>
      <w:r>
        <w:rPr>
          <w:rFonts w:ascii="Times New Roman" w:eastAsia="Times New Roman" w:hAnsi="Times New Roman" w:cs="Times New Roman"/>
        </w:rPr>
        <w:t xml:space="preserve"> 2.</w:t>
      </w:r>
      <w:r>
        <w:rPr>
          <w:rFonts w:ascii="SimSun" w:eastAsia="SimSun" w:hAnsi="SimSun" w:cs="SimSun"/>
        </w:rPr>
        <w:t>招生录取工作由中专学校组织</w:t>
      </w:r>
      <w:r>
        <w:rPr>
          <w:rFonts w:ascii="Times New Roman" w:eastAsia="Times New Roman" w:hAnsi="Times New Roman" w:cs="Times New Roman"/>
        </w:rPr>
        <w:t>“</w:t>
      </w:r>
      <w:r>
        <w:rPr>
          <w:rFonts w:ascii="SimSun" w:eastAsia="SimSun" w:hAnsi="SimSun" w:cs="SimSun"/>
        </w:rPr>
        <w:t>三二转段</w:t>
      </w:r>
      <w:r>
        <w:rPr>
          <w:rFonts w:ascii="Times New Roman" w:eastAsia="Times New Roman" w:hAnsi="Times New Roman" w:cs="Times New Roman"/>
        </w:rPr>
        <w:t>”</w:t>
      </w:r>
      <w:r>
        <w:rPr>
          <w:rFonts w:ascii="SimSun" w:eastAsia="SimSun" w:hAnsi="SimSun" w:cs="SimSun"/>
        </w:rPr>
        <w:t>的学生进行网上报名、现场确认，根据转段考试办法组织考生考试、阅卷、登分，并将最终参加考试的学生数据上报山西省考试管理中心。我院按考生志愿从高分到低分进行录取。</w:t>
      </w:r>
      <w:r>
        <w:rPr>
          <w:rFonts w:ascii="Times New Roman" w:eastAsia="Times New Roman" w:hAnsi="Times New Roman" w:cs="Times New Roman"/>
        </w:rPr>
        <w:t xml:space="preserve"> 3.</w:t>
      </w:r>
      <w:r>
        <w:rPr>
          <w:rFonts w:ascii="SimSun" w:eastAsia="SimSun" w:hAnsi="SimSun" w:cs="SimSun"/>
        </w:rPr>
        <w:t>报考我院的考生身体健康状况按教育部《普通高等学校招生体检工作指导意见》及有关补充规定执行。</w:t>
      </w:r>
      <w:r>
        <w:rPr>
          <w:rFonts w:ascii="Times New Roman" w:eastAsia="Times New Roman" w:hAnsi="Times New Roman" w:cs="Times New Roman"/>
        </w:rPr>
        <w:t xml:space="preserve"> </w:t>
      </w:r>
      <w:r>
        <w:rPr>
          <w:rFonts w:ascii="SimSun" w:eastAsia="SimSun" w:hAnsi="SimSun" w:cs="SimSun"/>
        </w:rPr>
        <w:t>四、校区专业分布</w:t>
      </w:r>
      <w:r>
        <w:rPr>
          <w:rFonts w:ascii="Times New Roman" w:eastAsia="Times New Roman" w:hAnsi="Times New Roman" w:cs="Times New Roman"/>
        </w:rPr>
        <w:t xml:space="preserve"> </w:t>
      </w:r>
      <w:r>
        <w:rPr>
          <w:rFonts w:ascii="SimSun" w:eastAsia="SimSun" w:hAnsi="SimSun" w:cs="SimSun"/>
        </w:rPr>
        <w:t>矿山机电技术、机电一体化技术、电气自动化技术、建筑智能化工程技术、城市轨道交通机电技术、铁道通信与信息化技术、智能控制技术、无人机应用技术、电梯工程技术、建筑智能化工程技术（消防工程方向）专业在东湖校区，其它专业均在主校区。</w:t>
      </w:r>
      <w:r>
        <w:rPr>
          <w:rFonts w:ascii="Times New Roman" w:eastAsia="Times New Roman" w:hAnsi="Times New Roman" w:cs="Times New Roman"/>
        </w:rPr>
        <w:t xml:space="preserve"> </w:t>
      </w:r>
      <w:r>
        <w:rPr>
          <w:rFonts w:ascii="SimSun" w:eastAsia="SimSun" w:hAnsi="SimSun" w:cs="SimSun"/>
        </w:rPr>
        <w:t>五、收费标准</w:t>
      </w:r>
      <w:r>
        <w:rPr>
          <w:rFonts w:ascii="Times New Roman" w:eastAsia="Times New Roman" w:hAnsi="Times New Roman" w:cs="Times New Roman"/>
        </w:rPr>
        <w:t xml:space="preserve"> </w:t>
      </w:r>
      <w:r>
        <w:rPr>
          <w:rFonts w:ascii="SimSun" w:eastAsia="SimSun" w:hAnsi="SimSun" w:cs="SimSun"/>
        </w:rPr>
        <w:t>严格按照山西省教育厅、物价局和财政厅批准的标准收取学费、住宿费。每年公布招生计划时同时公布收费标准（见</w:t>
      </w:r>
      <w:r>
        <w:rPr>
          <w:rFonts w:ascii="Times New Roman" w:eastAsia="Times New Roman" w:hAnsi="Times New Roman" w:cs="Times New Roman"/>
        </w:rPr>
        <w:t>2019</w:t>
      </w:r>
      <w:r>
        <w:rPr>
          <w:rFonts w:ascii="SimSun" w:eastAsia="SimSun" w:hAnsi="SimSun" w:cs="SimSun"/>
        </w:rPr>
        <w:t>填报志愿指南）。</w:t>
      </w:r>
      <w:r>
        <w:rPr>
          <w:rFonts w:ascii="Times New Roman" w:eastAsia="Times New Roman" w:hAnsi="Times New Roman" w:cs="Times New Roman"/>
        </w:rPr>
        <w:t xml:space="preserve"> </w:t>
      </w:r>
      <w:r>
        <w:rPr>
          <w:rFonts w:ascii="SimSun" w:eastAsia="SimSun" w:hAnsi="SimSun" w:cs="SimSun"/>
        </w:rPr>
        <w:t>六、证书颁发</w:t>
      </w:r>
      <w:r>
        <w:rPr>
          <w:rFonts w:ascii="Times New Roman" w:eastAsia="Times New Roman" w:hAnsi="Times New Roman" w:cs="Times New Roman"/>
        </w:rPr>
        <w:t xml:space="preserve"> </w:t>
      </w:r>
      <w:r>
        <w:rPr>
          <w:rFonts w:ascii="SimSun" w:eastAsia="SimSun" w:hAnsi="SimSun" w:cs="SimSun"/>
        </w:rPr>
        <w:t>凡被我院录取的学生，修业期满且成绩合格者，颁发国家承认的</w:t>
      </w:r>
      <w:r>
        <w:rPr>
          <w:rFonts w:ascii="Times New Roman" w:eastAsia="Times New Roman" w:hAnsi="Times New Roman" w:cs="Times New Roman"/>
        </w:rPr>
        <w:t>“</w:t>
      </w:r>
      <w:r>
        <w:rPr>
          <w:rFonts w:ascii="SimSun" w:eastAsia="SimSun" w:hAnsi="SimSun" w:cs="SimSun"/>
        </w:rPr>
        <w:t>山西机电职业技术学院普通高等学校专科毕业证书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七、招生咨询及录取查询</w:t>
      </w:r>
      <w:r>
        <w:rPr>
          <w:rFonts w:ascii="Times New Roman" w:eastAsia="Times New Roman" w:hAnsi="Times New Roman" w:cs="Times New Roman"/>
        </w:rPr>
        <w:t xml:space="preserve"> </w:t>
      </w:r>
      <w:r>
        <w:rPr>
          <w:rFonts w:ascii="SimSun" w:eastAsia="SimSun" w:hAnsi="SimSun" w:cs="SimSun"/>
        </w:rPr>
        <w:t>我院招生、录取的详细情况可以通过四个途径咨询：</w:t>
      </w:r>
      <w:r>
        <w:rPr>
          <w:rFonts w:ascii="Times New Roman" w:eastAsia="Times New Roman" w:hAnsi="Times New Roman" w:cs="Times New Roman"/>
        </w:rPr>
        <w:t xml:space="preserve"> 1.</w:t>
      </w:r>
      <w:r>
        <w:rPr>
          <w:rFonts w:ascii="SimSun" w:eastAsia="SimSun" w:hAnsi="SimSun" w:cs="SimSun"/>
        </w:rPr>
        <w:t>网上录取查询：山西招生考试网上查询录取信息</w:t>
      </w: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http://www.sxkszx.cn</w:t>
      </w:r>
      <w:r>
        <w:rPr>
          <w:rFonts w:ascii="SimSun" w:eastAsia="SimSun" w:hAnsi="SimSun" w:cs="SimSun"/>
        </w:rPr>
        <w:t>）</w:t>
      </w:r>
      <w:r>
        <w:rPr>
          <w:rFonts w:ascii="Times New Roman" w:eastAsia="Times New Roman" w:hAnsi="Times New Roman" w:cs="Times New Roman"/>
        </w:rPr>
        <w:t xml:space="preserve"> 2.</w:t>
      </w:r>
      <w:r>
        <w:rPr>
          <w:rFonts w:ascii="SimSun" w:eastAsia="SimSun" w:hAnsi="SimSun" w:cs="SimSun"/>
        </w:rPr>
        <w:t>热线咨询：</w:t>
      </w:r>
      <w:r>
        <w:rPr>
          <w:rFonts w:ascii="Times New Roman" w:eastAsia="Times New Roman" w:hAnsi="Times New Roman" w:cs="Times New Roman"/>
        </w:rPr>
        <w:t>0355—2618838</w:t>
      </w:r>
      <w:r>
        <w:rPr>
          <w:rFonts w:ascii="SimSun" w:eastAsia="SimSun" w:hAnsi="SimSun" w:cs="SimSun"/>
        </w:rPr>
        <w:t>、</w:t>
      </w:r>
      <w:r>
        <w:rPr>
          <w:rFonts w:ascii="Times New Roman" w:eastAsia="Times New Roman" w:hAnsi="Times New Roman" w:cs="Times New Roman"/>
        </w:rPr>
        <w:t>2618837</w:t>
      </w:r>
      <w:r>
        <w:rPr>
          <w:rFonts w:ascii="SimSun" w:eastAsia="SimSun" w:hAnsi="SimSun" w:cs="SimSun"/>
        </w:rPr>
        <w:t>、</w:t>
      </w:r>
      <w:r>
        <w:rPr>
          <w:rFonts w:ascii="Times New Roman" w:eastAsia="Times New Roman" w:hAnsi="Times New Roman" w:cs="Times New Roman"/>
        </w:rPr>
        <w:t>2618836 3.</w:t>
      </w:r>
      <w:r>
        <w:rPr>
          <w:rFonts w:ascii="SimSun" w:eastAsia="SimSun" w:hAnsi="SimSun" w:cs="SimSun"/>
        </w:rPr>
        <w:t>邮箱咨询：</w:t>
      </w:r>
      <w:r>
        <w:rPr>
          <w:rFonts w:ascii="Times New Roman" w:eastAsia="Times New Roman" w:hAnsi="Times New Roman" w:cs="Times New Roman"/>
        </w:rPr>
        <w:t>sxjdxyzsb@163.com 4.QQ</w:t>
      </w:r>
      <w:r>
        <w:rPr>
          <w:rFonts w:ascii="SimSun" w:eastAsia="SimSun" w:hAnsi="SimSun" w:cs="SimSun"/>
        </w:rPr>
        <w:t>咨询：</w:t>
      </w:r>
      <w:r>
        <w:rPr>
          <w:rFonts w:ascii="Times New Roman" w:eastAsia="Times New Roman" w:hAnsi="Times New Roman" w:cs="Times New Roman"/>
        </w:rPr>
        <w:t>2687409069</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学院地址：山西省长治市保宁门东街（原城北东街）</w:t>
      </w:r>
      <w:r>
        <w:rPr>
          <w:rFonts w:ascii="Times New Roman" w:eastAsia="Times New Roman" w:hAnsi="Times New Roman" w:cs="Times New Roman"/>
        </w:rPr>
        <w:t>130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046011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0355—2618800 </w:t>
      </w:r>
      <w:r>
        <w:rPr>
          <w:rFonts w:ascii="SimSun" w:eastAsia="SimSun" w:hAnsi="SimSun" w:cs="SimSun"/>
        </w:rPr>
        <w:t>学院网址：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//www.sxjdxy.org </w:t>
      </w:r>
      <w:r>
        <w:rPr>
          <w:rFonts w:ascii="SimSun" w:eastAsia="SimSun" w:hAnsi="SimSun" w:cs="SimSun"/>
        </w:rPr>
        <w:t>我院招生录取接受社会和广大考生监督，考生和家长可以通过信函或电话向学校纪委、监察室反映情况或投诉。</w:t>
      </w:r>
      <w:r>
        <w:rPr>
          <w:rFonts w:ascii="Times New Roman" w:eastAsia="Times New Roman" w:hAnsi="Times New Roman" w:cs="Times New Roman"/>
        </w:rPr>
        <w:t xml:space="preserve"> </w:t>
      </w:r>
      <w:r>
        <w:rPr>
          <w:rFonts w:ascii="SimSun" w:eastAsia="SimSun" w:hAnsi="SimSun" w:cs="SimSun"/>
        </w:rPr>
        <w:t>投诉电话：</w:t>
      </w:r>
      <w:r>
        <w:rPr>
          <w:rFonts w:ascii="Times New Roman" w:eastAsia="Times New Roman" w:hAnsi="Times New Roman" w:cs="Times New Roman"/>
        </w:rPr>
        <w:t>0355-2618816</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八、附则</w:t>
      </w:r>
      <w:r>
        <w:rPr>
          <w:rFonts w:ascii="Times New Roman" w:eastAsia="Times New Roman" w:hAnsi="Times New Roman" w:cs="Times New Roman"/>
        </w:rPr>
        <w:t xml:space="preserve"> </w:t>
      </w:r>
      <w:r>
        <w:rPr>
          <w:rFonts w:ascii="SimSun" w:eastAsia="SimSun" w:hAnsi="SimSun" w:cs="SimSun"/>
        </w:rPr>
        <w:t>本章程由院招生就业处负责解释。学院以往有关招生工作的文件和规定凡与本章程有关条款相悖之处，以本章程为准。</w:t>
      </w:r>
      <w:r>
        <w:rPr>
          <w:rFonts w:ascii="Times New Roman" w:eastAsia="Times New Roman" w:hAnsi="Times New Roman" w:cs="Times New Roman"/>
        </w:rPr>
        <w:t xml:space="preserve"> </w:t>
      </w:r>
      <w:r>
        <w:rPr>
          <w:rFonts w:ascii="SimSun" w:eastAsia="SimSun" w:hAnsi="SimSun" w:cs="SimSun"/>
        </w:rPr>
        <w:t>山西机电职业技术学院</w:t>
      </w:r>
      <w:r>
        <w:rPr>
          <w:rFonts w:ascii="Times New Roman" w:eastAsia="Times New Roman" w:hAnsi="Times New Roman" w:cs="Times New Roman"/>
        </w:rPr>
        <w:t xml:space="preserve">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9.html" TargetMode="External" /><Relationship Id="rId5" Type="http://schemas.openxmlformats.org/officeDocument/2006/relationships/hyperlink" Target="http://www.gk114.com/a/gxzs/zszc/shanxi/2019/0619/1000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