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广西中医药大学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年普通本科、高职</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w:t>
      </w:r>
      <w:r>
        <w:rPr>
          <w:rFonts w:ascii="Microsoft YaHei" w:eastAsia="Microsoft YaHei" w:hAnsi="Microsoft YaHei" w:cs="Microsoft YaHei"/>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依据《中华人民共和国教育法》、《中华人民共和国高等教育法》以及教育部和广西壮族自治区高考招生工作有关规定，结合我校具体情况，制定本章程。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我校执行教育部规定，在实施招生工作过程中坚持</w:t>
      </w:r>
      <w:r>
        <w:rPr>
          <w:rFonts w:ascii="Microsoft YaHei" w:eastAsia="Microsoft YaHei" w:hAnsi="Microsoft YaHei" w:cs="Microsoft YaHei"/>
          <w:color w:val="333333"/>
        </w:rPr>
        <w:t>“</w:t>
      </w:r>
      <w:r>
        <w:rPr>
          <w:rFonts w:ascii="Microsoft YaHei" w:eastAsia="Microsoft YaHei" w:hAnsi="Microsoft YaHei" w:cs="Microsoft YaHei"/>
          <w:color w:val="333333"/>
        </w:rPr>
        <w:t>阳光工程</w:t>
      </w:r>
      <w:r>
        <w:rPr>
          <w:rFonts w:ascii="Microsoft YaHei" w:eastAsia="Microsoft YaHei" w:hAnsi="Microsoft YaHei" w:cs="Microsoft YaHei"/>
          <w:color w:val="333333"/>
        </w:rPr>
        <w:t>”</w:t>
      </w:r>
      <w:r>
        <w:rPr>
          <w:rFonts w:ascii="Microsoft YaHei" w:eastAsia="Microsoft YaHei" w:hAnsi="Microsoft YaHei" w:cs="Microsoft YaHei"/>
          <w:color w:val="333333"/>
        </w:rPr>
        <w:t>，坚持</w:t>
      </w:r>
      <w:r>
        <w:rPr>
          <w:rFonts w:ascii="Microsoft YaHei" w:eastAsia="Microsoft YaHei" w:hAnsi="Microsoft YaHei" w:cs="Microsoft YaHei"/>
          <w:color w:val="333333"/>
        </w:rPr>
        <w:t>“</w:t>
      </w:r>
      <w:r>
        <w:rPr>
          <w:rFonts w:ascii="Microsoft YaHei" w:eastAsia="Microsoft YaHei" w:hAnsi="Microsoft YaHei" w:cs="Microsoft YaHei"/>
          <w:color w:val="333333"/>
        </w:rPr>
        <w:t>公平公正、全面考核、择优录取</w:t>
      </w:r>
      <w:r>
        <w:rPr>
          <w:rFonts w:ascii="Microsoft YaHei" w:eastAsia="Microsoft YaHei" w:hAnsi="Microsoft YaHei" w:cs="Microsoft YaHei"/>
          <w:color w:val="333333"/>
        </w:rPr>
        <w:t>”</w:t>
      </w:r>
      <w:r>
        <w:rPr>
          <w:rFonts w:ascii="Microsoft YaHei" w:eastAsia="Microsoft YaHei" w:hAnsi="Microsoft YaHei" w:cs="Microsoft YaHei"/>
          <w:color w:val="333333"/>
        </w:rPr>
        <w:t>的原则，接受上级招生主管部门、纪检监察部门、考生、家长以及社会各界的监督。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学校全称为广西中医药大学，学校代码为</w:t>
      </w:r>
      <w:r>
        <w:rPr>
          <w:rFonts w:ascii="Microsoft YaHei" w:eastAsia="Microsoft YaHei" w:hAnsi="Microsoft YaHei" w:cs="Microsoft YaHei"/>
          <w:color w:val="333333"/>
        </w:rPr>
        <w:t>10600</w:t>
      </w:r>
      <w:r>
        <w:rPr>
          <w:rFonts w:ascii="Microsoft YaHei" w:eastAsia="Microsoft YaHei" w:hAnsi="Microsoft YaHei" w:cs="Microsoft YaHei"/>
          <w:color w:val="333333"/>
        </w:rPr>
        <w:t>，主管部门为广西壮族自治区教育厅。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仙葫校区：广西南宁市青秀区五合大道</w:t>
      </w:r>
      <w:r>
        <w:rPr>
          <w:rFonts w:ascii="Microsoft YaHei" w:eastAsia="Microsoft YaHei" w:hAnsi="Microsoft YaHei" w:cs="Microsoft YaHei"/>
          <w:color w:val="333333"/>
        </w:rPr>
        <w:t>13</w:t>
      </w:r>
      <w:r>
        <w:rPr>
          <w:rFonts w:ascii="Microsoft YaHei" w:eastAsia="Microsoft YaHei" w:hAnsi="Microsoft YaHei" w:cs="Microsoft YaHei"/>
          <w:color w:val="333333"/>
        </w:rPr>
        <w:t>号，邮编</w:t>
      </w:r>
      <w:r>
        <w:rPr>
          <w:rFonts w:ascii="Microsoft YaHei" w:eastAsia="Microsoft YaHei" w:hAnsi="Microsoft YaHei" w:cs="Microsoft YaHei"/>
          <w:color w:val="333333"/>
        </w:rPr>
        <w:t>530200</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明秀校区：广西南宁市西乡塘区明秀东路</w:t>
      </w:r>
      <w:r>
        <w:rPr>
          <w:rFonts w:ascii="Microsoft YaHei" w:eastAsia="Microsoft YaHei" w:hAnsi="Microsoft YaHei" w:cs="Microsoft YaHei"/>
          <w:color w:val="333333"/>
        </w:rPr>
        <w:t>179</w:t>
      </w:r>
      <w:r>
        <w:rPr>
          <w:rFonts w:ascii="Microsoft YaHei" w:eastAsia="Microsoft YaHei" w:hAnsi="Microsoft YaHei" w:cs="Microsoft YaHei"/>
          <w:color w:val="333333"/>
        </w:rPr>
        <w:t>号，邮编</w:t>
      </w:r>
      <w:r>
        <w:rPr>
          <w:rFonts w:ascii="Microsoft YaHei" w:eastAsia="Microsoft YaHei" w:hAnsi="Microsoft YaHei" w:cs="Microsoft YaHei"/>
          <w:color w:val="333333"/>
        </w:rPr>
        <w:t>530001</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我校是教育部批准的具有高等学历教育招生资格的公办全日制普通高等学校，培养博士、硕士研究生、本科生、高职（专科）生、留学生和成人高等教育等各层次人才。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我校颁发的毕业、学位证书中学校名称为广西中医药大学。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w:t>
      </w:r>
      <w:r>
        <w:rPr>
          <w:rFonts w:ascii="Microsoft YaHei" w:eastAsia="Microsoft YaHei" w:hAnsi="Microsoft YaHei" w:cs="Microsoft YaHei"/>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广西中医药大学高考招生工作委员会是我校普通本科、高职（专科）招生工作的领导机构，负责制定招生政策和招生计划，讨论决定招生事项以及做出相关解释。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广西中医药大学招生与就业处是我校组织和实施普通本科、高职（专科）招生工作的常设机构。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广西中医药大学纪检监察部门负责对招生工作实施再监督、再检查。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w:t>
      </w:r>
      <w:r>
        <w:rPr>
          <w:rFonts w:ascii="Microsoft YaHei" w:eastAsia="Microsoft YaHei" w:hAnsi="Microsoft YaHei" w:cs="Microsoft YaHei"/>
          <w:color w:val="333333"/>
        </w:rPr>
        <w:t>  </w:t>
      </w:r>
      <w:r>
        <w:rPr>
          <w:rFonts w:ascii="Microsoft YaHei" w:eastAsia="Microsoft YaHei" w:hAnsi="Microsoft YaHei" w:cs="Microsoft YaHei"/>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招生录取工作执行教育部规定的</w:t>
      </w:r>
      <w:r>
        <w:rPr>
          <w:rFonts w:ascii="Microsoft YaHei" w:eastAsia="Microsoft YaHei" w:hAnsi="Microsoft YaHei" w:cs="Microsoft YaHei"/>
          <w:color w:val="333333"/>
        </w:rPr>
        <w:t>“</w:t>
      </w:r>
      <w:r>
        <w:rPr>
          <w:rFonts w:ascii="Microsoft YaHei" w:eastAsia="Microsoft YaHei" w:hAnsi="Microsoft YaHei" w:cs="Microsoft YaHei"/>
          <w:color w:val="333333"/>
        </w:rPr>
        <w:t>学校负责，招办监督</w:t>
      </w:r>
      <w:r>
        <w:rPr>
          <w:rFonts w:ascii="Microsoft YaHei" w:eastAsia="Microsoft YaHei" w:hAnsi="Microsoft YaHei" w:cs="Microsoft YaHei"/>
          <w:color w:val="333333"/>
        </w:rPr>
        <w:t>”</w:t>
      </w:r>
      <w:r>
        <w:rPr>
          <w:rFonts w:ascii="Microsoft YaHei" w:eastAsia="Microsoft YaHei" w:hAnsi="Microsoft YaHei" w:cs="Microsoft YaHei"/>
          <w:color w:val="333333"/>
        </w:rPr>
        <w:t>的录取体制，在各省（自治区、直辖市）招生委员会统一组织下进行。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招生计划、录取结果由各省（自治区、直辖市）教育主管部门统一向考生公布。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我校根据各省（自治区、直辖市）招生主管部门的规定确定投档比例。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各批次首次投档录取结束后，若仍有部分专业未完成计划，在征得省级招生主管部门同意后，向社会公布未完成招生计划的专业和缺额，进行</w:t>
      </w:r>
      <w:r>
        <w:rPr>
          <w:rFonts w:ascii="Microsoft YaHei" w:eastAsia="Microsoft YaHei" w:hAnsi="Microsoft YaHei" w:cs="Microsoft YaHei"/>
          <w:color w:val="333333"/>
        </w:rPr>
        <w:t>“征集志愿”录取。若生源仍不足，我校可以将剩余的招生计划调配至生源充足的省市安排录取。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此条从第十三条调动至此。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我校采用</w:t>
      </w:r>
      <w:r>
        <w:rPr>
          <w:rFonts w:ascii="Microsoft YaHei" w:eastAsia="Microsoft YaHei" w:hAnsi="Microsoft YaHei" w:cs="Microsoft YaHei"/>
          <w:color w:val="333333"/>
        </w:rPr>
        <w:t>“</w:t>
      </w:r>
      <w:r>
        <w:rPr>
          <w:rFonts w:ascii="Microsoft YaHei" w:eastAsia="Microsoft YaHei" w:hAnsi="Microsoft YaHei" w:cs="Microsoft YaHei"/>
          <w:color w:val="333333"/>
        </w:rPr>
        <w:t>分数优先，遵循志愿</w:t>
      </w:r>
      <w:r>
        <w:rPr>
          <w:rFonts w:ascii="Microsoft YaHei" w:eastAsia="Microsoft YaHei" w:hAnsi="Microsoft YaHei" w:cs="Microsoft YaHei"/>
          <w:color w:val="333333"/>
        </w:rPr>
        <w:t>”</w:t>
      </w:r>
      <w:r>
        <w:rPr>
          <w:rFonts w:ascii="Microsoft YaHei" w:eastAsia="Microsoft YaHei" w:hAnsi="Microsoft YaHei" w:cs="Microsoft YaHei"/>
          <w:color w:val="333333"/>
        </w:rPr>
        <w:t>的原则进行专业分配录取，不设专业级差。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如果考生填报的专业志愿无法被录取，但服从专业调剂的，我校将根据分数和调剂志愿调剂至尚未完成计划的专业，高考成绩无法满足所填报的专业志愿，又不服从调剂（或无法满足调剂志愿）的，作退档处理。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对同分考生，首先比较生源省份考生高考位次为准，位次靠前者优先录取；无排位的，则执行考生生源省份确定的同分排序规则。如生源省份未做要求，则以</w:t>
      </w:r>
      <w:r>
        <w:rPr>
          <w:rFonts w:ascii="Microsoft YaHei" w:eastAsia="Microsoft YaHei" w:hAnsi="Microsoft YaHei" w:cs="Microsoft YaHei"/>
          <w:color w:val="333333"/>
        </w:rPr>
        <w:t>“</w:t>
      </w:r>
      <w:r>
        <w:rPr>
          <w:rFonts w:ascii="Microsoft YaHei" w:eastAsia="Microsoft YaHei" w:hAnsi="Microsoft YaHei" w:cs="Microsoft YaHei"/>
          <w:color w:val="333333"/>
        </w:rPr>
        <w:t>语文、数学、英语</w:t>
      </w:r>
      <w:r>
        <w:rPr>
          <w:rFonts w:ascii="Microsoft YaHei" w:eastAsia="Microsoft YaHei" w:hAnsi="Microsoft YaHei" w:cs="Microsoft YaHei"/>
          <w:color w:val="333333"/>
        </w:rPr>
        <w:t>”</w:t>
      </w:r>
      <w:r>
        <w:rPr>
          <w:rFonts w:ascii="Microsoft YaHei" w:eastAsia="Microsoft YaHei" w:hAnsi="Microsoft YaHei" w:cs="Microsoft YaHei"/>
          <w:color w:val="333333"/>
        </w:rPr>
        <w:t>先后顺序按成绩高低进行排序择优录取。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我校不接受因考生个人原因提出的退档申请。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对于生源地为已实施高考综合改革地区的考生（含高水平运动队考生），选考科目必须与报考专业要求相一致。我校录取时按相应地区教育主管部门公布的方案及有关办法执行。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我校执行教育部与各省（自治区、直辖市）教育主管部门有关加分与降分的政策规定，并在分配专业时计入总分，高水平运动队招生项目除外。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我校执行《普通高等学校招生体检工作指导意见》，考生身体情况有该意见中</w:t>
      </w:r>
      <w:r>
        <w:rPr>
          <w:rFonts w:ascii="Microsoft YaHei" w:eastAsia="Microsoft YaHei" w:hAnsi="Microsoft YaHei" w:cs="Microsoft YaHei"/>
          <w:color w:val="333333"/>
        </w:rPr>
        <w:t>“</w:t>
      </w:r>
      <w:r>
        <w:rPr>
          <w:rFonts w:ascii="Microsoft YaHei" w:eastAsia="Microsoft YaHei" w:hAnsi="Microsoft YaHei" w:cs="Microsoft YaHei"/>
          <w:color w:val="333333"/>
        </w:rPr>
        <w:t>学校可以不予录取</w:t>
      </w:r>
      <w:r>
        <w:rPr>
          <w:rFonts w:ascii="Microsoft YaHei" w:eastAsia="Microsoft YaHei" w:hAnsi="Microsoft YaHei" w:cs="Microsoft YaHei"/>
          <w:color w:val="333333"/>
        </w:rPr>
        <w:t>”</w:t>
      </w:r>
      <w:r>
        <w:rPr>
          <w:rFonts w:ascii="Microsoft YaHei" w:eastAsia="Microsoft YaHei" w:hAnsi="Microsoft YaHei" w:cs="Microsoft YaHei"/>
          <w:color w:val="333333"/>
        </w:rPr>
        <w:t>和</w:t>
      </w:r>
      <w:r>
        <w:rPr>
          <w:rFonts w:ascii="Microsoft YaHei" w:eastAsia="Microsoft YaHei" w:hAnsi="Microsoft YaHei" w:cs="Microsoft YaHei"/>
          <w:color w:val="333333"/>
        </w:rPr>
        <w:t>“</w:t>
      </w:r>
      <w:r>
        <w:rPr>
          <w:rFonts w:ascii="Microsoft YaHei" w:eastAsia="Microsoft YaHei" w:hAnsi="Microsoft YaHei" w:cs="Microsoft YaHei"/>
          <w:color w:val="333333"/>
        </w:rPr>
        <w:t>学校有关专业可不予录取</w:t>
      </w:r>
      <w:r>
        <w:rPr>
          <w:rFonts w:ascii="Microsoft YaHei" w:eastAsia="Microsoft YaHei" w:hAnsi="Microsoft YaHei" w:cs="Microsoft YaHei"/>
          <w:color w:val="333333"/>
        </w:rPr>
        <w:t>”</w:t>
      </w:r>
      <w:r>
        <w:rPr>
          <w:rFonts w:ascii="Microsoft YaHei" w:eastAsia="Microsoft YaHei" w:hAnsi="Microsoft YaHei" w:cs="Microsoft YaHei"/>
          <w:color w:val="333333"/>
        </w:rPr>
        <w:t>所涉情况的，我校原则上不予录取。另从人才培养、就业工作岗位要求的特殊性考虑，对考生</w:t>
      </w:r>
      <w:r>
        <w:rPr>
          <w:rFonts w:ascii="Microsoft YaHei" w:eastAsia="Microsoft YaHei" w:hAnsi="Microsoft YaHei" w:cs="Microsoft YaHei"/>
          <w:color w:val="333333"/>
        </w:rPr>
        <w:t>提出以下要求：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此条删除</w:t>
      </w:r>
      <w:r>
        <w:rPr>
          <w:rFonts w:ascii="Microsoft YaHei" w:eastAsia="Microsoft YaHei" w:hAnsi="Microsoft YaHei" w:cs="Microsoft YaHei"/>
          <w:color w:val="333333"/>
        </w:rPr>
        <w:t>“身体状况”，</w:t>
      </w:r>
      <w:r>
        <w:rPr>
          <w:rFonts w:ascii="Microsoft YaHei" w:eastAsia="Microsoft YaHei" w:hAnsi="Microsoft YaHei" w:cs="Microsoft YaHei"/>
          <w:color w:val="333333"/>
        </w:rPr>
        <w:t>助产学招收女生不属于身体状况范围。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w:t>
      </w:r>
      <w:r>
        <w:rPr>
          <w:rFonts w:ascii="Microsoft YaHei" w:eastAsia="Microsoft YaHei" w:hAnsi="Microsoft YaHei" w:cs="Microsoft YaHei"/>
          <w:color w:val="333333"/>
        </w:rPr>
        <w:t>患色盲、色弱者不予录取（健康服务与管理专业、公共事业管理专业除外）。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w:t>
      </w:r>
      <w:r>
        <w:rPr>
          <w:rFonts w:ascii="Microsoft YaHei" w:eastAsia="Microsoft YaHei" w:hAnsi="Microsoft YaHei" w:cs="Microsoft YaHei"/>
          <w:color w:val="333333"/>
        </w:rPr>
        <w:t>护理学、助产学及护理（高职）</w:t>
      </w:r>
      <w:r>
        <w:rPr>
          <w:rFonts w:ascii="Microsoft YaHei" w:eastAsia="Microsoft YaHei" w:hAnsi="Microsoft YaHei" w:cs="Microsoft YaHei"/>
          <w:color w:val="333333"/>
        </w:rPr>
        <w:t>专业女生身高未达到</w:t>
      </w:r>
      <w:r>
        <w:rPr>
          <w:rFonts w:ascii="Microsoft YaHei" w:eastAsia="Microsoft YaHei" w:hAnsi="Microsoft YaHei" w:cs="Microsoft YaHei"/>
          <w:color w:val="333333"/>
        </w:rPr>
        <w:t>155cm</w:t>
      </w:r>
      <w:r>
        <w:rPr>
          <w:rFonts w:ascii="Microsoft YaHei" w:eastAsia="Microsoft YaHei" w:hAnsi="Microsoft YaHei" w:cs="Microsoft YaHei"/>
          <w:color w:val="333333"/>
        </w:rPr>
        <w:t>、男生</w:t>
      </w:r>
      <w:r>
        <w:rPr>
          <w:rFonts w:ascii="Microsoft YaHei" w:eastAsia="Microsoft YaHei" w:hAnsi="Microsoft YaHei" w:cs="Microsoft YaHei"/>
          <w:color w:val="333333"/>
        </w:rPr>
        <w:t>身高</w:t>
      </w:r>
      <w:r>
        <w:rPr>
          <w:rFonts w:ascii="Microsoft YaHei" w:eastAsia="Microsoft YaHei" w:hAnsi="Microsoft YaHei" w:cs="Microsoft YaHei"/>
          <w:color w:val="333333"/>
        </w:rPr>
        <w:t>未达到</w:t>
      </w:r>
      <w:r>
        <w:rPr>
          <w:rFonts w:ascii="Microsoft YaHei" w:eastAsia="Microsoft YaHei" w:hAnsi="Microsoft YaHei" w:cs="Microsoft YaHei"/>
          <w:color w:val="333333"/>
        </w:rPr>
        <w:t>165cm</w:t>
      </w:r>
      <w:r>
        <w:rPr>
          <w:rFonts w:ascii="Microsoft YaHei" w:eastAsia="Microsoft YaHei" w:hAnsi="Microsoft YaHei" w:cs="Microsoft YaHei"/>
          <w:color w:val="333333"/>
        </w:rPr>
        <w:t>者不予录取。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此条删除专业前的</w:t>
      </w:r>
      <w:r>
        <w:rPr>
          <w:rFonts w:ascii="Microsoft YaHei" w:eastAsia="Microsoft YaHei" w:hAnsi="Microsoft YaHei" w:cs="Microsoft YaHei"/>
          <w:color w:val="333333"/>
        </w:rPr>
        <w:t>“等”</w:t>
      </w:r>
      <w:r>
        <w:rPr>
          <w:rFonts w:ascii="Microsoft YaHei" w:eastAsia="Microsoft YaHei" w:hAnsi="Microsoft YaHei" w:cs="Microsoft YaHei"/>
          <w:color w:val="333333"/>
        </w:rPr>
        <w:t>、删除</w:t>
      </w:r>
      <w:r>
        <w:rPr>
          <w:rFonts w:ascii="Microsoft YaHei" w:eastAsia="Microsoft YaHei" w:hAnsi="Microsoft YaHei" w:cs="Microsoft YaHei"/>
          <w:color w:val="333333"/>
        </w:rPr>
        <w:t>“（含）以上”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w:t>
      </w:r>
      <w:r>
        <w:rPr>
          <w:rFonts w:ascii="Microsoft YaHei" w:eastAsia="Microsoft YaHei" w:hAnsi="Microsoft YaHei" w:cs="Microsoft YaHei"/>
          <w:color w:val="333333"/>
        </w:rPr>
        <w:t>患有重症或难治性癫痫及其他神经系统疾病，精神病未治愈、精神活性物质滥用和依赖者不予录取。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（四）助产学专业仅招收女性考生。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w:t>
      </w:r>
      <w:r>
        <w:rPr>
          <w:rFonts w:ascii="Microsoft YaHei" w:eastAsia="Microsoft YaHei" w:hAnsi="Microsoft YaHei" w:cs="Microsoft YaHei"/>
          <w:color w:val="333333"/>
        </w:rPr>
        <w:t>屈光不正</w:t>
      </w:r>
      <w:r>
        <w:rPr>
          <w:rFonts w:ascii="Microsoft YaHei" w:eastAsia="Microsoft YaHei" w:hAnsi="Microsoft YaHei" w:cs="Microsoft YaHei"/>
          <w:color w:val="333333"/>
        </w:rPr>
        <w:t>（近视眼或远视眼）</w:t>
      </w:r>
      <w:r>
        <w:rPr>
          <w:rFonts w:ascii="Microsoft YaHei" w:eastAsia="Microsoft YaHei" w:hAnsi="Microsoft YaHei" w:cs="Microsoft YaHei"/>
          <w:color w:val="333333"/>
        </w:rPr>
        <w:t>任何一眼矫正到</w:t>
      </w:r>
      <w:r>
        <w:rPr>
          <w:rFonts w:ascii="Microsoft YaHei" w:eastAsia="Microsoft YaHei" w:hAnsi="Microsoft YaHei" w:cs="Microsoft YaHei"/>
          <w:color w:val="333333"/>
        </w:rPr>
        <w:t>4.8</w:t>
      </w:r>
      <w:r>
        <w:rPr>
          <w:rFonts w:ascii="Microsoft YaHei" w:eastAsia="Microsoft YaHei" w:hAnsi="Microsoft YaHei" w:cs="Microsoft YaHei"/>
          <w:color w:val="333333"/>
        </w:rPr>
        <w:t>，</w:t>
      </w:r>
      <w:r>
        <w:rPr>
          <w:rFonts w:ascii="Microsoft YaHei" w:eastAsia="Microsoft YaHei" w:hAnsi="Microsoft YaHei" w:cs="Microsoft YaHei"/>
          <w:color w:val="333333"/>
        </w:rPr>
        <w:t>镜片度数大于</w:t>
      </w:r>
      <w:r>
        <w:rPr>
          <w:rFonts w:ascii="Microsoft YaHei" w:eastAsia="Microsoft YaHei" w:hAnsi="Microsoft YaHei" w:cs="Microsoft YaHei"/>
          <w:color w:val="333333"/>
        </w:rPr>
        <w:t>800</w:t>
      </w:r>
      <w:r>
        <w:rPr>
          <w:rFonts w:ascii="Microsoft YaHei" w:eastAsia="Microsoft YaHei" w:hAnsi="Microsoft YaHei" w:cs="Microsoft YaHei"/>
          <w:color w:val="333333"/>
        </w:rPr>
        <w:t>度者</w:t>
      </w:r>
      <w:r>
        <w:rPr>
          <w:rFonts w:ascii="Microsoft YaHei" w:eastAsia="Microsoft YaHei" w:hAnsi="Microsoft YaHei" w:cs="Microsoft YaHei"/>
          <w:color w:val="333333"/>
        </w:rPr>
        <w:t>；</w:t>
      </w:r>
      <w:r>
        <w:rPr>
          <w:rFonts w:ascii="Microsoft YaHei" w:eastAsia="Microsoft YaHei" w:hAnsi="Microsoft YaHei" w:cs="Microsoft YaHei"/>
          <w:color w:val="333333"/>
        </w:rPr>
        <w:t>一眼失明另一眼矫正到</w:t>
      </w:r>
      <w:r>
        <w:rPr>
          <w:rFonts w:ascii="Microsoft YaHei" w:eastAsia="Microsoft YaHei" w:hAnsi="Microsoft YaHei" w:cs="Microsoft YaHei"/>
          <w:color w:val="333333"/>
        </w:rPr>
        <w:t>4.8</w:t>
      </w:r>
      <w:r>
        <w:rPr>
          <w:rFonts w:ascii="Microsoft YaHei" w:eastAsia="Microsoft YaHei" w:hAnsi="Microsoft YaHei" w:cs="Microsoft YaHei"/>
          <w:color w:val="333333"/>
        </w:rPr>
        <w:t>，</w:t>
      </w:r>
      <w:r>
        <w:rPr>
          <w:rFonts w:ascii="Microsoft YaHei" w:eastAsia="Microsoft YaHei" w:hAnsi="Microsoft YaHei" w:cs="Microsoft YaHei"/>
          <w:color w:val="333333"/>
        </w:rPr>
        <w:t>镜片度数大于</w:t>
      </w:r>
      <w:r>
        <w:rPr>
          <w:rFonts w:ascii="Microsoft YaHei" w:eastAsia="Microsoft YaHei" w:hAnsi="Microsoft YaHei" w:cs="Microsoft YaHei"/>
          <w:color w:val="333333"/>
        </w:rPr>
        <w:t>400</w:t>
      </w:r>
      <w:r>
        <w:rPr>
          <w:rFonts w:ascii="Microsoft YaHei" w:eastAsia="Microsoft YaHei" w:hAnsi="Microsoft YaHei" w:cs="Microsoft YaHei"/>
          <w:color w:val="333333"/>
        </w:rPr>
        <w:t>度者不宜就读我校医学类专业。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此条删除</w:t>
      </w:r>
      <w:r>
        <w:rPr>
          <w:rFonts w:ascii="Microsoft YaHei" w:eastAsia="Microsoft YaHei" w:hAnsi="Microsoft YaHei" w:cs="Microsoft YaHei"/>
          <w:color w:val="333333"/>
        </w:rPr>
        <w:t>“无”；增加“屈光不正</w:t>
      </w:r>
      <w:r>
        <w:rPr>
          <w:rFonts w:ascii="Microsoft YaHei" w:eastAsia="Microsoft YaHei" w:hAnsi="Microsoft YaHei" w:cs="Microsoft YaHei"/>
          <w:color w:val="333333"/>
        </w:rPr>
        <w:t>（近视眼或远视眼）</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（六）斜视、嗅觉迟钝、口吃者不宜就读我校医学类专业。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（七）肢体残疾、行动不便以及面部有明显缺陷者不宜就读我校医学类专业。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（八）女生身高未达</w:t>
      </w:r>
      <w:r>
        <w:rPr>
          <w:rFonts w:ascii="Microsoft YaHei" w:eastAsia="Microsoft YaHei" w:hAnsi="Microsoft YaHei" w:cs="Microsoft YaHei"/>
          <w:color w:val="333333"/>
        </w:rPr>
        <w:t>155cm</w:t>
      </w:r>
      <w:r>
        <w:rPr>
          <w:rFonts w:ascii="Microsoft YaHei" w:eastAsia="Microsoft YaHei" w:hAnsi="Microsoft YaHei" w:cs="Microsoft YaHei"/>
          <w:color w:val="333333"/>
        </w:rPr>
        <w:t>、男生身高未达</w:t>
      </w:r>
      <w:r>
        <w:rPr>
          <w:rFonts w:ascii="Microsoft YaHei" w:eastAsia="Microsoft YaHei" w:hAnsi="Microsoft YaHei" w:cs="Microsoft YaHei"/>
          <w:color w:val="333333"/>
        </w:rPr>
        <w:t>160cm</w:t>
      </w:r>
      <w:r>
        <w:rPr>
          <w:rFonts w:ascii="Microsoft YaHei" w:eastAsia="Microsoft YaHei" w:hAnsi="Microsoft YaHei" w:cs="Microsoft YaHei"/>
          <w:color w:val="333333"/>
        </w:rPr>
        <w:t>，体弱无力及患晕血症者不宜就读我校中医骨伤科学专业。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新生入学时进行体检复查，对复查不合格者，我校将视不同情况予以处理，直至取消入学资格。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中医学（农村订单定向医学生免费培养项目）专业安排在本科提前批录取，针灸推拿（农村订单定向医学生免费培养项目）安排在高职高专提前批录取，面向广西招生，录取规则以广西招生考试院公布的录取规则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学生被录取后，须与我校签订《农村订单定向医学生免费教育协议书》并与定向服务地的县（市、区）卫生健康行政部门及人力资源与社会保障部门签署定向就业协议，经我校审核无误后方可获得录取通知书。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我校招收免费少数民族预科生和少数民族预科生，预科学习阶段学制为一年。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免费少数民族预科生</w:t>
      </w:r>
      <w:r>
        <w:rPr>
          <w:rFonts w:ascii="Microsoft YaHei" w:eastAsia="Microsoft YaHei" w:hAnsi="Microsoft YaHei" w:cs="Microsoft YaHei"/>
          <w:color w:val="333333"/>
        </w:rPr>
        <w:t>面向广西招生，且需具备以下条件的考生：</w:t>
      </w:r>
      <w:r>
        <w:rPr>
          <w:rFonts w:ascii="Microsoft YaHei" w:eastAsia="Microsoft YaHei" w:hAnsi="Microsoft YaHei" w:cs="Microsoft YaHei"/>
          <w:color w:val="333333"/>
        </w:rPr>
        <w:t>（一）应届高中毕业生；（二）农村户口；（三）</w:t>
      </w:r>
      <w:r>
        <w:rPr>
          <w:rFonts w:ascii="Microsoft YaHei" w:eastAsia="Microsoft YaHei" w:hAnsi="Microsoft YaHei" w:cs="Microsoft YaHei"/>
          <w:color w:val="333333"/>
        </w:rPr>
        <w:t>60</w:t>
      </w:r>
      <w:r>
        <w:rPr>
          <w:rFonts w:ascii="Microsoft YaHei" w:eastAsia="Microsoft YaHei" w:hAnsi="Microsoft YaHei" w:cs="Microsoft YaHei"/>
          <w:color w:val="333333"/>
        </w:rPr>
        <w:t>个老、少、边、山、穷</w:t>
      </w:r>
      <w:r>
        <w:rPr>
          <w:rFonts w:ascii="Microsoft YaHei" w:eastAsia="Microsoft YaHei" w:hAnsi="Microsoft YaHei" w:cs="Microsoft YaHei"/>
          <w:color w:val="333333"/>
        </w:rPr>
        <w:t>县（市、区）的少数民族，安排在本科第二批预科</w:t>
      </w:r>
      <w:r>
        <w:rPr>
          <w:rFonts w:ascii="Microsoft YaHei" w:eastAsia="Microsoft YaHei" w:hAnsi="Microsoft YaHei" w:cs="Microsoft YaHei"/>
          <w:color w:val="333333"/>
        </w:rPr>
        <w:t>A</w:t>
      </w:r>
      <w:r>
        <w:rPr>
          <w:rFonts w:ascii="Microsoft YaHei" w:eastAsia="Microsoft YaHei" w:hAnsi="Microsoft YaHei" w:cs="Microsoft YaHei"/>
          <w:color w:val="333333"/>
        </w:rPr>
        <w:t>类</w:t>
      </w:r>
      <w:r>
        <w:rPr>
          <w:rFonts w:ascii="Microsoft YaHei" w:eastAsia="Microsoft YaHei" w:hAnsi="Microsoft YaHei" w:cs="Microsoft YaHei"/>
          <w:color w:val="333333"/>
        </w:rPr>
        <w:t>批次录取，可享受免除读预科一年学费的优惠政策。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少数民族预科生</w:t>
      </w:r>
      <w:r>
        <w:rPr>
          <w:rFonts w:ascii="Microsoft YaHei" w:eastAsia="Microsoft YaHei" w:hAnsi="Microsoft YaHei" w:cs="Microsoft YaHei"/>
          <w:color w:val="333333"/>
        </w:rPr>
        <w:t>面向广西少数民族考生招生，安排在本科</w:t>
      </w:r>
      <w:r>
        <w:rPr>
          <w:rFonts w:ascii="Microsoft YaHei" w:eastAsia="Microsoft YaHei" w:hAnsi="Microsoft YaHei" w:cs="Microsoft YaHei"/>
          <w:color w:val="333333"/>
        </w:rPr>
        <w:t>第二批预科</w:t>
      </w:r>
      <w:r>
        <w:rPr>
          <w:rFonts w:ascii="Microsoft YaHei" w:eastAsia="Microsoft YaHei" w:hAnsi="Microsoft YaHei" w:cs="Microsoft YaHei"/>
          <w:color w:val="333333"/>
        </w:rPr>
        <w:t>B</w:t>
      </w:r>
      <w:r>
        <w:rPr>
          <w:rFonts w:ascii="Microsoft YaHei" w:eastAsia="Microsoft YaHei" w:hAnsi="Microsoft YaHei" w:cs="Microsoft YaHei"/>
          <w:color w:val="333333"/>
        </w:rPr>
        <w:t>类批次录取。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被录取的预科生到广西民族大学预科教育学院学习一年，学习期满</w:t>
      </w:r>
      <w:r>
        <w:rPr>
          <w:rFonts w:ascii="Microsoft YaHei" w:eastAsia="Microsoft YaHei" w:hAnsi="Microsoft YaHei" w:cs="Microsoft YaHei"/>
          <w:color w:val="333333"/>
        </w:rPr>
        <w:t>，考核合格</w:t>
      </w:r>
      <w:r>
        <w:rPr>
          <w:rFonts w:ascii="Microsoft YaHei" w:eastAsia="Microsoft YaHei" w:hAnsi="Microsoft YaHei" w:cs="Microsoft YaHei"/>
          <w:color w:val="333333"/>
        </w:rPr>
        <w:t>后我校将按《广西中医药大学预科直升学生专业分配管理规定》分配到相关本科专业学习。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此条增加了</w:t>
      </w:r>
      <w:r>
        <w:rPr>
          <w:rFonts w:ascii="Microsoft YaHei" w:eastAsia="Microsoft YaHei" w:hAnsi="Microsoft YaHei" w:cs="Microsoft YaHei"/>
          <w:color w:val="333333"/>
        </w:rPr>
        <w:t>免费少数民族预科生和少数民族预科生</w:t>
      </w:r>
      <w:r>
        <w:rPr>
          <w:rFonts w:ascii="Microsoft YaHei" w:eastAsia="Microsoft YaHei" w:hAnsi="Microsoft YaHei" w:cs="Microsoft YaHei"/>
          <w:color w:val="333333"/>
        </w:rPr>
        <w:t>的招生范围，招生批次，优惠政策。不建议写明可分配到除中医学（</w:t>
      </w:r>
      <w:r>
        <w:rPr>
          <w:rFonts w:ascii="Microsoft YaHei" w:eastAsia="Microsoft YaHei" w:hAnsi="Microsoft YaHei" w:cs="Microsoft YaHei"/>
          <w:color w:val="333333"/>
        </w:rPr>
        <w:t>5+3</w:t>
      </w:r>
      <w:r>
        <w:rPr>
          <w:rFonts w:ascii="Microsoft YaHei" w:eastAsia="Microsoft YaHei" w:hAnsi="Microsoft YaHei" w:cs="Microsoft YaHei"/>
          <w:color w:val="333333"/>
        </w:rPr>
        <w:t>一体化）外相关专业，因为除此专业，定向类专业也不能分配，专业分配的科类要求、计划比例等细节问题在《广西中医药大学预科直升学生专业分配管理规定》文件中有，不建议在章程中全部表述出来。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贫困地区专项计划</w:t>
      </w:r>
      <w:r>
        <w:rPr>
          <w:rFonts w:ascii="Microsoft YaHei" w:eastAsia="Microsoft YaHei" w:hAnsi="Microsoft YaHei" w:cs="Microsoft YaHei"/>
          <w:color w:val="333333"/>
        </w:rPr>
        <w:t>面向广西招生，</w:t>
      </w:r>
      <w:r>
        <w:rPr>
          <w:rFonts w:ascii="Microsoft YaHei" w:eastAsia="Microsoft YaHei" w:hAnsi="Microsoft YaHei" w:cs="Microsoft YaHei"/>
          <w:color w:val="333333"/>
        </w:rPr>
        <w:t>安排在专项计划批录取，执行本科第一批次资格线。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我校面向广西少数民族考生招收民族班，民族班与相应本科</w:t>
      </w:r>
      <w:r>
        <w:rPr>
          <w:rFonts w:ascii="Microsoft YaHei" w:eastAsia="Microsoft YaHei" w:hAnsi="Microsoft YaHei" w:cs="Microsoft YaHei"/>
          <w:color w:val="333333"/>
        </w:rPr>
        <w:t>统招考生</w:t>
      </w:r>
      <w:r>
        <w:rPr>
          <w:rFonts w:ascii="Microsoft YaHei" w:eastAsia="Microsoft YaHei" w:hAnsi="Microsoft YaHei" w:cs="Microsoft YaHei"/>
          <w:color w:val="333333"/>
        </w:rPr>
        <w:t>同时投档、</w:t>
      </w:r>
      <w:r>
        <w:rPr>
          <w:rFonts w:ascii="Microsoft YaHei" w:eastAsia="Microsoft YaHei" w:hAnsi="Microsoft YaHei" w:cs="Microsoft YaHei"/>
          <w:color w:val="333333"/>
        </w:rPr>
        <w:t>执行相同培养形式。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我校具有高水平运动队招生资格，招收羽毛球项目考生。按照《广西中医药大学</w:t>
      </w:r>
      <w:r>
        <w:rPr>
          <w:rFonts w:ascii="Microsoft YaHei" w:eastAsia="Microsoft YaHei" w:hAnsi="Microsoft YaHei" w:cs="Microsoft YaHei"/>
          <w:color w:val="333333"/>
        </w:rPr>
        <w:t>2023</w:t>
      </w:r>
      <w:r>
        <w:rPr>
          <w:rFonts w:ascii="Microsoft YaHei" w:eastAsia="Microsoft YaHei" w:hAnsi="Microsoft YaHei" w:cs="Microsoft YaHei"/>
          <w:color w:val="333333"/>
        </w:rPr>
        <w:t>年高水平运动队招生简章》规定进行招录工作。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预防医学专业学生入学一年后将按照《广西中医药大学大类招生专业方向分流实施细则》分为预防医学（预防医学班）和预防医学（妇幼保健班）（</w:t>
      </w:r>
      <w:r>
        <w:rPr>
          <w:rFonts w:ascii="Microsoft YaHei" w:eastAsia="Microsoft YaHei" w:hAnsi="Microsoft YaHei" w:cs="Microsoft YaHei"/>
          <w:color w:val="333333"/>
        </w:rPr>
        <w:t>30</w:t>
      </w:r>
      <w:r>
        <w:rPr>
          <w:rFonts w:ascii="Microsoft YaHei" w:eastAsia="Microsoft YaHei" w:hAnsi="Microsoft YaHei" w:cs="Microsoft YaHei"/>
          <w:color w:val="333333"/>
        </w:rPr>
        <w:t>人以上成班，不足</w:t>
      </w:r>
      <w:r>
        <w:rPr>
          <w:rFonts w:ascii="Microsoft YaHei" w:eastAsia="Microsoft YaHei" w:hAnsi="Microsoft YaHei" w:cs="Microsoft YaHei"/>
          <w:color w:val="333333"/>
        </w:rPr>
        <w:t>30</w:t>
      </w:r>
      <w:r>
        <w:rPr>
          <w:rFonts w:ascii="Microsoft YaHei" w:eastAsia="Microsoft YaHei" w:hAnsi="Microsoft YaHei" w:cs="Microsoft YaHei"/>
          <w:color w:val="333333"/>
        </w:rPr>
        <w:t>人不分班），毕业后颁发预防医学专业毕业证书。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新生须按所录取专业报到入学，不予调整专业。确有转专业需求的，本科学生按《广西中医药大学本科生转专业实施细则》执行，高职（专科）学生按照《广西中医药大学高职学生转专业实施细则》执行。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新生入学后，我校将按《广西中医药大学本科、高职新生入学资格审查工作实施细则（试行）》进行入学资格审查。审查不合格者，我校将视不同情况予以处理，直至取消入学资格。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w:t>
      </w:r>
      <w:r>
        <w:rPr>
          <w:rFonts w:ascii="Microsoft YaHei" w:eastAsia="Microsoft YaHei" w:hAnsi="Microsoft YaHei" w:cs="Microsoft YaHei"/>
          <w:color w:val="333333"/>
        </w:rPr>
        <w:t>  </w:t>
      </w:r>
      <w:r>
        <w:rPr>
          <w:rFonts w:ascii="Microsoft YaHei" w:eastAsia="Microsoft YaHei" w:hAnsi="Microsoft YaHei" w:cs="Microsoft YaHei"/>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我校仅以英语作为外语教学语种，非英语语种考生慎报。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我校本科面向</w:t>
      </w:r>
      <w:r>
        <w:rPr>
          <w:rFonts w:ascii="Microsoft YaHei" w:eastAsia="Microsoft YaHei" w:hAnsi="Microsoft YaHei" w:cs="Microsoft YaHei"/>
          <w:color w:val="333333"/>
        </w:rPr>
        <w:t>河北、山西、辽宁、吉林、黑龙江、江苏、浙江、安徽、福建、</w:t>
      </w:r>
      <w:r>
        <w:rPr>
          <w:rFonts w:ascii="Microsoft YaHei" w:eastAsia="Microsoft YaHei" w:hAnsi="Microsoft YaHei" w:cs="Microsoft YaHei"/>
          <w:color w:val="333333"/>
        </w:rPr>
        <w:t>江西、山东、河南、湖南、广东、广西、海南、重庆、四川、贵州、云南、陕西</w:t>
      </w:r>
      <w:r>
        <w:rPr>
          <w:rFonts w:ascii="Microsoft YaHei" w:eastAsia="Microsoft YaHei" w:hAnsi="Microsoft YaHei" w:cs="Microsoft YaHei"/>
          <w:color w:val="333333"/>
        </w:rPr>
        <w:t>21</w:t>
      </w:r>
      <w:r>
        <w:rPr>
          <w:rFonts w:ascii="Microsoft YaHei" w:eastAsia="Microsoft YaHei" w:hAnsi="Microsoft YaHei" w:cs="Microsoft YaHei"/>
          <w:color w:val="333333"/>
        </w:rPr>
        <w:t>个省（自治区</w:t>
      </w:r>
      <w:r>
        <w:rPr>
          <w:rFonts w:ascii="Microsoft YaHei" w:eastAsia="Microsoft YaHei" w:hAnsi="Microsoft YaHei" w:cs="Microsoft YaHei"/>
          <w:color w:val="333333"/>
        </w:rPr>
        <w:t>、直辖市</w:t>
      </w:r>
      <w:r>
        <w:rPr>
          <w:rFonts w:ascii="Microsoft YaHei" w:eastAsia="Microsoft YaHei" w:hAnsi="Microsoft YaHei" w:cs="Microsoft YaHei"/>
          <w:color w:val="333333"/>
        </w:rPr>
        <w:t>）</w:t>
      </w:r>
      <w:r>
        <w:rPr>
          <w:rFonts w:ascii="Microsoft YaHei" w:eastAsia="Microsoft YaHei" w:hAnsi="Microsoft YaHei" w:cs="Microsoft YaHei"/>
          <w:color w:val="333333"/>
        </w:rPr>
        <w:t>招生，</w:t>
      </w:r>
      <w:r>
        <w:rPr>
          <w:rFonts w:ascii="Microsoft YaHei" w:eastAsia="Microsoft YaHei" w:hAnsi="Microsoft YaHei" w:cs="Microsoft YaHei"/>
          <w:color w:val="333333"/>
        </w:rPr>
        <w:t>我校高职高专（专科）仅面向广西招生。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七</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（一）各专业学费、住宿费等收费标准按广西壮族自治区物价主管部门最新批复的收费标准执行。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（二）中医学（</w:t>
      </w:r>
      <w:r>
        <w:rPr>
          <w:rFonts w:ascii="Microsoft YaHei" w:eastAsia="Microsoft YaHei" w:hAnsi="Microsoft YaHei" w:cs="Microsoft YaHei"/>
          <w:color w:val="333333"/>
        </w:rPr>
        <w:t>5+3</w:t>
      </w:r>
      <w:r>
        <w:rPr>
          <w:rFonts w:ascii="Microsoft YaHei" w:eastAsia="Microsoft YaHei" w:hAnsi="Microsoft YaHei" w:cs="Microsoft YaHei"/>
          <w:color w:val="333333"/>
        </w:rPr>
        <w:t>一体化）专业学费实行按阶段收费，即本科生学习阶段执行本科收费标准，硕士研究生阶段执行专业学位硕士研究生收费标准。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八</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各招生专业介绍、奖贷助学政策及其他学校情况等详细信息详见我校网站或招生办微信公众号。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九</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我校不委托任何中介机构或个人进行招生录取工作，不收取国家规定外的任何费用。以我校名义进行非法招生宣传等活动的中介机构或个人，我校保留依法追究其责任的权利。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w:t>
      </w:r>
      <w:r>
        <w:rPr>
          <w:rFonts w:ascii="Microsoft YaHei" w:eastAsia="Microsoft YaHei" w:hAnsi="Microsoft YaHei" w:cs="Microsoft YaHei"/>
          <w:color w:val="333333"/>
        </w:rPr>
        <w:t>三十</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联系、咨询方式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地址：广西南宁市明秀东路</w:t>
      </w:r>
      <w:r>
        <w:rPr>
          <w:rFonts w:ascii="Microsoft YaHei" w:eastAsia="Microsoft YaHei" w:hAnsi="Microsoft YaHei" w:cs="Microsoft YaHei"/>
          <w:color w:val="333333"/>
        </w:rPr>
        <w:t>179</w:t>
      </w:r>
      <w:r>
        <w:rPr>
          <w:rFonts w:ascii="Microsoft YaHei" w:eastAsia="Microsoft YaHei" w:hAnsi="Microsoft YaHei" w:cs="Microsoft YaHei"/>
          <w:color w:val="333333"/>
        </w:rPr>
        <w:t>号广西中医药大学招生与就业处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w:t>
      </w:r>
      <w:r>
        <w:rPr>
          <w:rFonts w:ascii="Microsoft YaHei" w:eastAsia="Microsoft YaHei" w:hAnsi="Microsoft YaHei" w:cs="Microsoft YaHei"/>
          <w:color w:val="333333"/>
        </w:rPr>
        <w:t>530001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w:t>
      </w:r>
      <w:r>
        <w:rPr>
          <w:rFonts w:ascii="Microsoft YaHei" w:eastAsia="Microsoft YaHei" w:hAnsi="Microsoft YaHei" w:cs="Microsoft YaHei"/>
          <w:color w:val="333333"/>
        </w:rPr>
        <w:t>0771-3126099</w:t>
      </w:r>
      <w:r>
        <w:rPr>
          <w:rFonts w:ascii="Microsoft YaHei" w:eastAsia="Microsoft YaHei" w:hAnsi="Microsoft YaHei" w:cs="Microsoft YaHei"/>
          <w:color w:val="333333"/>
        </w:rPr>
        <w:t>、</w:t>
      </w:r>
      <w:r>
        <w:rPr>
          <w:rFonts w:ascii="Microsoft YaHei" w:eastAsia="Microsoft YaHei" w:hAnsi="Microsoft YaHei" w:cs="Microsoft YaHei"/>
          <w:color w:val="333333"/>
        </w:rPr>
        <w:t>0771-3122535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w:t>
      </w:r>
      <w:r>
        <w:rPr>
          <w:rFonts w:ascii="Microsoft YaHei" w:eastAsia="Microsoft YaHei" w:hAnsi="Microsoft YaHei" w:cs="Microsoft YaHei"/>
          <w:color w:val="333333"/>
        </w:rPr>
        <w:t>0771-3106508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学校网站地址：</w:t>
      </w:r>
      <w:r>
        <w:rPr>
          <w:rFonts w:ascii="Microsoft YaHei" w:eastAsia="Microsoft YaHei" w:hAnsi="Microsoft YaHei" w:cs="Microsoft YaHei"/>
          <w:color w:val="333333"/>
        </w:rPr>
        <w:t>http://www.gxtcmu.edu.cn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学校招生信息网地址：</w:t>
      </w:r>
      <w:r>
        <w:rPr>
          <w:rFonts w:ascii="Microsoft YaHei" w:eastAsia="Microsoft YaHei" w:hAnsi="Microsoft YaHei" w:cs="Microsoft YaHei"/>
          <w:color w:val="333333"/>
        </w:rPr>
        <w:t>http://zjc.gxtcmu.edu.cn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t>
      </w:r>
      <w:r>
        <w:rPr>
          <w:rFonts w:ascii="Microsoft YaHei" w:eastAsia="Microsoft YaHei" w:hAnsi="Microsoft YaHei" w:cs="Microsoft YaHei"/>
          <w:color w:val="333333"/>
        </w:rPr>
        <w:t>gxzy3126099@163.com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微信公众号：广西中医药大学招生办（微信号：</w:t>
      </w:r>
      <w:r>
        <w:rPr>
          <w:rFonts w:ascii="Microsoft YaHei" w:eastAsia="Microsoft YaHei" w:hAnsi="Microsoft YaHei" w:cs="Microsoft YaHei"/>
          <w:color w:val="333333"/>
        </w:rPr>
        <w:t>gxtcmuzs</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w:t>
      </w:r>
      <w:r>
        <w:rPr>
          <w:rFonts w:ascii="Microsoft YaHei" w:eastAsia="Microsoft YaHei" w:hAnsi="Microsoft YaHei" w:cs="Microsoft YaHei"/>
          <w:color w:val="333333"/>
        </w:rPr>
        <w:t>一</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本章程适用于我校</w:t>
      </w:r>
      <w:r>
        <w:rPr>
          <w:rFonts w:ascii="Microsoft YaHei" w:eastAsia="Microsoft YaHei" w:hAnsi="Microsoft YaHei" w:cs="Microsoft YaHei"/>
          <w:color w:val="333333"/>
        </w:rPr>
        <w:t>2023</w:t>
      </w:r>
      <w:r>
        <w:rPr>
          <w:rFonts w:ascii="Microsoft YaHei" w:eastAsia="Microsoft YaHei" w:hAnsi="Microsoft YaHei" w:cs="Microsoft YaHei"/>
          <w:color w:val="333333"/>
        </w:rPr>
        <w:t>年全日制普通本科、高职（专科）招生工作，自公布之日起实施，各条款如遇国家法律、法规、规章和上级有关政策变化影响，以变化后的规定为准，由广西中医药大学高考招生工作委员会负责解释。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广西中医药大学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w:t>
      </w:r>
      <w:r>
        <w:rPr>
          <w:rFonts w:ascii="Microsoft YaHei" w:eastAsia="Microsoft YaHei" w:hAnsi="Microsoft YaHei" w:cs="Microsoft YaHei"/>
          <w:color w:val="333333"/>
        </w:rPr>
        <w:t>年</w:t>
      </w:r>
      <w:r>
        <w:rPr>
          <w:rFonts w:ascii="Microsoft YaHei" w:eastAsia="Microsoft YaHei" w:hAnsi="Microsoft YaHei" w:cs="Microsoft YaHei"/>
          <w:color w:val="333333"/>
        </w:rPr>
        <w:t>5</w:t>
      </w:r>
      <w:r>
        <w:rPr>
          <w:rFonts w:ascii="Microsoft YaHei" w:eastAsia="Microsoft YaHei" w:hAnsi="Microsoft YaHei" w:cs="Microsoft YaHei"/>
          <w:color w:val="333333"/>
        </w:rPr>
        <w:t>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桂林医学院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桂林理工大学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年分省分专业招生计划</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45.html" TargetMode="External" /><Relationship Id="rId11" Type="http://schemas.openxmlformats.org/officeDocument/2006/relationships/hyperlink" Target="http://www.gk114.com/a/gxzs/zszc/guangxi/2022/0616/22789.html" TargetMode="External" /><Relationship Id="rId12" Type="http://schemas.openxmlformats.org/officeDocument/2006/relationships/hyperlink" Target="http://www.gk114.com/a/gxzs/zszc/guangxi/2021/0614/19925.html" TargetMode="External" /><Relationship Id="rId13" Type="http://schemas.openxmlformats.org/officeDocument/2006/relationships/hyperlink" Target="http://www.gk114.com/a/gxzs/zszc/guangxi/2021/0605/19717.html" TargetMode="External" /><Relationship Id="rId14" Type="http://schemas.openxmlformats.org/officeDocument/2006/relationships/hyperlink" Target="http://www.gk114.com/a/gxzs/zszc/guangxi/2021/0603/19704.html" TargetMode="External" /><Relationship Id="rId15" Type="http://schemas.openxmlformats.org/officeDocument/2006/relationships/hyperlink" Target="http://www.gk114.com/a/gxzs/zszc/guangxi/2020/0726/17579.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xi/2023/0513/27549.html" TargetMode="External" /><Relationship Id="rId5" Type="http://schemas.openxmlformats.org/officeDocument/2006/relationships/hyperlink" Target="http://www.gk114.com/a/gxzs/zszc/guangxi/2023/0513/27551.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48.html" TargetMode="External" /><Relationship Id="rId8" Type="http://schemas.openxmlformats.org/officeDocument/2006/relationships/hyperlink" Target="http://www.gk114.com/a/gxzs/zszc/guangxi/2023/0513/27547.html" TargetMode="External" /><Relationship Id="rId9" Type="http://schemas.openxmlformats.org/officeDocument/2006/relationships/hyperlink" Target="http://www.gk114.com/a/gxzs/zszc/guangxi/2023/0513/2754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