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河南财政金融学院招生</w:t>
      </w:r>
      <w:r>
        <w:rPr>
          <w:rFonts w:ascii="Times New Roman" w:eastAsia="Times New Roman" w:hAnsi="Times New Roman" w:cs="Times New Roman"/>
          <w:kern w:val="36"/>
          <w:sz w:val="48"/>
          <w:szCs w:val="48"/>
        </w:rPr>
        <w:t>2021</w:t>
      </w:r>
      <w:r>
        <w:rPr>
          <w:rFonts w:ascii="SimSun" w:eastAsia="SimSun" w:hAnsi="SimSun" w:cs="SimSun"/>
          <w:kern w:val="36"/>
          <w:sz w:val="48"/>
          <w:szCs w:val="48"/>
        </w:rPr>
        <w:t>年普通高校招生章程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2021-06-02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br/>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根据《中华人民共和国教育法》、《中华人民共和国高等教育法》和教育部、教育厅关于招生工作的相关规定，为保证河南财政金融学院本、专科招生工作的顺利进行，规范招生</w:t>
      </w:r>
      <w:r>
        <w:rPr>
          <w:rFonts w:ascii="Times New Roman" w:eastAsia="Times New Roman" w:hAnsi="Times New Roman" w:cs="Times New Roman"/>
        </w:rPr>
        <w:t xml:space="preserve"> </w:t>
      </w:r>
      <w:r>
        <w:rPr>
          <w:rFonts w:ascii="SimSun" w:eastAsia="SimSun" w:hAnsi="SimSun" w:cs="SimSun"/>
        </w:rPr>
        <w:t>行为，维护广大考生的合法权益，特制定本章程。</w:t>
      </w:r>
      <w:r>
        <w:rPr>
          <w:rFonts w:ascii="Times New Roman" w:eastAsia="Times New Roman" w:hAnsi="Times New Roman" w:cs="Times New Roman"/>
        </w:rPr>
        <w:br/>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br/>
      </w:r>
      <w:r>
        <w:rPr>
          <w:rFonts w:ascii="SimSun" w:eastAsia="SimSun" w:hAnsi="SimSun" w:cs="SimSun"/>
        </w:rPr>
        <w:t>河南财政金融学院是经教育部批准设置、河南省人民政府举</w:t>
      </w:r>
      <w:r>
        <w:rPr>
          <w:rFonts w:ascii="Times New Roman" w:eastAsia="Times New Roman" w:hAnsi="Times New Roman" w:cs="Times New Roman"/>
        </w:rPr>
        <w:t xml:space="preserve"> </w:t>
      </w:r>
      <w:r>
        <w:rPr>
          <w:rFonts w:ascii="SimSun" w:eastAsia="SimSun" w:hAnsi="SimSun" w:cs="SimSun"/>
        </w:rPr>
        <w:t>办的全日制普通本科高校。</w:t>
      </w:r>
      <w:r>
        <w:rPr>
          <w:rFonts w:ascii="Times New Roman" w:eastAsia="Times New Roman" w:hAnsi="Times New Roman" w:cs="Times New Roman"/>
        </w:rPr>
        <w:br/>
      </w:r>
      <w:r>
        <w:rPr>
          <w:rFonts w:ascii="SimSun" w:eastAsia="SimSun" w:hAnsi="SimSun" w:cs="SimSun"/>
        </w:rPr>
        <w:t>（一）学校全称：河南财政金融学院</w:t>
      </w:r>
      <w:r>
        <w:rPr>
          <w:rFonts w:ascii="Times New Roman" w:eastAsia="Times New Roman" w:hAnsi="Times New Roman" w:cs="Times New Roman"/>
        </w:rPr>
        <w:br/>
      </w:r>
      <w:r>
        <w:rPr>
          <w:rFonts w:ascii="SimSun" w:eastAsia="SimSun" w:hAnsi="SimSun" w:cs="SimSun"/>
        </w:rPr>
        <w:t>（二）办学性质：省属公办</w:t>
      </w:r>
      <w:r>
        <w:rPr>
          <w:rFonts w:ascii="Times New Roman" w:eastAsia="Times New Roman" w:hAnsi="Times New Roman" w:cs="Times New Roman"/>
        </w:rPr>
        <w:br/>
      </w:r>
      <w:r>
        <w:rPr>
          <w:rFonts w:ascii="SimSun" w:eastAsia="SimSun" w:hAnsi="SimSun" w:cs="SimSun"/>
        </w:rPr>
        <w:t>（三）办学类型：普通本科</w:t>
      </w:r>
      <w:r>
        <w:rPr>
          <w:rFonts w:ascii="Times New Roman" w:eastAsia="Times New Roman" w:hAnsi="Times New Roman" w:cs="Times New Roman"/>
        </w:rPr>
        <w:br/>
      </w:r>
      <w:r>
        <w:rPr>
          <w:rFonts w:ascii="SimSun" w:eastAsia="SimSun" w:hAnsi="SimSun" w:cs="SimSun"/>
        </w:rPr>
        <w:t>（四）办学层次：普通本科、普通专科、专升本</w:t>
      </w:r>
      <w:r>
        <w:rPr>
          <w:rFonts w:ascii="Times New Roman" w:eastAsia="Times New Roman" w:hAnsi="Times New Roman" w:cs="Times New Roman"/>
        </w:rPr>
        <w:br/>
      </w:r>
      <w:r>
        <w:rPr>
          <w:rFonts w:ascii="SimSun" w:eastAsia="SimSun" w:hAnsi="SimSun" w:cs="SimSun"/>
        </w:rPr>
        <w:t>（五）学校国标代码：</w:t>
      </w:r>
      <w:r>
        <w:rPr>
          <w:rFonts w:ascii="Times New Roman" w:eastAsia="Times New Roman" w:hAnsi="Times New Roman" w:cs="Times New Roman"/>
        </w:rPr>
        <w:t>11652</w:t>
      </w:r>
      <w:r>
        <w:rPr>
          <w:rFonts w:ascii="Times New Roman" w:eastAsia="Times New Roman" w:hAnsi="Times New Roman" w:cs="Times New Roman"/>
        </w:rPr>
        <w:br/>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学校地址</w:t>
      </w:r>
      <w:r>
        <w:rPr>
          <w:rFonts w:ascii="Times New Roman" w:eastAsia="Times New Roman" w:hAnsi="Times New Roman" w:cs="Times New Roman"/>
        </w:rPr>
        <w:br/>
      </w:r>
      <w:r>
        <w:rPr>
          <w:rFonts w:ascii="SimSun" w:eastAsia="SimSun" w:hAnsi="SimSun" w:cs="SimSun"/>
        </w:rPr>
        <w:t>学校位于郑州市郑东新区，设象湖校区、龙子湖校区两个主要教学区。象湖校区位于郑州市郑东新区郑开大道</w:t>
      </w:r>
      <w:r>
        <w:rPr>
          <w:rFonts w:ascii="Times New Roman" w:eastAsia="Times New Roman" w:hAnsi="Times New Roman" w:cs="Times New Roman"/>
        </w:rPr>
        <w:t>76</w:t>
      </w:r>
      <w:r>
        <w:rPr>
          <w:rFonts w:ascii="SimSun" w:eastAsia="SimSun" w:hAnsi="SimSun" w:cs="SimSun"/>
        </w:rPr>
        <w:t>号。龙子湖校区位于郑州市郑东新区龙子湖北路</w:t>
      </w:r>
      <w:r>
        <w:rPr>
          <w:rFonts w:ascii="Times New Roman" w:eastAsia="Times New Roman" w:hAnsi="Times New Roman" w:cs="Times New Roman"/>
        </w:rPr>
        <w:t xml:space="preserve"> 22 </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办学条件</w:t>
      </w:r>
      <w:r>
        <w:rPr>
          <w:rFonts w:ascii="Times New Roman" w:eastAsia="Times New Roman" w:hAnsi="Times New Roman" w:cs="Times New Roman"/>
        </w:rPr>
        <w:br/>
      </w:r>
      <w:r>
        <w:rPr>
          <w:rFonts w:ascii="SimSun" w:eastAsia="SimSun" w:hAnsi="SimSun" w:cs="SimSun"/>
        </w:rPr>
        <w:t>学校占地面积</w:t>
      </w:r>
      <w:r>
        <w:rPr>
          <w:rFonts w:ascii="Times New Roman" w:eastAsia="Times New Roman" w:hAnsi="Times New Roman" w:cs="Times New Roman"/>
        </w:rPr>
        <w:t xml:space="preserve"> 100.6 </w:t>
      </w:r>
      <w:r>
        <w:rPr>
          <w:rFonts w:ascii="SimSun" w:eastAsia="SimSun" w:hAnsi="SimSun" w:cs="SimSun"/>
        </w:rPr>
        <w:t>万平方米（</w:t>
      </w:r>
      <w:r>
        <w:rPr>
          <w:rFonts w:ascii="Times New Roman" w:eastAsia="Times New Roman" w:hAnsi="Times New Roman" w:cs="Times New Roman"/>
        </w:rPr>
        <w:t xml:space="preserve">1509 </w:t>
      </w:r>
      <w:r>
        <w:rPr>
          <w:rFonts w:ascii="SimSun" w:eastAsia="SimSun" w:hAnsi="SimSun" w:cs="SimSun"/>
        </w:rPr>
        <w:t>亩），建筑面积</w:t>
      </w:r>
      <w:r>
        <w:rPr>
          <w:rFonts w:ascii="Times New Roman" w:eastAsia="Times New Roman" w:hAnsi="Times New Roman" w:cs="Times New Roman"/>
        </w:rPr>
        <w:t xml:space="preserve"> 61.5</w:t>
      </w:r>
      <w:r>
        <w:rPr>
          <w:rFonts w:ascii="SimSun" w:eastAsia="SimSun" w:hAnsi="SimSun" w:cs="SimSun"/>
        </w:rPr>
        <w:t>万平方米，教学科研仪器设备总值</w:t>
      </w:r>
      <w:r>
        <w:rPr>
          <w:rFonts w:ascii="Times New Roman" w:eastAsia="Times New Roman" w:hAnsi="Times New Roman" w:cs="Times New Roman"/>
        </w:rPr>
        <w:t xml:space="preserve"> 2.2 </w:t>
      </w:r>
      <w:r>
        <w:rPr>
          <w:rFonts w:ascii="SimSun" w:eastAsia="SimSun" w:hAnsi="SimSun" w:cs="SimSun"/>
        </w:rPr>
        <w:t>亿，馆藏纸质图书</w:t>
      </w:r>
      <w:r>
        <w:rPr>
          <w:rFonts w:ascii="Times New Roman" w:eastAsia="Times New Roman" w:hAnsi="Times New Roman" w:cs="Times New Roman"/>
        </w:rPr>
        <w:t xml:space="preserve"> 231.6</w:t>
      </w:r>
      <w:r>
        <w:rPr>
          <w:rFonts w:ascii="SimSun" w:eastAsia="SimSun" w:hAnsi="SimSun" w:cs="SimSun"/>
        </w:rPr>
        <w:t>万册，电子图书</w:t>
      </w:r>
      <w:r>
        <w:rPr>
          <w:rFonts w:ascii="Times New Roman" w:eastAsia="Times New Roman" w:hAnsi="Times New Roman" w:cs="Times New Roman"/>
        </w:rPr>
        <w:t xml:space="preserve"> 199.1 </w:t>
      </w:r>
      <w:r>
        <w:rPr>
          <w:rFonts w:ascii="SimSun" w:eastAsia="SimSun" w:hAnsi="SimSun" w:cs="SimSun"/>
        </w:rPr>
        <w:t>万册，中外文期刊</w:t>
      </w:r>
      <w:r>
        <w:rPr>
          <w:rFonts w:ascii="Times New Roman" w:eastAsia="Times New Roman" w:hAnsi="Times New Roman" w:cs="Times New Roman"/>
        </w:rPr>
        <w:t xml:space="preserve"> 2500 </w:t>
      </w:r>
      <w:r>
        <w:rPr>
          <w:rFonts w:ascii="SimSun" w:eastAsia="SimSun" w:hAnsi="SimSun" w:cs="SimSun"/>
        </w:rPr>
        <w:t>种，电子文献数据库</w:t>
      </w:r>
      <w:r>
        <w:rPr>
          <w:rFonts w:ascii="Times New Roman" w:eastAsia="Times New Roman" w:hAnsi="Times New Roman" w:cs="Times New Roman"/>
        </w:rPr>
        <w:t xml:space="preserve"> 6 </w:t>
      </w:r>
      <w:r>
        <w:rPr>
          <w:rFonts w:ascii="SimSun" w:eastAsia="SimSun" w:hAnsi="SimSun" w:cs="SimSun"/>
        </w:rPr>
        <w:t>个。拥有比较齐备的现代化教学设施。</w:t>
      </w:r>
      <w:r>
        <w:rPr>
          <w:rFonts w:ascii="Times New Roman" w:eastAsia="Times New Roman" w:hAnsi="Times New Roman" w:cs="Times New Roman"/>
        </w:rPr>
        <w:br/>
      </w:r>
      <w:r>
        <w:rPr>
          <w:rFonts w:ascii="SimSun" w:eastAsia="SimSun" w:hAnsi="SimSun" w:cs="SimSun"/>
        </w:rPr>
        <w:t>学校现有教职工</w:t>
      </w:r>
      <w:r>
        <w:rPr>
          <w:rFonts w:ascii="Times New Roman" w:eastAsia="Times New Roman" w:hAnsi="Times New Roman" w:cs="Times New Roman"/>
        </w:rPr>
        <w:t xml:space="preserve"> 1478 </w:t>
      </w:r>
      <w:r>
        <w:rPr>
          <w:rFonts w:ascii="SimSun" w:eastAsia="SimSun" w:hAnsi="SimSun" w:cs="SimSun"/>
        </w:rPr>
        <w:t>人，其中教授</w:t>
      </w:r>
      <w:r>
        <w:rPr>
          <w:rFonts w:ascii="Times New Roman" w:eastAsia="Times New Roman" w:hAnsi="Times New Roman" w:cs="Times New Roman"/>
        </w:rPr>
        <w:t xml:space="preserve"> 101 </w:t>
      </w:r>
      <w:r>
        <w:rPr>
          <w:rFonts w:ascii="SimSun" w:eastAsia="SimSun" w:hAnsi="SimSun" w:cs="SimSun"/>
        </w:rPr>
        <w:t>人，副教授</w:t>
      </w:r>
      <w:r>
        <w:rPr>
          <w:rFonts w:ascii="Times New Roman" w:eastAsia="Times New Roman" w:hAnsi="Times New Roman" w:cs="Times New Roman"/>
        </w:rPr>
        <w:t xml:space="preserve"> 363 </w:t>
      </w:r>
      <w:r>
        <w:rPr>
          <w:rFonts w:ascii="SimSun" w:eastAsia="SimSun" w:hAnsi="SimSun" w:cs="SimSun"/>
        </w:rPr>
        <w:t>人；研究生学历教师</w:t>
      </w:r>
      <w:r>
        <w:rPr>
          <w:rFonts w:ascii="Times New Roman" w:eastAsia="Times New Roman" w:hAnsi="Times New Roman" w:cs="Times New Roman"/>
        </w:rPr>
        <w:t xml:space="preserve"> 809 </w:t>
      </w:r>
      <w:r>
        <w:rPr>
          <w:rFonts w:ascii="SimSun" w:eastAsia="SimSun" w:hAnsi="SimSun" w:cs="SimSun"/>
        </w:rPr>
        <w:t>人，其中博士</w:t>
      </w:r>
      <w:r>
        <w:rPr>
          <w:rFonts w:ascii="Times New Roman" w:eastAsia="Times New Roman" w:hAnsi="Times New Roman" w:cs="Times New Roman"/>
        </w:rPr>
        <w:t xml:space="preserve"> 103 </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双师型</w:t>
      </w:r>
      <w:r>
        <w:rPr>
          <w:rFonts w:ascii="Times New Roman" w:eastAsia="Times New Roman" w:hAnsi="Times New Roman" w:cs="Times New Roman"/>
        </w:rPr>
        <w:t>”</w:t>
      </w:r>
      <w:r>
        <w:rPr>
          <w:rFonts w:ascii="SimSun" w:eastAsia="SimSun" w:hAnsi="SimSun" w:cs="SimSun"/>
        </w:rPr>
        <w:t>教师</w:t>
      </w:r>
      <w:r>
        <w:rPr>
          <w:rFonts w:ascii="Times New Roman" w:eastAsia="Times New Roman" w:hAnsi="Times New Roman" w:cs="Times New Roman"/>
        </w:rPr>
        <w:t xml:space="preserve"> 543</w:t>
      </w:r>
      <w:r>
        <w:rPr>
          <w:rFonts w:ascii="SimSun" w:eastAsia="SimSun" w:hAnsi="SimSun" w:cs="SimSun"/>
        </w:rPr>
        <w:t>人，享受国务院特殊津贴专家、全国优秀教育工作者</w:t>
      </w:r>
      <w:r>
        <w:rPr>
          <w:rFonts w:ascii="Times New Roman" w:eastAsia="Times New Roman" w:hAnsi="Times New Roman" w:cs="Times New Roman"/>
        </w:rPr>
        <w:t xml:space="preserve"> 3 </w:t>
      </w:r>
      <w:r>
        <w:rPr>
          <w:rFonts w:ascii="SimSun" w:eastAsia="SimSun" w:hAnsi="SimSun" w:cs="SimSun"/>
        </w:rPr>
        <w:t>人，河南省优秀专家、河南省学术技术带头人和省级教学名师、优秀教师、</w:t>
      </w:r>
      <w:r>
        <w:rPr>
          <w:rFonts w:ascii="Times New Roman" w:eastAsia="Times New Roman" w:hAnsi="Times New Roman" w:cs="Times New Roman"/>
        </w:rPr>
        <w:t xml:space="preserve"> </w:t>
      </w:r>
      <w:r>
        <w:rPr>
          <w:rFonts w:ascii="SimSun" w:eastAsia="SimSun" w:hAnsi="SimSun" w:cs="SimSun"/>
        </w:rPr>
        <w:t>职教专家等</w:t>
      </w:r>
      <w:r>
        <w:rPr>
          <w:rFonts w:ascii="Times New Roman" w:eastAsia="Times New Roman" w:hAnsi="Times New Roman" w:cs="Times New Roman"/>
        </w:rPr>
        <w:t xml:space="preserve"> 36 </w:t>
      </w:r>
      <w:r>
        <w:rPr>
          <w:rFonts w:ascii="SimSun" w:eastAsia="SimSun" w:hAnsi="SimSun" w:cs="SimSun"/>
        </w:rPr>
        <w:t>人，河南省教育厅学术技术带头人</w:t>
      </w:r>
      <w:r>
        <w:rPr>
          <w:rFonts w:ascii="Times New Roman" w:eastAsia="Times New Roman" w:hAnsi="Times New Roman" w:cs="Times New Roman"/>
        </w:rPr>
        <w:t xml:space="preserve"> 79 </w:t>
      </w:r>
      <w:r>
        <w:rPr>
          <w:rFonts w:ascii="SimSun" w:eastAsia="SimSun" w:hAnsi="SimSun" w:cs="SimSun"/>
        </w:rPr>
        <w:t>人。</w:t>
      </w:r>
      <w:r>
        <w:rPr>
          <w:rFonts w:ascii="Times New Roman" w:eastAsia="Times New Roman" w:hAnsi="Times New Roman" w:cs="Times New Roman"/>
        </w:rPr>
        <w:br/>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公平、公正、公开，依法遵规录取</w:t>
      </w:r>
      <w:r>
        <w:rPr>
          <w:rFonts w:ascii="Times New Roman" w:eastAsia="Times New Roman" w:hAnsi="Times New Roman" w:cs="Times New Roman"/>
        </w:rPr>
        <w:t>”</w:t>
      </w:r>
      <w:r>
        <w:rPr>
          <w:rFonts w:ascii="SimSun" w:eastAsia="SimSun" w:hAnsi="SimSun" w:cs="SimSun"/>
        </w:rPr>
        <w:t>的原则，对考生德智体美劳全面考核，综合评价，择优录取。全面推进教育部</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建设，为国家和学校选拔优秀人才。</w:t>
      </w:r>
      <w:r>
        <w:rPr>
          <w:rFonts w:ascii="Times New Roman" w:eastAsia="Times New Roman" w:hAnsi="Times New Roman" w:cs="Times New Roman"/>
        </w:rPr>
        <w:br/>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学校招生工作接受各级纪检监察部门、新闻媒体、考生及其家长和社会各界的监督。</w:t>
      </w:r>
      <w:r>
        <w:rPr>
          <w:rFonts w:ascii="Times New Roman" w:eastAsia="Times New Roman" w:hAnsi="Times New Roman" w:cs="Times New Roman"/>
        </w:rPr>
        <w:br/>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br/>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学校设立河南财政金融学院招生工作领导小组，研究和制定学校招生工作的相关政策，确定招生计划，讨论和决定</w:t>
      </w:r>
      <w:r>
        <w:rPr>
          <w:rFonts w:ascii="Times New Roman" w:eastAsia="Times New Roman" w:hAnsi="Times New Roman" w:cs="Times New Roman"/>
        </w:rPr>
        <w:t xml:space="preserve"> </w:t>
      </w:r>
      <w:r>
        <w:rPr>
          <w:rFonts w:ascii="SimSun" w:eastAsia="SimSun" w:hAnsi="SimSun" w:cs="SimSun"/>
        </w:rPr>
        <w:t>高考招生工作中的重大事宜。招生工作领导小组由学校领导、相</w:t>
      </w:r>
      <w:r>
        <w:rPr>
          <w:rFonts w:ascii="Times New Roman" w:eastAsia="Times New Roman" w:hAnsi="Times New Roman" w:cs="Times New Roman"/>
        </w:rPr>
        <w:t xml:space="preserve"> </w:t>
      </w:r>
      <w:r>
        <w:rPr>
          <w:rFonts w:ascii="SimSun" w:eastAsia="SimSun" w:hAnsi="SimSun" w:cs="SimSun"/>
        </w:rPr>
        <w:t>关职能部门负责人、二级学院主要负责人组成，校长担任组长，</w:t>
      </w:r>
      <w:r>
        <w:rPr>
          <w:rFonts w:ascii="Times New Roman" w:eastAsia="Times New Roman" w:hAnsi="Times New Roman" w:cs="Times New Roman"/>
        </w:rPr>
        <w:t xml:space="preserve"> </w:t>
      </w:r>
      <w:r>
        <w:rPr>
          <w:rFonts w:ascii="SimSun" w:eastAsia="SimSun" w:hAnsi="SimSun" w:cs="SimSun"/>
        </w:rPr>
        <w:t>领导小组办公室设在招生就业处。</w:t>
      </w:r>
      <w:r>
        <w:rPr>
          <w:rFonts w:ascii="Times New Roman" w:eastAsia="Times New Roman" w:hAnsi="Times New Roman" w:cs="Times New Roman"/>
        </w:rPr>
        <w:br/>
      </w:r>
      <w:r>
        <w:rPr>
          <w:rFonts w:ascii="SimSun" w:eastAsia="SimSun" w:hAnsi="SimSun" w:cs="SimSun"/>
        </w:rPr>
        <w:t>学校设立河南财政金融学院招生工作监察小组，负责监督招</w:t>
      </w:r>
      <w:r>
        <w:rPr>
          <w:rFonts w:ascii="Times New Roman" w:eastAsia="Times New Roman" w:hAnsi="Times New Roman" w:cs="Times New Roman"/>
        </w:rPr>
        <w:t xml:space="preserve"> </w:t>
      </w:r>
      <w:r>
        <w:rPr>
          <w:rFonts w:ascii="SimSun" w:eastAsia="SimSun" w:hAnsi="SimSun" w:cs="SimSun"/>
        </w:rPr>
        <w:t>生工作中各项政策和规定的落实，维护广大考生和学校的合法权益。学校招生工作监察小组由学校纪委以及相关部门负责人组成，纪委书记任招生工作监察小组组长。</w:t>
      </w:r>
      <w:r>
        <w:rPr>
          <w:rFonts w:ascii="Times New Roman" w:eastAsia="Times New Roman" w:hAnsi="Times New Roman" w:cs="Times New Roman"/>
        </w:rPr>
        <w:br/>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河南财政金融学院招生就业处是学校负责招生工作的常设机构，在招生工作领导小组的领导下，具体负责学校招生工作。</w:t>
      </w:r>
      <w:r>
        <w:rPr>
          <w:rFonts w:ascii="Times New Roman" w:eastAsia="Times New Roman" w:hAnsi="Times New Roman" w:cs="Times New Roman"/>
        </w:rPr>
        <w:br/>
      </w: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招生计划、入学考试、学制、毕业证书</w:t>
      </w:r>
      <w:r>
        <w:rPr>
          <w:rFonts w:ascii="Times New Roman" w:eastAsia="Times New Roman" w:hAnsi="Times New Roman" w:cs="Times New Roman"/>
        </w:rPr>
        <w:br/>
      </w:r>
      <w:r>
        <w:rPr>
          <w:rFonts w:ascii="SimSun" w:eastAsia="SimSun" w:hAnsi="SimSun" w:cs="SimSun"/>
        </w:rPr>
        <w:t>第九条</w:t>
      </w:r>
      <w:r>
        <w:rPr>
          <w:rFonts w:ascii="Times New Roman" w:eastAsia="Times New Roman" w:hAnsi="Times New Roman" w:cs="Times New Roman"/>
        </w:rPr>
        <w:t xml:space="preserve"> 2021 </w:t>
      </w:r>
      <w:r>
        <w:rPr>
          <w:rFonts w:ascii="SimSun" w:eastAsia="SimSun" w:hAnsi="SimSun" w:cs="SimSun"/>
        </w:rPr>
        <w:t>年学校安排普通本科、专科和专升本招生计划。普通本科计划面向全国部分省（自治区、直辖市）招生，普通专科计划面向河南省招生，艺术类本专科、体育类本科计划面向河南省招生，专升本计划面向河南省招生。分省、分专业招生计划数以各省份招生管理部门向社会公开发布的数据为准。</w:t>
      </w:r>
      <w:r>
        <w:rPr>
          <w:rFonts w:ascii="Times New Roman" w:eastAsia="Times New Roman" w:hAnsi="Times New Roman" w:cs="Times New Roman"/>
        </w:rPr>
        <w:br/>
      </w:r>
      <w:r>
        <w:rPr>
          <w:rFonts w:ascii="SimSun" w:eastAsia="SimSun" w:hAnsi="SimSun" w:cs="SimSun"/>
        </w:rPr>
        <w:t>学校分别与美国马歇尔大学、美国韦伯国际大学、美国约翰</w:t>
      </w:r>
      <w:r>
        <w:rPr>
          <w:rFonts w:ascii="Times New Roman" w:eastAsia="Times New Roman" w:hAnsi="Times New Roman" w:cs="Times New Roman"/>
        </w:rPr>
        <w:t xml:space="preserve"> </w:t>
      </w:r>
      <w:r>
        <w:rPr>
          <w:rFonts w:ascii="SimSun" w:eastAsia="SimSun" w:hAnsi="SimSun" w:cs="SimSun"/>
        </w:rPr>
        <w:t>逊大学、德国北黑森应用技术大学、韩国草堂大学、马来西亚城</w:t>
      </w:r>
      <w:r>
        <w:rPr>
          <w:rFonts w:ascii="Times New Roman" w:eastAsia="Times New Roman" w:hAnsi="Times New Roman" w:cs="Times New Roman"/>
        </w:rPr>
        <w:t xml:space="preserve"> </w:t>
      </w:r>
      <w:r>
        <w:rPr>
          <w:rFonts w:ascii="SimSun" w:eastAsia="SimSun" w:hAnsi="SimSun" w:cs="SimSun"/>
        </w:rPr>
        <w:t>市大学等六所国外大学联合办学。</w:t>
      </w:r>
      <w:r>
        <w:rPr>
          <w:rFonts w:ascii="Times New Roman" w:eastAsia="Times New Roman" w:hAnsi="Times New Roman" w:cs="Times New Roman"/>
        </w:rPr>
        <w:br/>
      </w:r>
      <w:r>
        <w:rPr>
          <w:rFonts w:ascii="SimSun" w:eastAsia="SimSun" w:hAnsi="SimSun" w:cs="SimSun"/>
        </w:rPr>
        <w:t>招生计划的制订原则：</w:t>
      </w:r>
      <w:r>
        <w:rPr>
          <w:rFonts w:ascii="Times New Roman" w:eastAsia="Times New Roman" w:hAnsi="Times New Roman" w:cs="Times New Roman"/>
        </w:rPr>
        <w:br/>
      </w:r>
      <w:r>
        <w:rPr>
          <w:rFonts w:ascii="SimSun" w:eastAsia="SimSun" w:hAnsi="SimSun" w:cs="SimSun"/>
        </w:rPr>
        <w:t>（一）需求适应原则。根据社会经济发展需要、高等教育发</w:t>
      </w:r>
      <w:r>
        <w:rPr>
          <w:rFonts w:ascii="Times New Roman" w:eastAsia="Times New Roman" w:hAnsi="Times New Roman" w:cs="Times New Roman"/>
        </w:rPr>
        <w:t xml:space="preserve"> </w:t>
      </w:r>
      <w:r>
        <w:rPr>
          <w:rFonts w:ascii="SimSun" w:eastAsia="SimSun" w:hAnsi="SimSun" w:cs="SimSun"/>
        </w:rPr>
        <w:t>展规划要求，科学制定年度招生计划。</w:t>
      </w:r>
      <w:r>
        <w:rPr>
          <w:rFonts w:ascii="Times New Roman" w:eastAsia="Times New Roman" w:hAnsi="Times New Roman" w:cs="Times New Roman"/>
        </w:rPr>
        <w:br/>
      </w:r>
      <w:r>
        <w:rPr>
          <w:rFonts w:ascii="SimSun" w:eastAsia="SimSun" w:hAnsi="SimSun" w:cs="SimSun"/>
        </w:rPr>
        <w:t>（二）条件适应原则。根据学校发展定位、办学条件、师资</w:t>
      </w:r>
      <w:r>
        <w:rPr>
          <w:rFonts w:ascii="Times New Roman" w:eastAsia="Times New Roman" w:hAnsi="Times New Roman" w:cs="Times New Roman"/>
        </w:rPr>
        <w:t xml:space="preserve"> </w:t>
      </w:r>
      <w:r>
        <w:rPr>
          <w:rFonts w:ascii="SimSun" w:eastAsia="SimSun" w:hAnsi="SimSun" w:cs="SimSun"/>
        </w:rPr>
        <w:t>力量，合理制定年度招生计划和分专业招生计划，优先发展优势特色学科、专业，教育部公布的红牌专业减少招生或停止招生。</w:t>
      </w:r>
      <w:r>
        <w:rPr>
          <w:rFonts w:ascii="Times New Roman" w:eastAsia="Times New Roman" w:hAnsi="Times New Roman" w:cs="Times New Roman"/>
        </w:rPr>
        <w:br/>
      </w:r>
      <w:r>
        <w:rPr>
          <w:rFonts w:ascii="SimSun" w:eastAsia="SimSun" w:hAnsi="SimSun" w:cs="SimSun"/>
        </w:rPr>
        <w:t>（三）质量至上原则。分专业招生计划的制定要充分考虑专</w:t>
      </w:r>
      <w:r>
        <w:rPr>
          <w:rFonts w:ascii="Times New Roman" w:eastAsia="Times New Roman" w:hAnsi="Times New Roman" w:cs="Times New Roman"/>
        </w:rPr>
        <w:t xml:space="preserve"> </w:t>
      </w:r>
      <w:r>
        <w:rPr>
          <w:rFonts w:ascii="SimSun" w:eastAsia="SimSun" w:hAnsi="SimSun" w:cs="SimSun"/>
        </w:rPr>
        <w:t>业建设质量，并根据上年度各专业录取新生第一志愿比例、报到</w:t>
      </w:r>
      <w:r>
        <w:rPr>
          <w:rFonts w:ascii="Times New Roman" w:eastAsia="Times New Roman" w:hAnsi="Times New Roman" w:cs="Times New Roman"/>
        </w:rPr>
        <w:t xml:space="preserve"> </w:t>
      </w:r>
      <w:r>
        <w:rPr>
          <w:rFonts w:ascii="SimSun" w:eastAsia="SimSun" w:hAnsi="SimSun" w:cs="SimSun"/>
        </w:rPr>
        <w:t>率、转专业率、毕业生就业率等重要数据进行动态调整。</w:t>
      </w:r>
      <w:r>
        <w:rPr>
          <w:rFonts w:ascii="Times New Roman" w:eastAsia="Times New Roman" w:hAnsi="Times New Roman" w:cs="Times New Roman"/>
        </w:rPr>
        <w:br/>
      </w:r>
      <w:r>
        <w:rPr>
          <w:rFonts w:ascii="SimSun" w:eastAsia="SimSun" w:hAnsi="SimSun" w:cs="SimSun"/>
        </w:rPr>
        <w:t>学校不设预留计划。</w:t>
      </w:r>
      <w:r>
        <w:rPr>
          <w:rFonts w:ascii="Times New Roman" w:eastAsia="Times New Roman" w:hAnsi="Times New Roman" w:cs="Times New Roman"/>
        </w:rPr>
        <w:br/>
      </w:r>
      <w:r>
        <w:rPr>
          <w:rFonts w:ascii="SimSun" w:eastAsia="SimSun" w:hAnsi="SimSun" w:cs="SimSun"/>
        </w:rPr>
        <w:t>招生计划主要有两个发布渠道：一是由相关省招生管理部门按规定的方式向社会公布；二是由我校通过学校招生网站和学校授权的媒体向社会公布。</w:t>
      </w:r>
      <w:r>
        <w:rPr>
          <w:rFonts w:ascii="Times New Roman" w:eastAsia="Times New Roman" w:hAnsi="Times New Roman" w:cs="Times New Roman"/>
        </w:rPr>
        <w:br/>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报考我校的所有考生均须参加全国普通高等学校招生统一考试。艺术类、体育类专业考生须参加所在省统一专业</w:t>
      </w:r>
      <w:r>
        <w:rPr>
          <w:rFonts w:ascii="Times New Roman" w:eastAsia="Times New Roman" w:hAnsi="Times New Roman" w:cs="Times New Roman"/>
        </w:rPr>
        <w:t xml:space="preserve"> </w:t>
      </w:r>
      <w:r>
        <w:rPr>
          <w:rFonts w:ascii="SimSun" w:eastAsia="SimSun" w:hAnsi="SimSun" w:cs="SimSun"/>
        </w:rPr>
        <w:t>测试，合格者可报考。</w:t>
      </w:r>
      <w:r>
        <w:rPr>
          <w:rFonts w:ascii="Times New Roman" w:eastAsia="Times New Roman" w:hAnsi="Times New Roman" w:cs="Times New Roman"/>
        </w:rPr>
        <w:br/>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学校普通本科学制四年，普通专科学制二至三年，专升本学制二年。</w:t>
      </w:r>
      <w:r>
        <w:rPr>
          <w:rFonts w:ascii="Times New Roman" w:eastAsia="Times New Roman" w:hAnsi="Times New Roman" w:cs="Times New Roman"/>
        </w:rPr>
        <w:br/>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规定时间内，学生修完教学计划规定的课程，成绩合格，符合毕业条件的，河南财政金融学院颁发教育部予以电</w:t>
      </w:r>
      <w:r>
        <w:rPr>
          <w:rFonts w:ascii="Times New Roman" w:eastAsia="Times New Roman" w:hAnsi="Times New Roman" w:cs="Times New Roman"/>
        </w:rPr>
        <w:t xml:space="preserve"> </w:t>
      </w:r>
      <w:r>
        <w:rPr>
          <w:rFonts w:ascii="SimSun" w:eastAsia="SimSun" w:hAnsi="SimSun" w:cs="SimSun"/>
        </w:rPr>
        <w:t>子注册的普通本科、专科或专升本毕业证书。符合学士学位授予</w:t>
      </w:r>
      <w:r>
        <w:rPr>
          <w:rFonts w:ascii="Times New Roman" w:eastAsia="Times New Roman" w:hAnsi="Times New Roman" w:cs="Times New Roman"/>
        </w:rPr>
        <w:t xml:space="preserve"> </w:t>
      </w:r>
      <w:r>
        <w:rPr>
          <w:rFonts w:ascii="SimSun" w:eastAsia="SimSun" w:hAnsi="SimSun" w:cs="SimSun"/>
        </w:rPr>
        <w:t>条件者颁发河南财政金融学院学士学位证书。</w:t>
      </w:r>
      <w:r>
        <w:rPr>
          <w:rFonts w:ascii="Times New Roman" w:eastAsia="Times New Roman" w:hAnsi="Times New Roman" w:cs="Times New Roman"/>
        </w:rPr>
        <w:br/>
      </w: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录取原则和办法</w:t>
      </w:r>
      <w:r>
        <w:rPr>
          <w:rFonts w:ascii="Times New Roman" w:eastAsia="Times New Roman" w:hAnsi="Times New Roman" w:cs="Times New Roman"/>
        </w:rPr>
        <w:br/>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学校招生录取工作严格执行教育部规定的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的录取体制，在河南省教育厅领导下，参与统一组织的招生录取工作。</w:t>
      </w:r>
      <w:r>
        <w:rPr>
          <w:rFonts w:ascii="Times New Roman" w:eastAsia="Times New Roman" w:hAnsi="Times New Roman" w:cs="Times New Roman"/>
        </w:rPr>
        <w:br/>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凡投档到我校的考生，身体达到相关专业要求，</w:t>
      </w:r>
      <w:r>
        <w:rPr>
          <w:rFonts w:ascii="Times New Roman" w:eastAsia="Times New Roman" w:hAnsi="Times New Roman" w:cs="Times New Roman"/>
        </w:rPr>
        <w:t xml:space="preserve"> </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专业清、志愿清</w:t>
      </w:r>
      <w:r>
        <w:rPr>
          <w:rFonts w:ascii="Times New Roman" w:eastAsia="Times New Roman" w:hAnsi="Times New Roman" w:cs="Times New Roman"/>
        </w:rPr>
        <w:t>”</w:t>
      </w:r>
      <w:r>
        <w:rPr>
          <w:rFonts w:ascii="SimSun" w:eastAsia="SimSun" w:hAnsi="SimSun" w:cs="SimSun"/>
        </w:rPr>
        <w:t>的录取原则进行录取。如果考生所报专业已满，在服从专业调剂的前提下，根据考生分数调剂到其它专业；对所报专业已满且不服从专业调剂的考生，学校予以退档处理。在总分相同的情况下优先依次考虑语文、数学、外语和综合单科成绩高分者。</w:t>
      </w:r>
      <w:r>
        <w:rPr>
          <w:rFonts w:ascii="Times New Roman" w:eastAsia="Times New Roman" w:hAnsi="Times New Roman" w:cs="Times New Roman"/>
        </w:rPr>
        <w:br/>
      </w:r>
      <w:r>
        <w:rPr>
          <w:rFonts w:ascii="SimSun" w:eastAsia="SimSun" w:hAnsi="SimSun" w:cs="SimSun"/>
        </w:rPr>
        <w:t>符合加分条件的，按各省（市）招办招生录取有关规定执行。</w:t>
      </w:r>
      <w:r>
        <w:rPr>
          <w:rFonts w:ascii="Times New Roman" w:eastAsia="Times New Roman" w:hAnsi="Times New Roman" w:cs="Times New Roman"/>
        </w:rPr>
        <w:br/>
      </w:r>
      <w:r>
        <w:rPr>
          <w:rFonts w:ascii="SimSun" w:eastAsia="SimSun" w:hAnsi="SimSun" w:cs="SimSun"/>
        </w:rPr>
        <w:t>外语语言类专业只招收英语语种考生，其他专业外语语种不限，考生进校后所有专业均以英语为第一外语安排教学。</w:t>
      </w:r>
      <w:r>
        <w:rPr>
          <w:rFonts w:ascii="Times New Roman" w:eastAsia="Times New Roman" w:hAnsi="Times New Roman" w:cs="Times New Roman"/>
        </w:rPr>
        <w:br/>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艺术类本科、体育类本科考生要求专业成绩和文化成绩均达到省定分数线。艺术类本科考生按专业成绩</w:t>
      </w:r>
      <w:r>
        <w:rPr>
          <w:rFonts w:ascii="Times New Roman" w:eastAsia="Times New Roman" w:hAnsi="Times New Roman" w:cs="Times New Roman"/>
        </w:rPr>
        <w:t>×60%+</w:t>
      </w:r>
      <w:r>
        <w:rPr>
          <w:rFonts w:ascii="SimSun" w:eastAsia="SimSun" w:hAnsi="SimSun" w:cs="SimSun"/>
        </w:rPr>
        <w:t>文化成绩</w:t>
      </w:r>
      <w:r>
        <w:rPr>
          <w:rFonts w:ascii="Times New Roman" w:eastAsia="Times New Roman" w:hAnsi="Times New Roman" w:cs="Times New Roman"/>
        </w:rPr>
        <w:t>×40%</w:t>
      </w:r>
      <w:r>
        <w:rPr>
          <w:rFonts w:ascii="SimSun" w:eastAsia="SimSun" w:hAnsi="SimSun" w:cs="SimSun"/>
        </w:rPr>
        <w:t>之和择优录取。体育类本科考生按文化课成绩择优录取。艺术类专科执行河南省统一录取规则：在文化课成绩、专业课成绩双过线基础上，我省投档排序成绩计算公式统一为：文</w:t>
      </w:r>
      <w:r>
        <w:rPr>
          <w:rFonts w:ascii="Times New Roman" w:eastAsia="Times New Roman" w:hAnsi="Times New Roman" w:cs="Times New Roman"/>
        </w:rPr>
        <w:t xml:space="preserve"> </w:t>
      </w:r>
      <w:r>
        <w:rPr>
          <w:rFonts w:ascii="SimSun" w:eastAsia="SimSun" w:hAnsi="SimSun" w:cs="SimSun"/>
        </w:rPr>
        <w:t>化课成绩</w:t>
      </w:r>
      <w:r>
        <w:rPr>
          <w:rFonts w:ascii="Times New Roman" w:eastAsia="Times New Roman" w:hAnsi="Times New Roman" w:cs="Times New Roman"/>
        </w:rPr>
        <w:t>×0.067+</w:t>
      </w:r>
      <w:r>
        <w:rPr>
          <w:rFonts w:ascii="SimSun" w:eastAsia="SimSun" w:hAnsi="SimSun" w:cs="SimSun"/>
        </w:rPr>
        <w:t>专业课成绩</w:t>
      </w:r>
      <w:r>
        <w:rPr>
          <w:rFonts w:ascii="Times New Roman" w:eastAsia="Times New Roman" w:hAnsi="Times New Roman" w:cs="Times New Roman"/>
        </w:rPr>
        <w:t>×0.167</w:t>
      </w:r>
      <w:r>
        <w:rPr>
          <w:rFonts w:ascii="SimSun" w:eastAsia="SimSun" w:hAnsi="SimSun" w:cs="SimSun"/>
        </w:rPr>
        <w:t>。</w:t>
      </w:r>
      <w:r>
        <w:rPr>
          <w:rFonts w:ascii="Times New Roman" w:eastAsia="Times New Roman" w:hAnsi="Times New Roman" w:cs="Times New Roman"/>
        </w:rPr>
        <w:br/>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对考生身体健康状况要求：执行教育部等部门制</w:t>
      </w:r>
      <w:r>
        <w:rPr>
          <w:rFonts w:ascii="Times New Roman" w:eastAsia="Times New Roman" w:hAnsi="Times New Roman" w:cs="Times New Roman"/>
        </w:rPr>
        <w:t xml:space="preserve"> </w:t>
      </w:r>
      <w:r>
        <w:rPr>
          <w:rFonts w:ascii="SimSun" w:eastAsia="SimSun" w:hAnsi="SimSun" w:cs="SimSun"/>
        </w:rPr>
        <w:t>定的《普通高等学校招生体检工作指导意见》和有关补充规定。</w:t>
      </w:r>
      <w:r>
        <w:rPr>
          <w:rFonts w:ascii="Times New Roman" w:eastAsia="Times New Roman" w:hAnsi="Times New Roman" w:cs="Times New Roman"/>
        </w:rPr>
        <w:t xml:space="preserve"> </w:t>
      </w:r>
      <w:r>
        <w:rPr>
          <w:rFonts w:ascii="SimSun" w:eastAsia="SimSun" w:hAnsi="SimSun" w:cs="SimSun"/>
        </w:rPr>
        <w:t>对生活不能自理，不能正常完成学业的考生，学校可不予录取。</w:t>
      </w:r>
      <w:r>
        <w:rPr>
          <w:rFonts w:ascii="Times New Roman" w:eastAsia="Times New Roman" w:hAnsi="Times New Roman" w:cs="Times New Roman"/>
        </w:rPr>
        <w:br/>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新生入学后，学校将在</w:t>
      </w:r>
      <w:r>
        <w:rPr>
          <w:rFonts w:ascii="Times New Roman" w:eastAsia="Times New Roman" w:hAnsi="Times New Roman" w:cs="Times New Roman"/>
        </w:rPr>
        <w:t xml:space="preserve"> 1 </w:t>
      </w:r>
      <w:r>
        <w:rPr>
          <w:rFonts w:ascii="SimSun" w:eastAsia="SimSun" w:hAnsi="SimSun" w:cs="SimSun"/>
        </w:rPr>
        <w:t>个月内进行全面复查。</w:t>
      </w:r>
      <w:r>
        <w:rPr>
          <w:rFonts w:ascii="Times New Roman" w:eastAsia="Times New Roman" w:hAnsi="Times New Roman" w:cs="Times New Roman"/>
        </w:rPr>
        <w:br/>
      </w:r>
      <w:r>
        <w:rPr>
          <w:rFonts w:ascii="SimSun" w:eastAsia="SimSun" w:hAnsi="SimSun" w:cs="SimSun"/>
        </w:rPr>
        <w:t>经复查不合格者，学校将视不同情况按教育部相关要求予以处理，直至取消入学资格。凡发现弄虚作假者，一律取消其入学资</w:t>
      </w:r>
      <w:r>
        <w:rPr>
          <w:rFonts w:ascii="Times New Roman" w:eastAsia="Times New Roman" w:hAnsi="Times New Roman" w:cs="Times New Roman"/>
        </w:rPr>
        <w:t xml:space="preserve"> </w:t>
      </w:r>
      <w:r>
        <w:rPr>
          <w:rFonts w:ascii="SimSun" w:eastAsia="SimSun" w:hAnsi="SimSun" w:cs="SimSun"/>
        </w:rPr>
        <w:t>格。</w:t>
      </w:r>
      <w:r>
        <w:rPr>
          <w:rFonts w:ascii="Times New Roman" w:eastAsia="Times New Roman" w:hAnsi="Times New Roman" w:cs="Times New Roman"/>
        </w:rPr>
        <w:br/>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收费标准及家庭经济困难学生资助政策</w:t>
      </w:r>
      <w:r>
        <w:rPr>
          <w:rFonts w:ascii="Times New Roman" w:eastAsia="Times New Roman" w:hAnsi="Times New Roman" w:cs="Times New Roman"/>
        </w:rPr>
        <w:br/>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我校根据河南省发展和改革委员会、河南省财政厅、河南省教育厅《关于调整公办普通高校学费标准的通知》（豫</w:t>
      </w:r>
      <w:r>
        <w:rPr>
          <w:rFonts w:ascii="Times New Roman" w:eastAsia="Times New Roman" w:hAnsi="Times New Roman" w:cs="Times New Roman"/>
        </w:rPr>
        <w:t xml:space="preserve"> </w:t>
      </w:r>
      <w:r>
        <w:rPr>
          <w:rFonts w:ascii="SimSun" w:eastAsia="SimSun" w:hAnsi="SimSun" w:cs="SimSun"/>
        </w:rPr>
        <w:t>发改收费【</w:t>
      </w:r>
      <w:r>
        <w:rPr>
          <w:rFonts w:ascii="Times New Roman" w:eastAsia="Times New Roman" w:hAnsi="Times New Roman" w:cs="Times New Roman"/>
        </w:rPr>
        <w:t>2020</w:t>
      </w:r>
      <w:r>
        <w:rPr>
          <w:rFonts w:ascii="SimSun" w:eastAsia="SimSun" w:hAnsi="SimSun" w:cs="SimSun"/>
        </w:rPr>
        <w:t>】</w:t>
      </w:r>
      <w:r>
        <w:rPr>
          <w:rFonts w:ascii="Times New Roman" w:eastAsia="Times New Roman" w:hAnsi="Times New Roman" w:cs="Times New Roman"/>
        </w:rPr>
        <w:t xml:space="preserve">456 </w:t>
      </w:r>
      <w:r>
        <w:rPr>
          <w:rFonts w:ascii="SimSun" w:eastAsia="SimSun" w:hAnsi="SimSun" w:cs="SimSun"/>
        </w:rPr>
        <w:t>号）文件制订的收费标准收取</w:t>
      </w:r>
      <w:r>
        <w:rPr>
          <w:rFonts w:ascii="Times New Roman" w:eastAsia="Times New Roman" w:hAnsi="Times New Roman" w:cs="Times New Roman"/>
        </w:rPr>
        <w:t xml:space="preserve"> 2021 </w:t>
      </w:r>
      <w:r>
        <w:rPr>
          <w:rFonts w:ascii="SimSun" w:eastAsia="SimSun" w:hAnsi="SimSun" w:cs="SimSun"/>
        </w:rPr>
        <w:t>级新生学费。</w:t>
      </w:r>
      <w:r>
        <w:rPr>
          <w:rFonts w:ascii="Times New Roman" w:eastAsia="Times New Roman" w:hAnsi="Times New Roman" w:cs="Times New Roman"/>
        </w:rPr>
        <w:br/>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学费标准</w:t>
      </w:r>
      <w:r>
        <w:rPr>
          <w:rFonts w:ascii="Times New Roman" w:eastAsia="Times New Roman" w:hAnsi="Times New Roman" w:cs="Times New Roman"/>
        </w:rPr>
        <w:br/>
      </w:r>
      <w:r>
        <w:rPr>
          <w:rFonts w:ascii="Times New Roman" w:eastAsia="Times New Roman" w:hAnsi="Times New Roman" w:cs="Times New Roman"/>
        </w:rPr>
        <w:t>1.</w:t>
      </w:r>
      <w:r>
        <w:rPr>
          <w:rFonts w:ascii="SimSun" w:eastAsia="SimSun" w:hAnsi="SimSun" w:cs="SimSun"/>
        </w:rPr>
        <w:t>普通本科学费标准：文科类</w:t>
      </w:r>
      <w:r>
        <w:rPr>
          <w:rFonts w:ascii="Times New Roman" w:eastAsia="Times New Roman" w:hAnsi="Times New Roman" w:cs="Times New Roman"/>
        </w:rPr>
        <w:t xml:space="preserve"> 4400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w:t>
      </w:r>
      <w:r>
        <w:rPr>
          <w:rFonts w:ascii="Times New Roman" w:eastAsia="Times New Roman" w:hAnsi="Times New Roman" w:cs="Times New Roman"/>
        </w:rPr>
        <w:t xml:space="preserve"> 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 xml:space="preserve"> 8000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 xml:space="preserve"> 4400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2.</w:t>
      </w:r>
      <w:r>
        <w:rPr>
          <w:rFonts w:ascii="SimSun" w:eastAsia="SimSun" w:hAnsi="SimSun" w:cs="SimSun"/>
        </w:rPr>
        <w:t>普通专科学费标准：文科类</w:t>
      </w:r>
      <w:r>
        <w:rPr>
          <w:rFonts w:ascii="Times New Roman" w:eastAsia="Times New Roman" w:hAnsi="Times New Roman" w:cs="Times New Roman"/>
        </w:rPr>
        <w:t xml:space="preserve"> 3700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年，理工类</w:t>
      </w:r>
      <w:r>
        <w:rPr>
          <w:rFonts w:ascii="Times New Roman" w:eastAsia="Times New Roman" w:hAnsi="Times New Roman" w:cs="Times New Roman"/>
        </w:rPr>
        <w:t xml:space="preserve"> 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 xml:space="preserve"> 6000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年，体育类</w:t>
      </w:r>
      <w:r>
        <w:rPr>
          <w:rFonts w:ascii="Times New Roman" w:eastAsia="Times New Roman" w:hAnsi="Times New Roman" w:cs="Times New Roman"/>
        </w:rPr>
        <w:t xml:space="preserve"> 3700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3.</w:t>
      </w:r>
      <w:r>
        <w:rPr>
          <w:rFonts w:ascii="SimSun" w:eastAsia="SimSun" w:hAnsi="SimSun" w:cs="SimSun"/>
        </w:rPr>
        <w:t>国际合作办学专科学费标准：</w:t>
      </w:r>
      <w:r>
        <w:rPr>
          <w:rFonts w:ascii="Times New Roman" w:eastAsia="Times New Roman" w:hAnsi="Times New Roman" w:cs="Times New Roman"/>
        </w:rPr>
        <w:t xml:space="preserve">13000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Times New Roman" w:eastAsia="Times New Roman" w:hAnsi="Times New Roman" w:cs="Times New Roman"/>
        </w:rPr>
        <w:t>4.</w:t>
      </w:r>
      <w:r>
        <w:rPr>
          <w:rFonts w:ascii="SimSun" w:eastAsia="SimSun" w:hAnsi="SimSun" w:cs="SimSun"/>
        </w:rPr>
        <w:t>软件类专科学费标准：</w:t>
      </w:r>
      <w:r>
        <w:rPr>
          <w:rFonts w:ascii="Times New Roman" w:eastAsia="Times New Roman" w:hAnsi="Times New Roman" w:cs="Times New Roman"/>
        </w:rPr>
        <w:t xml:space="preserve">8000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SimSun" w:eastAsia="SimSun" w:hAnsi="SimSun" w:cs="SimSun"/>
        </w:rPr>
        <w:t>（二）住宿费标准</w:t>
      </w:r>
      <w:r>
        <w:rPr>
          <w:rFonts w:ascii="Times New Roman" w:eastAsia="Times New Roman" w:hAnsi="Times New Roman" w:cs="Times New Roman"/>
        </w:rPr>
        <w:br/>
      </w:r>
      <w:r>
        <w:rPr>
          <w:rFonts w:ascii="SimSun" w:eastAsia="SimSun" w:hAnsi="SimSun" w:cs="SimSun"/>
        </w:rPr>
        <w:t>根据校区和所选宿舍配置不同，八人间为</w:t>
      </w:r>
      <w:r>
        <w:rPr>
          <w:rFonts w:ascii="Times New Roman" w:eastAsia="Times New Roman" w:hAnsi="Times New Roman" w:cs="Times New Roman"/>
        </w:rPr>
        <w:t xml:space="preserve"> 600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SimSun" w:eastAsia="SimSun" w:hAnsi="SimSun" w:cs="SimSun"/>
        </w:rPr>
        <w:t>六人间为</w:t>
      </w:r>
      <w:r>
        <w:rPr>
          <w:rFonts w:ascii="Times New Roman" w:eastAsia="Times New Roman" w:hAnsi="Times New Roman" w:cs="Times New Roman"/>
        </w:rPr>
        <w:t xml:space="preserve"> 800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年；四人间为</w:t>
      </w:r>
      <w:r>
        <w:rPr>
          <w:rFonts w:ascii="Times New Roman" w:eastAsia="Times New Roman" w:hAnsi="Times New Roman" w:cs="Times New Roman"/>
        </w:rPr>
        <w:t xml:space="preserve"> 1000 </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br/>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学校制订有以国家助学贷款、国家奖助学金为主体，勤工助学、学校奖助学金为补充的家庭经济困难学生经济资助办法，保证学生不因家庭经济困难而失学。资助程序详见学校</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br/>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br/>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学校选拔遵守国家招生政策法规、政策水平高、工作能力强、吃苦耐劳的学校工作人员参加招生宣传和招生录取工作。</w:t>
      </w:r>
      <w:r>
        <w:rPr>
          <w:rFonts w:ascii="Times New Roman" w:eastAsia="Times New Roman" w:hAnsi="Times New Roman" w:cs="Times New Roman"/>
        </w:rPr>
        <w:br/>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学校招生宣传和招生录取工作人员均须参加学校组织的招生政策法规和业务培训，参加招生录取的工作人员</w:t>
      </w:r>
      <w:r>
        <w:rPr>
          <w:rFonts w:ascii="Times New Roman" w:eastAsia="Times New Roman" w:hAnsi="Times New Roman" w:cs="Times New Roman"/>
        </w:rPr>
        <w:t xml:space="preserve"> </w:t>
      </w:r>
      <w:r>
        <w:rPr>
          <w:rFonts w:ascii="SimSun" w:eastAsia="SimSun" w:hAnsi="SimSun" w:cs="SimSun"/>
        </w:rPr>
        <w:t>须无直系亲属参加当年的高考。</w:t>
      </w:r>
      <w:r>
        <w:rPr>
          <w:rFonts w:ascii="Times New Roman" w:eastAsia="Times New Roman" w:hAnsi="Times New Roman" w:cs="Times New Roman"/>
        </w:rPr>
        <w:br/>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学校未委托任何中介机构或社会人员进行招生工作。对以我校名义进行非法招生活动的中介机构或个人，我</w:t>
      </w:r>
      <w:r>
        <w:rPr>
          <w:rFonts w:ascii="Times New Roman" w:eastAsia="Times New Roman" w:hAnsi="Times New Roman" w:cs="Times New Roman"/>
        </w:rPr>
        <w:t xml:space="preserve"> </w:t>
      </w:r>
      <w:r>
        <w:rPr>
          <w:rFonts w:ascii="SimSun" w:eastAsia="SimSun" w:hAnsi="SimSun" w:cs="SimSun"/>
        </w:rPr>
        <w:t>校将依法追究其责任。</w:t>
      </w:r>
      <w:r>
        <w:rPr>
          <w:rFonts w:ascii="Times New Roman" w:eastAsia="Times New Roman" w:hAnsi="Times New Roman" w:cs="Times New Roman"/>
        </w:rPr>
        <w:br/>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本章程以国家法律、法规和上级有关政策为依据。本章程若有与国家有关政策不一致之处，以国家和上级有关政策为准。学校以往有关招生工作的要求、规定如与本章程冲突，</w:t>
      </w:r>
      <w:r>
        <w:rPr>
          <w:rFonts w:ascii="Times New Roman" w:eastAsia="Times New Roman" w:hAnsi="Times New Roman" w:cs="Times New Roman"/>
        </w:rPr>
        <w:t xml:space="preserve"> </w:t>
      </w:r>
      <w:r>
        <w:rPr>
          <w:rFonts w:ascii="SimSun" w:eastAsia="SimSun" w:hAnsi="SimSun" w:cs="SimSun"/>
        </w:rPr>
        <w:t>以本章程为准。</w:t>
      </w:r>
      <w:r>
        <w:rPr>
          <w:rFonts w:ascii="Times New Roman" w:eastAsia="Times New Roman" w:hAnsi="Times New Roman" w:cs="Times New Roman"/>
        </w:rPr>
        <w:br/>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学校招生章程以教育部</w:t>
      </w:r>
      <w:r>
        <w:rPr>
          <w:rFonts w:ascii="Times New Roman" w:eastAsia="Times New Roman" w:hAnsi="Times New Roman" w:cs="Times New Roman"/>
        </w:rPr>
        <w:t>“</w:t>
      </w:r>
      <w:r>
        <w:rPr>
          <w:rFonts w:ascii="SimSun" w:eastAsia="SimSun" w:hAnsi="SimSun" w:cs="SimSun"/>
        </w:rPr>
        <w:t>阳光信息平台</w:t>
      </w:r>
      <w:r>
        <w:rPr>
          <w:rFonts w:ascii="Times New Roman" w:eastAsia="Times New Roman" w:hAnsi="Times New Roman" w:cs="Times New Roman"/>
        </w:rPr>
        <w:t>”</w:t>
      </w:r>
      <w:r>
        <w:rPr>
          <w:rFonts w:ascii="SimSun" w:eastAsia="SimSun" w:hAnsi="SimSun" w:cs="SimSun"/>
        </w:rPr>
        <w:t>发布的为准。</w:t>
      </w:r>
      <w:r>
        <w:rPr>
          <w:rFonts w:ascii="Times New Roman" w:eastAsia="Times New Roman" w:hAnsi="Times New Roman" w:cs="Times New Roman"/>
        </w:rPr>
        <w:br/>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br/>
      </w:r>
      <w:r>
        <w:rPr>
          <w:rFonts w:ascii="SimSun" w:eastAsia="SimSun" w:hAnsi="SimSun" w:cs="SimSun"/>
        </w:rPr>
        <w:t>学校地址：龙子湖校区：郑州市郑东新区龙子湖北路</w:t>
      </w:r>
      <w:r>
        <w:rPr>
          <w:rFonts w:ascii="Times New Roman" w:eastAsia="Times New Roman" w:hAnsi="Times New Roman" w:cs="Times New Roman"/>
        </w:rPr>
        <w:t xml:space="preserve"> 22 </w:t>
      </w:r>
      <w:r>
        <w:rPr>
          <w:rFonts w:ascii="SimSun" w:eastAsia="SimSun" w:hAnsi="SimSun" w:cs="SimSun"/>
        </w:rPr>
        <w:t>号</w:t>
      </w:r>
      <w:r>
        <w:rPr>
          <w:rFonts w:ascii="Times New Roman" w:eastAsia="Times New Roman" w:hAnsi="Times New Roman" w:cs="Times New Roman"/>
        </w:rPr>
        <w:br/>
      </w:r>
      <w:r>
        <w:rPr>
          <w:rFonts w:ascii="SimSun" w:eastAsia="SimSun" w:hAnsi="SimSun" w:cs="SimSun"/>
        </w:rPr>
        <w:t>象湖校区：郑州市郑东新区郑开大道</w:t>
      </w:r>
      <w:r>
        <w:rPr>
          <w:rFonts w:ascii="Times New Roman" w:eastAsia="Times New Roman" w:hAnsi="Times New Roman" w:cs="Times New Roman"/>
        </w:rPr>
        <w:t xml:space="preserve"> 76 </w:t>
      </w:r>
      <w:r>
        <w:rPr>
          <w:rFonts w:ascii="SimSun" w:eastAsia="SimSun" w:hAnsi="SimSun" w:cs="SimSun"/>
        </w:rPr>
        <w:t>号电子信箱：</w:t>
      </w:r>
      <w:r>
        <w:rPr>
          <w:rFonts w:ascii="Times New Roman" w:eastAsia="Times New Roman" w:hAnsi="Times New Roman" w:cs="Times New Roman"/>
        </w:rPr>
        <w:t>zhaosheng@hafu.edu.cn</w:t>
      </w:r>
      <w:r>
        <w:rPr>
          <w:rFonts w:ascii="Times New Roman" w:eastAsia="Times New Roman" w:hAnsi="Times New Roman" w:cs="Times New Roman"/>
        </w:rPr>
        <w:br/>
      </w:r>
      <w:r>
        <w:rPr>
          <w:rFonts w:ascii="SimSun" w:eastAsia="SimSun" w:hAnsi="SimSun" w:cs="SimSun"/>
        </w:rPr>
        <w:t>咨询电话：</w:t>
      </w:r>
      <w:r>
        <w:rPr>
          <w:rFonts w:ascii="Times New Roman" w:eastAsia="Times New Roman" w:hAnsi="Times New Roman" w:cs="Times New Roman"/>
        </w:rPr>
        <w:t xml:space="preserve">0371-69303222 </w:t>
      </w: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0371-69303789</w:t>
      </w:r>
      <w:r>
        <w:rPr>
          <w:rFonts w:ascii="Times New Roman" w:eastAsia="Times New Roman" w:hAnsi="Times New Roman" w:cs="Times New Roman"/>
        </w:rPr>
        <w:br/>
      </w:r>
      <w:r>
        <w:rPr>
          <w:rFonts w:ascii="SimSun" w:eastAsia="SimSun" w:hAnsi="SimSun" w:cs="SimSun"/>
        </w:rPr>
        <w:t>学校网址：</w:t>
      </w:r>
      <w:r>
        <w:rPr>
          <w:rFonts w:ascii="Times New Roman" w:eastAsia="Times New Roman" w:hAnsi="Times New Roman" w:cs="Times New Roman"/>
        </w:rPr>
        <w:t>http://www.hafu.edu.cn/</w:t>
      </w:r>
      <w:r>
        <w:rPr>
          <w:rFonts w:ascii="Times New Roman" w:eastAsia="Times New Roman" w:hAnsi="Times New Roman" w:cs="Times New Roman"/>
        </w:rPr>
        <w:br/>
      </w:r>
      <w:r>
        <w:rPr>
          <w:rFonts w:ascii="SimSun" w:eastAsia="SimSun" w:hAnsi="SimSun" w:cs="SimSun"/>
        </w:rPr>
        <w:t>招生录取信息公布网址：</w:t>
      </w:r>
      <w:r>
        <w:rPr>
          <w:rFonts w:ascii="Times New Roman" w:eastAsia="Times New Roman" w:hAnsi="Times New Roman" w:cs="Times New Roman"/>
        </w:rPr>
        <w:t>http://zsjy.haie.edu.cn/</w:t>
      </w:r>
      <w:r>
        <w:rPr>
          <w:rFonts w:ascii="Times New Roman" w:eastAsia="Times New Roman" w:hAnsi="Times New Roman" w:cs="Times New Roman"/>
        </w:rPr>
        <w:br/>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本章程由河南财政金融学院招生就业处负责解释。</w:t>
      </w:r>
      <w:r>
        <w:rPr>
          <w:rFonts w:ascii="Times New Roman" w:eastAsia="Times New Roman" w:hAnsi="Times New Roman" w:cs="Times New Roman"/>
        </w:rPr>
        <w:br/>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年南阳师范学院招生章程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信阳师范学院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周口师范学院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新乡医学院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河南中医药大学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河南牧业经济学院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河南科技学院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年河南工业大学普通本科招生章程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河南科技大学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安阳师范学院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焦作大学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河南工业职业技术学院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河南财政金融学院招生</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年普通高校招生章程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nan/2022/0604/22673.html" TargetMode="External" /><Relationship Id="rId11" Type="http://schemas.openxmlformats.org/officeDocument/2006/relationships/hyperlink" Target="http://www.gk114.com/a/gxzs/zszc/henan/2022/0604/22672.html" TargetMode="External" /><Relationship Id="rId12" Type="http://schemas.openxmlformats.org/officeDocument/2006/relationships/hyperlink" Target="http://www.gk114.com/a/gxzs/zszc/henan/2022/0604/22671.html" TargetMode="External" /><Relationship Id="rId13" Type="http://schemas.openxmlformats.org/officeDocument/2006/relationships/hyperlink" Target="http://www.gk114.com/a/gxzs/zszc/henan/2022/0604/22670.html" TargetMode="External" /><Relationship Id="rId14" Type="http://schemas.openxmlformats.org/officeDocument/2006/relationships/hyperlink" Target="http://www.gk114.com/a/gxzs/zszc/henan/2022/0604/22669.html" TargetMode="External" /><Relationship Id="rId15" Type="http://schemas.openxmlformats.org/officeDocument/2006/relationships/hyperlink" Target="http://www.gk114.com/a/gxzs/zszc/henan/2022/0604/22668.html" TargetMode="External" /><Relationship Id="rId16" Type="http://schemas.openxmlformats.org/officeDocument/2006/relationships/hyperlink" Target="http://www.gk114.com/a/gxzs/zszc/henan/2022/0604/22667.html" TargetMode="External" /><Relationship Id="rId17" Type="http://schemas.openxmlformats.org/officeDocument/2006/relationships/hyperlink" Target="http://www.gk114.com/a/gxzs/zszc/henan/2021/0616/19944.html" TargetMode="External" /><Relationship Id="rId18" Type="http://schemas.openxmlformats.org/officeDocument/2006/relationships/hyperlink" Target="http://www.gk114.com/a/gxzs/zszc/henan/2021/0609/19801.html" TargetMode="External" /><Relationship Id="rId19" Type="http://schemas.openxmlformats.org/officeDocument/2006/relationships/hyperlink" Target="http://www.gk114.com/a/gxzs/zszc/henan/2021/0608/19792.html" TargetMode="External" /><Relationship Id="rId2" Type="http://schemas.openxmlformats.org/officeDocument/2006/relationships/webSettings" Target="webSettings.xml" /><Relationship Id="rId20" Type="http://schemas.openxmlformats.org/officeDocument/2006/relationships/hyperlink" Target="http://www.gk114.com/a/gxzs/zszc/henan/2021/0602/19683.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nan/2020/0717/17439.html" TargetMode="External" /><Relationship Id="rId5" Type="http://schemas.openxmlformats.org/officeDocument/2006/relationships/hyperlink" Target="http://www.gk114.com/a/gxzs/zszc/henan/2021/0602/19686.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76.html" TargetMode="External" /><Relationship Id="rId8" Type="http://schemas.openxmlformats.org/officeDocument/2006/relationships/hyperlink" Target="http://www.gk114.com/a/gxzs/zszc/henan/2022/0604/22675.html" TargetMode="External" /><Relationship Id="rId9" Type="http://schemas.openxmlformats.org/officeDocument/2006/relationships/hyperlink" Target="http://www.gk114.com/a/gxzs/zszc/henan/2022/0604/2267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