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湖南高尔夫旅游职业学院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总则与办学概况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根据国家和教育部有关规定，为更好地贯彻教育部“阳光工程”要求，进一步规范招生工作，保证招生工作的顺利进行，特制定本章程。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学校全称：湖南高尔夫旅游职业学院（国标码14309，湖南招生代码4750），是经湖南省人民政府批准、教育部备案的全日制民办高等职业学院(专科)。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学校现有高尔夫教育学院、旅游管理学院、经济贸易管理学院、信息与工程学院、五年制大专部和中职部，开设有二十七个专科专业。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学校成立由校领导和相关职能部门负责人组成的招生工作领导小组，全面贯彻执行教育部和各省（市、区）招生政策，研究制定本校招生政策，并领导和监督招生工作的实施，维护广大考生和学校的合法权益。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学校设立招生办，负责制定本校招生事业计划、全国分省分专业来源计划，做好招生宣传工作，并组织和落实招生录取工作。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招生计划及招生专业要求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2020年学校面向全国各省（市、区）组织全日制统招专科层次的招生录取工作，具体分省分专业招生计划以各省（市、区）招生主管部门向社会公布的信息为准。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学校外语教学语种为英语，可以选修韩语。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学校所有专业均无男女比例要求。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考生身体健康状况按照教育部、卫生部、中国残疾人联合会印发的《普通高等学校招生体检工作指导意见》以及最新文件精神执行。考生入校后进行体检，不符合标准的一律取消入学资格。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按照教育部的有关规定，坚持“公平、公正、公开、择优”的录取原则，优先录取第一志愿报考我校的考生，择优录取非一志愿考生。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学校调阅考生档案的比例一般为120%，视各省生源情况确定。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对各考生相关科目、非第一志愿考生的分数级差、对按规定加分考生或降分考生均无特殊要求，统招专科的招生计划优先满足考生第一志愿。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对进档考生的专业安排，按尽量满足考生第一志愿第一专业的原则确定其录取专业。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报考我校体育类专业的体育类考生，考生专业成绩以2020年普通高等学校招生体育专业考试成绩为准。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strike w:val="0"/>
          <w:color w:val="666666"/>
          <w:sz w:val="21"/>
          <w:szCs w:val="21"/>
          <w:u w:val="none"/>
        </w:rPr>
        <w:drawing>
          <wp:inline>
            <wp:extent cx="685800" cy="6858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85800" cy="685800"/>
                    </a:xfrm>
                    <a:prstGeom prst="rect">
                      <a:avLst/>
                    </a:prstGeom>
                  </pic:spPr>
                </pic:pic>
              </a:graphicData>
            </a:graphic>
          </wp:inline>
        </w:drawing>
      </w:r>
      <w:r>
        <w:rPr>
          <w:rFonts w:ascii="Microsoft YaHei" w:eastAsia="Microsoft YaHei" w:hAnsi="Microsoft YaHei" w:cs="Microsoft YaHei"/>
          <w:strike w:val="0"/>
          <w:color w:val="666666"/>
          <w:sz w:val="21"/>
          <w:szCs w:val="21"/>
          <w:u w:val="none"/>
        </w:rPr>
        <w:drawing>
          <wp:inline>
            <wp:extent cx="1257300" cy="8001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4"/>
                    <a:stretch>
                      <a:fillRect/>
                    </a:stretch>
                  </pic:blipFill>
                  <pic:spPr>
                    <a:xfrm>
                      <a:off x="0" y="0"/>
                      <a:ext cx="1257300" cy="800100"/>
                    </a:xfrm>
                    <a:prstGeom prst="rect">
                      <a:avLst/>
                    </a:prstGeom>
                  </pic:spPr>
                </pic:pic>
              </a:graphicData>
            </a:graphic>
          </wp:inline>
        </w:drawing>
      </w:r>
      <w:r>
        <w:rPr>
          <w:rFonts w:ascii="Microsoft YaHei" w:eastAsia="Microsoft YaHei" w:hAnsi="Microsoft YaHei" w:cs="Microsoft YaHei"/>
          <w:color w:val="666666"/>
          <w:sz w:val="21"/>
          <w:szCs w:val="21"/>
        </w:rPr>
        <w:t>第十六条  学校实行计算机网上远程录取。录取结果除在各省（市、区）招生办的网站上公布外，学校网站也将在录取结果审核确定后，于24小时内通过网络公布，学院招生网址：</w:t>
      </w:r>
      <w:hyperlink r:id="rId5" w:history="1">
        <w:r>
          <w:rPr>
            <w:rFonts w:ascii="Microsoft YaHei" w:eastAsia="Microsoft YaHei" w:hAnsi="Microsoft YaHei" w:cs="Microsoft YaHei"/>
            <w:color w:val="666666"/>
            <w:sz w:val="21"/>
            <w:szCs w:val="21"/>
            <w:u w:val="single" w:color="666666"/>
          </w:rPr>
          <w:t>http://www.2823333.com/channels/281.html</w:t>
        </w:r>
      </w:hyperlink>
      <w:r>
        <w:rPr>
          <w:rFonts w:ascii="Microsoft YaHei" w:eastAsia="Microsoft YaHei" w:hAnsi="Microsoft YaHei" w:cs="Microsoft YaHei"/>
          <w:color w:val="666666"/>
          <w:sz w:val="21"/>
          <w:szCs w:val="21"/>
        </w:rPr>
        <w:t>；学院官网：</w:t>
      </w:r>
      <w:hyperlink r:id="rId6" w:history="1">
        <w:r>
          <w:rPr>
            <w:rFonts w:ascii="Microsoft YaHei" w:eastAsia="Microsoft YaHei" w:hAnsi="Microsoft YaHei" w:cs="Microsoft YaHei"/>
            <w:color w:val="666666"/>
            <w:sz w:val="21"/>
            <w:szCs w:val="21"/>
            <w:u w:val="single" w:color="666666"/>
          </w:rPr>
          <w:t>http://www.2823333.com</w:t>
        </w:r>
      </w:hyperlink>
      <w:r>
        <w:rPr>
          <w:rFonts w:ascii="Microsoft YaHei" w:eastAsia="Microsoft YaHei" w:hAnsi="Microsoft YaHei" w:cs="Microsoft YaHei"/>
          <w:color w:val="666666"/>
          <w:sz w:val="21"/>
          <w:szCs w:val="21"/>
        </w:rPr>
        <w:t>；;学院官方微信号：hngolfedu（湖南高尔夫旅游职业学院）。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招生专业及其他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学校严格按照湖南省物价局核定的收费（招生专业目录及具体专业列表附后）。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奖学金、助学金：除国家奖学金、国家励志奖学金、国家助学金、省级奖学金，学校另外设有优秀学生奖学金，根据有关规定，经学校认可，每学年还可获得500～1500元/人，优秀学生同时又是贫困生的，金额再提高到每学年1000～2000元/人。对于经济困难、学习成绩较好但又没有获得奖学金的学生，学校设立助学奖学金进行资助和奖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助学贷款：学校设有奖助学办公室负责国家助学贷款事项，每学年贷款额度最高为8000元/人。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勤工助学：在校园设置200-300个相对固定的勤工助学岗位，奖助学工作办公室每学年在全校和总公司范围内收集一次勤工助学岗位信息，经奖助学工程领导小组批准后，招聘贫困家庭学生上岗，月报酬600-800元，一般按10个月发放。校外勤工助学的管理服务工作由奖助学工作办公室和校团委共同负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学校倡导并提供条件帮助每位学生在在读期间至少获取一项国家职业资格认证。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学校颁发的是普通全日制专科高等学校学历证书，注明的学校名称为湖南高尔夫旅游职业学院。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招生咨询部门：湖南高尔夫旅游职业学院招生办公室，联系电话：0736-2970666，传真号码：0736-2998200。校区地址：湖南常德汉寿县太子庙，邮编：415900。招生网址：http://www.2823333.com/channels/281.html；学院官网：</w:t>
      </w:r>
      <w:hyperlink r:id="rId6" w:history="1">
        <w:r>
          <w:rPr>
            <w:rFonts w:ascii="Microsoft YaHei" w:eastAsia="Microsoft YaHei" w:hAnsi="Microsoft YaHei" w:cs="Microsoft YaHei"/>
            <w:color w:val="666666"/>
            <w:sz w:val="21"/>
            <w:szCs w:val="21"/>
            <w:u w:val="single" w:color="666666"/>
          </w:rPr>
          <w:t>http://www.2823333.com</w:t>
        </w:r>
      </w:hyperlink>
      <w:r>
        <w:rPr>
          <w:rFonts w:ascii="Microsoft YaHei" w:eastAsia="Microsoft YaHei" w:hAnsi="Microsoft YaHei" w:cs="Microsoft YaHei"/>
          <w:color w:val="666666"/>
          <w:sz w:val="21"/>
          <w:szCs w:val="21"/>
        </w:rPr>
        <w:t>；；学院官方微信号：hngolfedu（湖南高尔夫旅游职业学院）。E-Mail：3098670881@qq.com。官方在线咨询QQ:3098670881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本章程适用于湖南高尔夫旅游职业学院全日制统招专科招生工作，由学校招生办公室负责解释。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本章程自公布之日起实行，学校以往有关招生工作的文件规定与本章程不一致之处，以本章程为准。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湖南高尔夫旅游职业学院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二〇一〇年四月二十九日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2020</w:t>
      </w:r>
      <w:r>
        <w:rPr>
          <w:rFonts w:ascii="Microsoft YaHei" w:eastAsia="Microsoft YaHei" w:hAnsi="Microsoft YaHei" w:cs="Microsoft YaHei"/>
          <w:b/>
          <w:bCs/>
          <w:color w:val="666666"/>
          <w:sz w:val="21"/>
          <w:szCs w:val="21"/>
        </w:rPr>
        <w:t>年湖南高尔夫旅游职业学院专科招生专业</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585"/>
        <w:gridCol w:w="2880"/>
        <w:gridCol w:w="1335"/>
        <w:gridCol w:w="2880"/>
        <w:gridCol w:w="3184"/>
        <w:gridCol w:w="945"/>
        <w:gridCol w:w="240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院系</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招生科类</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c>
          <w:tcPr>
            <w:tcW w:w="9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高尔夫教育学院 01</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670401</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运动训练</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高尔夫竞技方向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体育类（文理兼招）</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670405</w:t>
            </w:r>
          </w:p>
        </w:tc>
        <w:tc>
          <w:tcPr>
            <w:tcW w:w="16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高尔夫球运动与管理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高尔夫球艺助理方向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体育类（文理兼招）</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670405</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高尔夫教练员方向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体育类（文理兼招）</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670114</w:t>
            </w:r>
          </w:p>
        </w:tc>
        <w:tc>
          <w:tcPr>
            <w:tcW w:w="34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体育教育</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体育类（文理兼招）</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670403</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社会体育</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营地教育方向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体育类（文理兼招）</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670410</w:t>
            </w:r>
          </w:p>
        </w:tc>
        <w:tc>
          <w:tcPr>
            <w:tcW w:w="34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健身指导与管理</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690304</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社区康复</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儿童康复方向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670102</w:t>
            </w:r>
          </w:p>
        </w:tc>
        <w:tc>
          <w:tcPr>
            <w:tcW w:w="34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690306</w:t>
            </w:r>
          </w:p>
        </w:tc>
        <w:tc>
          <w:tcPr>
            <w:tcW w:w="34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幼儿发展与健康管理</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9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旅游管理学院 02</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16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旅行社经营管理方向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旅游电子商务方向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640105</w:t>
            </w:r>
          </w:p>
        </w:tc>
        <w:tc>
          <w:tcPr>
            <w:tcW w:w="16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高星级酒店经营方向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640105</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政府行政接待方向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640107</w:t>
            </w:r>
          </w:p>
        </w:tc>
        <w:tc>
          <w:tcPr>
            <w:tcW w:w="34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研学旅行管理与服务</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670203</w:t>
            </w:r>
          </w:p>
        </w:tc>
        <w:tc>
          <w:tcPr>
            <w:tcW w:w="16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应用英语</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涉外管理方向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670203</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英语教育方向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600405</w:t>
            </w:r>
          </w:p>
        </w:tc>
        <w:tc>
          <w:tcPr>
            <w:tcW w:w="16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乘务员方向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600405</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民航服务方向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600112</w:t>
            </w:r>
          </w:p>
        </w:tc>
        <w:tc>
          <w:tcPr>
            <w:tcW w:w="16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高速铁路客运乘务</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高铁服务方向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600112</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城市地铁服务方向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9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经贸管理学院 03</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16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电商运营方向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电商美工方向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630805</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跨境电子商务</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跨境运营方向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630803</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网络营销</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新媒体运营方向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630201</w:t>
            </w:r>
          </w:p>
        </w:tc>
        <w:tc>
          <w:tcPr>
            <w:tcW w:w="16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金融管理</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互联网金融方向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630201</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银行方向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16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会计事务所方向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企业会计方向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630301</w:t>
            </w:r>
          </w:p>
        </w:tc>
        <w:tc>
          <w:tcPr>
            <w:tcW w:w="16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涉外财务方向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630301</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项目成本控制方向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630601</w:t>
            </w:r>
          </w:p>
        </w:tc>
        <w:tc>
          <w:tcPr>
            <w:tcW w:w="16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工商企业管理</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社区管理方向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630601</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智慧零售方向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9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信息与工程管理学院 04</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610204</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计算机系统与维护</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云计算服务方向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540501</w:t>
            </w:r>
          </w:p>
        </w:tc>
        <w:tc>
          <w:tcPr>
            <w:tcW w:w="16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建设工程管理</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现场管理方向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540501</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室内装饰方向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34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560309</w:t>
            </w:r>
          </w:p>
        </w:tc>
        <w:tc>
          <w:tcPr>
            <w:tcW w:w="34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610215</w:t>
            </w:r>
          </w:p>
        </w:tc>
        <w:tc>
          <w:tcPr>
            <w:tcW w:w="34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r>
        <w:tblPrEx>
          <w:tblW w:w="14328" w:type="dxa"/>
          <w:tblInd w:w="135" w:type="dxa"/>
          <w:tblCellMar>
            <w:top w:w="15" w:type="dxa"/>
            <w:left w:w="15" w:type="dxa"/>
            <w:bottom w:w="15" w:type="dxa"/>
            <w:right w:w="15" w:type="dxa"/>
          </w:tblCellMar>
        </w:tblPrEx>
        <w:tc>
          <w:tcPr>
            <w:tcW w:w="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610301</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通信技术</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4G/5G网络工程师方向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文理兼招、职高对口</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湖南都市职业学院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湖南工商职业学院招生章程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2/0604/22659.html" TargetMode="External" /><Relationship Id="rId11" Type="http://schemas.openxmlformats.org/officeDocument/2006/relationships/hyperlink" Target="http://www.gk114.com/a/gxzs/zszc/hunan/2022/0328/22000.html" TargetMode="External" /><Relationship Id="rId12" Type="http://schemas.openxmlformats.org/officeDocument/2006/relationships/hyperlink" Target="http://www.gk114.com/a/gxzs/zszc/hunan/2021/0616/19942.html" TargetMode="External" /><Relationship Id="rId13" Type="http://schemas.openxmlformats.org/officeDocument/2006/relationships/hyperlink" Target="http://www.gk114.com/a/gxzs/zszc/hunan/2021/0611/19820.html" TargetMode="External" /><Relationship Id="rId14" Type="http://schemas.openxmlformats.org/officeDocument/2006/relationships/hyperlink" Target="http://www.gk114.com/a/gxzs/zszc/hunan/2021/0604/19716.html" TargetMode="External" /><Relationship Id="rId15" Type="http://schemas.openxmlformats.org/officeDocument/2006/relationships/hyperlink" Target="http://www.gk114.com/a/gxzs/zszc/hunan/2021/0603/19705.html" TargetMode="External" /><Relationship Id="rId16" Type="http://schemas.openxmlformats.org/officeDocument/2006/relationships/hyperlink" Target="http://www.gk114.com/a/gxzs/zszc/hunan/2020/0611/16759.html" TargetMode="External" /><Relationship Id="rId17" Type="http://schemas.openxmlformats.org/officeDocument/2006/relationships/hyperlink" Target="http://www.gk114.com/a/gxzs/zszc/hunan/2020/0608/16677.html" TargetMode="External" /><Relationship Id="rId18" Type="http://schemas.openxmlformats.org/officeDocument/2006/relationships/hyperlink" Target="http://www.gk114.com/a/gxzs/zszc/hunan/2020/0608/16675.html" TargetMode="External" /><Relationship Id="rId19" Type="http://schemas.openxmlformats.org/officeDocument/2006/relationships/hyperlink" Target="http://www.gk114.com/a/gxzs/zszc/hunan/2020/0608/1667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2823333.com/channels/281.html" TargetMode="External" /><Relationship Id="rId6" Type="http://schemas.openxmlformats.org/officeDocument/2006/relationships/hyperlink" Target="http://www.2823333.com/" TargetMode="External" /><Relationship Id="rId7" Type="http://schemas.openxmlformats.org/officeDocument/2006/relationships/hyperlink" Target="http://www.gk114.com/a/gxzs/zszc/hunan/2020/0608/16669.html" TargetMode="External" /><Relationship Id="rId8" Type="http://schemas.openxmlformats.org/officeDocument/2006/relationships/hyperlink" Target="http://www.gk114.com/a/gxzs/zszc/hunan/2020/0608/16671.html" TargetMode="External" /><Relationship Id="rId9" Type="http://schemas.openxmlformats.org/officeDocument/2006/relationships/hyperlink" Target="http://www.gk114.com/a/gxzs/zszc/hun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