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湖州师范学院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为规范招生工作，维护广大考生的合法权益，保证招生工作的顺利进行，根据《中华人民共和国教育法》《中华人民共和国高等教育法》《浙江省深化高校考试招生制度综合改革试点方案》《</w:t>
      </w:r>
      <w:r>
        <w:rPr>
          <w:rFonts w:ascii="Times New Roman" w:eastAsia="Times New Roman" w:hAnsi="Times New Roman" w:cs="Times New Roman"/>
        </w:rPr>
        <w:t>2019</w:t>
      </w:r>
      <w:r>
        <w:rPr>
          <w:rFonts w:ascii="SimSun" w:eastAsia="SimSun" w:hAnsi="SimSun" w:cs="SimSun"/>
        </w:rPr>
        <w:t>年浙江省普通高校招生工作实施意见》和教育主管部门有关规定，特制定本章程。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本章程适用于湖州师范学院</w:t>
      </w:r>
      <w:r>
        <w:rPr>
          <w:rFonts w:ascii="Times New Roman" w:eastAsia="Times New Roman" w:hAnsi="Times New Roman" w:cs="Times New Roman"/>
        </w:rPr>
        <w:t>2019</w:t>
      </w:r>
      <w:r>
        <w:rPr>
          <w:rFonts w:ascii="SimSun" w:eastAsia="SimSun" w:hAnsi="SimSun" w:cs="SimSun"/>
        </w:rPr>
        <w:t>年全日制普通本专科招生工作。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学校招生工作贯彻公平竞争、公正选拔、公开透明的原则，德智体美全面考核、综合评价、择优录取。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学校全称：湖州师范学院。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10347</w:t>
      </w:r>
      <w:r>
        <w:rPr>
          <w:rFonts w:ascii="SimSun" w:eastAsia="SimSun" w:hAnsi="SimSun" w:cs="SimSun"/>
        </w:rPr>
        <w:t>（国标代码），</w:t>
      </w:r>
      <w:r>
        <w:rPr>
          <w:rFonts w:ascii="Times New Roman" w:eastAsia="Times New Roman" w:hAnsi="Times New Roman" w:cs="Times New Roman"/>
        </w:rPr>
        <w:t>0021</w:t>
      </w:r>
      <w:r>
        <w:rPr>
          <w:rFonts w:ascii="SimSun" w:eastAsia="SimSun" w:hAnsi="SimSun" w:cs="SimSun"/>
        </w:rPr>
        <w:t>（浙江省代码）</w:t>
      </w:r>
      <w:r>
        <w:rPr>
          <w:rFonts w:ascii="Times New Roman" w:eastAsia="Times New Roman" w:hAnsi="Times New Roman" w:cs="Times New Roman"/>
        </w:rPr>
        <w:t>,0223(</w:t>
      </w:r>
      <w:r>
        <w:rPr>
          <w:rFonts w:ascii="SimSun" w:eastAsia="SimSun" w:hAnsi="SimSun" w:cs="SimSun"/>
        </w:rPr>
        <w:t>医学定向代码</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0321</w:t>
      </w:r>
      <w:r>
        <w:rPr>
          <w:rFonts w:ascii="SimSun" w:eastAsia="SimSun" w:hAnsi="SimSun" w:cs="SimSun"/>
        </w:rPr>
        <w:t>（三位一体代码）。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办学层次和类型：本科，全日制普通高等学校。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颁发毕业证书：学生毕业后授予</w:t>
      </w:r>
      <w:r>
        <w:rPr>
          <w:rFonts w:ascii="Times New Roman" w:eastAsia="Times New Roman" w:hAnsi="Times New Roman" w:cs="Times New Roman"/>
        </w:rPr>
        <w:t>“</w:t>
      </w:r>
      <w:r>
        <w:rPr>
          <w:rFonts w:ascii="SimSun" w:eastAsia="SimSun" w:hAnsi="SimSun" w:cs="SimSun"/>
        </w:rPr>
        <w:t>湖州师范学院全日制普通高校毕业证书</w:t>
      </w:r>
      <w:r>
        <w:rPr>
          <w:rFonts w:ascii="Times New Roman" w:eastAsia="Times New Roman" w:hAnsi="Times New Roman" w:cs="Times New Roman"/>
        </w:rPr>
        <w:t>”</w:t>
      </w:r>
      <w:r>
        <w:rPr>
          <w:rFonts w:ascii="SimSun" w:eastAsia="SimSun" w:hAnsi="SimSun" w:cs="SimSun"/>
        </w:rPr>
        <w:t>（根据国家统一规格印制）。本科毕业生符合学校学士学位授予条件者</w:t>
      </w:r>
      <w:r>
        <w:rPr>
          <w:rFonts w:ascii="Times New Roman" w:eastAsia="Times New Roman" w:hAnsi="Times New Roman" w:cs="Times New Roman"/>
        </w:rPr>
        <w:t>,</w:t>
      </w:r>
      <w:r>
        <w:rPr>
          <w:rFonts w:ascii="SimSun" w:eastAsia="SimSun" w:hAnsi="SimSun" w:cs="SimSun"/>
        </w:rPr>
        <w:t>经学校学位评定委员会审定，授予湖州师范学院学士学位。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办学地点：浙江省湖州市吴兴区二环东路</w:t>
      </w:r>
      <w:r>
        <w:rPr>
          <w:rFonts w:ascii="Times New Roman" w:eastAsia="Times New Roman" w:hAnsi="Times New Roman" w:cs="Times New Roman"/>
        </w:rPr>
        <w:t>759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湖州师范学院是一所具有培养本科和硕士研究生层次的全日制普通本科高校，办学历史已逾百年，</w:t>
      </w:r>
      <w:r>
        <w:rPr>
          <w:rFonts w:ascii="Times New Roman" w:eastAsia="Times New Roman" w:hAnsi="Times New Roman" w:cs="Times New Roman"/>
        </w:rPr>
        <w:t>1958</w:t>
      </w:r>
      <w:r>
        <w:rPr>
          <w:rFonts w:ascii="SimSun" w:eastAsia="SimSun" w:hAnsi="SimSun" w:cs="SimSun"/>
        </w:rPr>
        <w:t>年开始高等教育，</w:t>
      </w:r>
      <w:r>
        <w:rPr>
          <w:rFonts w:ascii="Times New Roman" w:eastAsia="Times New Roman" w:hAnsi="Times New Roman" w:cs="Times New Roman"/>
        </w:rPr>
        <w:t>2012</w:t>
      </w:r>
      <w:r>
        <w:rPr>
          <w:rFonts w:ascii="SimSun" w:eastAsia="SimSun" w:hAnsi="SimSun" w:cs="SimSun"/>
        </w:rPr>
        <w:t>年开始独立招收研究生。学校是全国</w:t>
      </w:r>
      <w:r>
        <w:rPr>
          <w:rFonts w:ascii="Times New Roman" w:eastAsia="Times New Roman" w:hAnsi="Times New Roman" w:cs="Times New Roman"/>
        </w:rPr>
        <w:t>“</w:t>
      </w:r>
      <w:r>
        <w:rPr>
          <w:rFonts w:ascii="SimSun" w:eastAsia="SimSun" w:hAnsi="SimSun" w:cs="SimSun"/>
        </w:rPr>
        <w:t>文明单位</w:t>
      </w:r>
      <w:r>
        <w:rPr>
          <w:rFonts w:ascii="Times New Roman" w:eastAsia="Times New Roman" w:hAnsi="Times New Roman" w:cs="Times New Roman"/>
        </w:rPr>
        <w:t>”</w:t>
      </w:r>
      <w:r>
        <w:rPr>
          <w:rFonts w:ascii="SimSun" w:eastAsia="SimSun" w:hAnsi="SimSun" w:cs="SimSun"/>
        </w:rPr>
        <w:t>、全国学雷锋活动示范点，国家第一批</w:t>
      </w:r>
      <w:r>
        <w:rPr>
          <w:rFonts w:ascii="Times New Roman" w:eastAsia="Times New Roman" w:hAnsi="Times New Roman" w:cs="Times New Roman"/>
        </w:rPr>
        <w:t>“</w:t>
      </w:r>
      <w:r>
        <w:rPr>
          <w:rFonts w:ascii="SimSun" w:eastAsia="SimSun" w:hAnsi="SimSun" w:cs="SimSun"/>
        </w:rPr>
        <w:t>卓越医生</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卓越农林人才</w:t>
      </w:r>
      <w:r>
        <w:rPr>
          <w:rFonts w:ascii="Times New Roman" w:eastAsia="Times New Roman" w:hAnsi="Times New Roman" w:cs="Times New Roman"/>
        </w:rPr>
        <w:t>”</w:t>
      </w:r>
      <w:r>
        <w:rPr>
          <w:rFonts w:ascii="SimSun" w:eastAsia="SimSun" w:hAnsi="SimSun" w:cs="SimSun"/>
        </w:rPr>
        <w:t>教育培养计划项目试点高校。拥有</w:t>
      </w:r>
      <w:r>
        <w:rPr>
          <w:rFonts w:ascii="Times New Roman" w:eastAsia="Times New Roman" w:hAnsi="Times New Roman" w:cs="Times New Roman"/>
        </w:rPr>
        <w:t>53</w:t>
      </w:r>
      <w:r>
        <w:rPr>
          <w:rFonts w:ascii="SimSun" w:eastAsia="SimSun" w:hAnsi="SimSun" w:cs="SimSun"/>
        </w:rPr>
        <w:t>个本科专业，教育学、水产</w:t>
      </w:r>
      <w:r>
        <w:rPr>
          <w:rFonts w:ascii="Times New Roman" w:eastAsia="Times New Roman" w:hAnsi="Times New Roman" w:cs="Times New Roman"/>
        </w:rPr>
        <w:t>2</w:t>
      </w:r>
      <w:r>
        <w:rPr>
          <w:rFonts w:ascii="SimSun" w:eastAsia="SimSun" w:hAnsi="SimSun" w:cs="SimSun"/>
        </w:rPr>
        <w:t>个一级学科硕士点，护理、教育、工程、艺术</w:t>
      </w:r>
      <w:r>
        <w:rPr>
          <w:rFonts w:ascii="Times New Roman" w:eastAsia="Times New Roman" w:hAnsi="Times New Roman" w:cs="Times New Roman"/>
        </w:rPr>
        <w:t>4</w:t>
      </w:r>
      <w:r>
        <w:rPr>
          <w:rFonts w:ascii="SimSun" w:eastAsia="SimSun" w:hAnsi="SimSun" w:cs="SimSun"/>
        </w:rPr>
        <w:t>个专业学位硕士点，物理学、数学、中国语言文学、计算机科学与技术、水产、护理学、机械工程、药学等</w:t>
      </w:r>
      <w:r>
        <w:rPr>
          <w:rFonts w:ascii="Times New Roman" w:eastAsia="Times New Roman" w:hAnsi="Times New Roman" w:cs="Times New Roman"/>
        </w:rPr>
        <w:t>8</w:t>
      </w:r>
      <w:r>
        <w:rPr>
          <w:rFonts w:ascii="SimSun" w:eastAsia="SimSun" w:hAnsi="SimSun" w:cs="SimSun"/>
        </w:rPr>
        <w:t>个浙江省</w:t>
      </w:r>
      <w:r>
        <w:rPr>
          <w:rFonts w:ascii="Times New Roman" w:eastAsia="Times New Roman" w:hAnsi="Times New Roman" w:cs="Times New Roman"/>
        </w:rPr>
        <w:t>“</w:t>
      </w:r>
      <w:r>
        <w:rPr>
          <w:rFonts w:ascii="SimSun" w:eastAsia="SimSun" w:hAnsi="SimSun" w:cs="SimSun"/>
        </w:rPr>
        <w:t>一流学科</w:t>
      </w:r>
      <w:r>
        <w:rPr>
          <w:rFonts w:ascii="Times New Roman" w:eastAsia="Times New Roman" w:hAnsi="Times New Roman" w:cs="Times New Roman"/>
        </w:rPr>
        <w:t>”</w:t>
      </w:r>
      <w:r>
        <w:rPr>
          <w:rFonts w:ascii="SimSun" w:eastAsia="SimSun" w:hAnsi="SimSun" w:cs="SimSun"/>
        </w:rPr>
        <w:t>，数学与应用数学、小学教育等</w:t>
      </w:r>
      <w:r>
        <w:rPr>
          <w:rFonts w:ascii="Times New Roman" w:eastAsia="Times New Roman" w:hAnsi="Times New Roman" w:cs="Times New Roman"/>
        </w:rPr>
        <w:t>2</w:t>
      </w:r>
      <w:r>
        <w:rPr>
          <w:rFonts w:ascii="SimSun" w:eastAsia="SimSun" w:hAnsi="SimSun" w:cs="SimSun"/>
        </w:rPr>
        <w:t>个国家特色专业，数学与应用数学、汉语言文学、小学教育、计算机科学与技术、音乐学、物理学、国际经济与贸易、英语、护理学、生物工程等</w:t>
      </w:r>
      <w:r>
        <w:rPr>
          <w:rFonts w:ascii="Times New Roman" w:eastAsia="Times New Roman" w:hAnsi="Times New Roman" w:cs="Times New Roman"/>
        </w:rPr>
        <w:t>10</w:t>
      </w:r>
      <w:r>
        <w:rPr>
          <w:rFonts w:ascii="SimSun" w:eastAsia="SimSun" w:hAnsi="SimSun" w:cs="SimSun"/>
        </w:rPr>
        <w:t>个省级重点专业，数学与应用数学、小学教育、计算机科学与技术等</w:t>
      </w:r>
      <w:r>
        <w:rPr>
          <w:rFonts w:ascii="Times New Roman" w:eastAsia="Times New Roman" w:hAnsi="Times New Roman" w:cs="Times New Roman"/>
        </w:rPr>
        <w:t>5</w:t>
      </w:r>
      <w:r>
        <w:rPr>
          <w:rFonts w:ascii="SimSun" w:eastAsia="SimSun" w:hAnsi="SimSun" w:cs="SimSun"/>
        </w:rPr>
        <w:t>个省级优势专业，音乐学、水产养殖学、机械设计制造及其自动化、光电信息科学与工程、电子信息工程、材料化学、计算机科学与技术、护理学等</w:t>
      </w:r>
      <w:r>
        <w:rPr>
          <w:rFonts w:ascii="Times New Roman" w:eastAsia="Times New Roman" w:hAnsi="Times New Roman" w:cs="Times New Roman"/>
        </w:rPr>
        <w:t>11</w:t>
      </w:r>
      <w:r>
        <w:rPr>
          <w:rFonts w:ascii="SimSun" w:eastAsia="SimSun" w:hAnsi="SimSun" w:cs="SimSun"/>
        </w:rPr>
        <w:t>个浙江省新兴特色专业，以及</w:t>
      </w:r>
      <w:r>
        <w:rPr>
          <w:rFonts w:ascii="Times New Roman" w:eastAsia="Times New Roman" w:hAnsi="Times New Roman" w:cs="Times New Roman"/>
        </w:rPr>
        <w:t>10</w:t>
      </w:r>
      <w:r>
        <w:rPr>
          <w:rFonts w:ascii="SimSun" w:eastAsia="SimSun" w:hAnsi="SimSun" w:cs="SimSun"/>
        </w:rPr>
        <w:t>个湖州市重点学科。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学校师资力量雄厚，</w:t>
      </w:r>
      <w:r>
        <w:rPr>
          <w:rFonts w:ascii="Times New Roman" w:eastAsia="Times New Roman" w:hAnsi="Times New Roman" w:cs="Times New Roman"/>
        </w:rPr>
        <w:t>2700</w:t>
      </w:r>
      <w:r>
        <w:rPr>
          <w:rFonts w:ascii="SimSun" w:eastAsia="SimSun" w:hAnsi="SimSun" w:cs="SimSun"/>
        </w:rPr>
        <w:t>余人（含求真学院、直属附属医院），高级职称</w:t>
      </w:r>
      <w:r>
        <w:rPr>
          <w:rFonts w:ascii="Times New Roman" w:eastAsia="Times New Roman" w:hAnsi="Times New Roman" w:cs="Times New Roman"/>
        </w:rPr>
        <w:t>674</w:t>
      </w:r>
      <w:r>
        <w:rPr>
          <w:rFonts w:ascii="SimSun" w:eastAsia="SimSun" w:hAnsi="SimSun" w:cs="SimSun"/>
        </w:rPr>
        <w:t>人（其中教授等正高职称</w:t>
      </w:r>
      <w:r>
        <w:rPr>
          <w:rFonts w:ascii="Times New Roman" w:eastAsia="Times New Roman" w:hAnsi="Times New Roman" w:cs="Times New Roman"/>
        </w:rPr>
        <w:t>203</w:t>
      </w:r>
      <w:r>
        <w:rPr>
          <w:rFonts w:ascii="SimSun" w:eastAsia="SimSun" w:hAnsi="SimSun" w:cs="SimSun"/>
        </w:rPr>
        <w:t>人），具有博士学位</w:t>
      </w:r>
      <w:r>
        <w:rPr>
          <w:rFonts w:ascii="Times New Roman" w:eastAsia="Times New Roman" w:hAnsi="Times New Roman" w:cs="Times New Roman"/>
        </w:rPr>
        <w:t>392</w:t>
      </w:r>
      <w:r>
        <w:rPr>
          <w:rFonts w:ascii="SimSun" w:eastAsia="SimSun" w:hAnsi="SimSun" w:cs="SimSun"/>
        </w:rPr>
        <w:t>人。拥有共享院士</w:t>
      </w:r>
      <w:r>
        <w:rPr>
          <w:rFonts w:ascii="Times New Roman" w:eastAsia="Times New Roman" w:hAnsi="Times New Roman" w:cs="Times New Roman"/>
        </w:rPr>
        <w:t>3</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长江学者</w:t>
      </w:r>
      <w:r>
        <w:rPr>
          <w:rFonts w:ascii="Times New Roman" w:eastAsia="Times New Roman" w:hAnsi="Times New Roman" w:cs="Times New Roman"/>
        </w:rPr>
        <w:t>”</w:t>
      </w:r>
      <w:r>
        <w:rPr>
          <w:rFonts w:ascii="SimSun" w:eastAsia="SimSun" w:hAnsi="SimSun" w:cs="SimSun"/>
        </w:rPr>
        <w:t>、国家</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入选者、国家教学名师等国家级人才</w:t>
      </w:r>
      <w:r>
        <w:rPr>
          <w:rFonts w:ascii="Times New Roman" w:eastAsia="Times New Roman" w:hAnsi="Times New Roman" w:cs="Times New Roman"/>
        </w:rPr>
        <w:t>7</w:t>
      </w:r>
      <w:r>
        <w:rPr>
          <w:rFonts w:ascii="SimSun" w:eastAsia="SimSun" w:hAnsi="SimSun" w:cs="SimSun"/>
        </w:rPr>
        <w:t>人，省</w:t>
      </w:r>
      <w:r>
        <w:rPr>
          <w:rFonts w:ascii="Times New Roman" w:eastAsia="Times New Roman" w:hAnsi="Times New Roman" w:cs="Times New Roman"/>
        </w:rPr>
        <w:t>“</w:t>
      </w:r>
      <w:r>
        <w:rPr>
          <w:rFonts w:ascii="SimSun" w:eastAsia="SimSun" w:hAnsi="SimSun" w:cs="SimSun"/>
        </w:rPr>
        <w:t>千人计划</w:t>
      </w:r>
      <w:r>
        <w:rPr>
          <w:rFonts w:ascii="Times New Roman" w:eastAsia="Times New Roman" w:hAnsi="Times New Roman" w:cs="Times New Roman"/>
        </w:rPr>
        <w:t>”</w:t>
      </w:r>
      <w:r>
        <w:rPr>
          <w:rFonts w:ascii="SimSun" w:eastAsia="SimSun" w:hAnsi="SimSun" w:cs="SimSun"/>
        </w:rPr>
        <w:t>入选者</w:t>
      </w:r>
      <w:r>
        <w:rPr>
          <w:rFonts w:ascii="Times New Roman" w:eastAsia="Times New Roman" w:hAnsi="Times New Roman" w:cs="Times New Roman"/>
        </w:rPr>
        <w:t>4</w:t>
      </w:r>
      <w:r>
        <w:rPr>
          <w:rFonts w:ascii="SimSun" w:eastAsia="SimSun" w:hAnsi="SimSun" w:cs="SimSun"/>
        </w:rPr>
        <w:t>人，省</w:t>
      </w:r>
      <w:r>
        <w:rPr>
          <w:rFonts w:ascii="Times New Roman" w:eastAsia="Times New Roman" w:hAnsi="Times New Roman" w:cs="Times New Roman"/>
        </w:rPr>
        <w:t>“</w:t>
      </w:r>
      <w:r>
        <w:rPr>
          <w:rFonts w:ascii="SimSun" w:eastAsia="SimSun" w:hAnsi="SimSun" w:cs="SimSun"/>
        </w:rPr>
        <w:t>万人计划</w:t>
      </w:r>
      <w:r>
        <w:rPr>
          <w:rFonts w:ascii="Times New Roman" w:eastAsia="Times New Roman" w:hAnsi="Times New Roman" w:cs="Times New Roman"/>
        </w:rPr>
        <w:t>”</w:t>
      </w:r>
      <w:r>
        <w:rPr>
          <w:rFonts w:ascii="SimSun" w:eastAsia="SimSun" w:hAnsi="SimSun" w:cs="SimSun"/>
        </w:rPr>
        <w:t>入选者</w:t>
      </w:r>
      <w:r>
        <w:rPr>
          <w:rFonts w:ascii="Times New Roman" w:eastAsia="Times New Roman" w:hAnsi="Times New Roman" w:cs="Times New Roman"/>
        </w:rPr>
        <w:t>2</w:t>
      </w:r>
      <w:r>
        <w:rPr>
          <w:rFonts w:ascii="SimSun" w:eastAsia="SimSun" w:hAnsi="SimSun" w:cs="SimSun"/>
        </w:rPr>
        <w:t>人，省有突出贡献中青年专家</w:t>
      </w:r>
      <w:r>
        <w:rPr>
          <w:rFonts w:ascii="Times New Roman" w:eastAsia="Times New Roman" w:hAnsi="Times New Roman" w:cs="Times New Roman"/>
        </w:rPr>
        <w:t>4</w:t>
      </w:r>
      <w:r>
        <w:rPr>
          <w:rFonts w:ascii="SimSun" w:eastAsia="SimSun" w:hAnsi="SimSun" w:cs="SimSun"/>
        </w:rPr>
        <w:t>人，省高等学校</w:t>
      </w:r>
      <w:r>
        <w:rPr>
          <w:rFonts w:ascii="Times New Roman" w:eastAsia="Times New Roman" w:hAnsi="Times New Roman" w:cs="Times New Roman"/>
        </w:rPr>
        <w:t>“</w:t>
      </w:r>
      <w:r>
        <w:rPr>
          <w:rFonts w:ascii="SimSun" w:eastAsia="SimSun" w:hAnsi="SimSun" w:cs="SimSun"/>
        </w:rPr>
        <w:t>钱江学者</w:t>
      </w:r>
      <w:r>
        <w:rPr>
          <w:rFonts w:ascii="Times New Roman" w:eastAsia="Times New Roman" w:hAnsi="Times New Roman" w:cs="Times New Roman"/>
        </w:rPr>
        <w:t>”</w:t>
      </w:r>
      <w:r>
        <w:rPr>
          <w:rFonts w:ascii="SimSun" w:eastAsia="SimSun" w:hAnsi="SimSun" w:cs="SimSun"/>
        </w:rPr>
        <w:t>特聘教授</w:t>
      </w:r>
      <w:r>
        <w:rPr>
          <w:rFonts w:ascii="Times New Roman" w:eastAsia="Times New Roman" w:hAnsi="Times New Roman" w:cs="Times New Roman"/>
        </w:rPr>
        <w:t>3</w:t>
      </w:r>
      <w:r>
        <w:rPr>
          <w:rFonts w:ascii="SimSun" w:eastAsia="SimSun" w:hAnsi="SimSun" w:cs="SimSun"/>
        </w:rPr>
        <w:t>人，部级岗位科学家</w:t>
      </w:r>
      <w:r>
        <w:rPr>
          <w:rFonts w:ascii="Times New Roman" w:eastAsia="Times New Roman" w:hAnsi="Times New Roman" w:cs="Times New Roman"/>
        </w:rPr>
        <w:t>3</w:t>
      </w:r>
      <w:r>
        <w:rPr>
          <w:rFonts w:ascii="SimSun" w:eastAsia="SimSun" w:hAnsi="SimSun" w:cs="SimSun"/>
        </w:rPr>
        <w:t>人，省</w:t>
      </w:r>
      <w:r>
        <w:rPr>
          <w:rFonts w:ascii="Times New Roman" w:eastAsia="Times New Roman" w:hAnsi="Times New Roman" w:cs="Times New Roman"/>
        </w:rPr>
        <w:t>“151”</w:t>
      </w:r>
      <w:r>
        <w:rPr>
          <w:rFonts w:ascii="SimSun" w:eastAsia="SimSun" w:hAnsi="SimSun" w:cs="SimSun"/>
        </w:rPr>
        <w:t>人才工程重点资助人员</w:t>
      </w:r>
      <w:r>
        <w:rPr>
          <w:rFonts w:ascii="Times New Roman" w:eastAsia="Times New Roman" w:hAnsi="Times New Roman" w:cs="Times New Roman"/>
        </w:rPr>
        <w:t>1</w:t>
      </w:r>
      <w:r>
        <w:rPr>
          <w:rFonts w:ascii="SimSun" w:eastAsia="SimSun" w:hAnsi="SimSun" w:cs="SimSun"/>
        </w:rPr>
        <w:t>人，第一、二层次人选</w:t>
      </w:r>
      <w:r>
        <w:rPr>
          <w:rFonts w:ascii="Times New Roman" w:eastAsia="Times New Roman" w:hAnsi="Times New Roman" w:cs="Times New Roman"/>
        </w:rPr>
        <w:t>13</w:t>
      </w:r>
      <w:r>
        <w:rPr>
          <w:rFonts w:ascii="SimSun" w:eastAsia="SimSun" w:hAnsi="SimSun" w:cs="SimSun"/>
        </w:rPr>
        <w:t>人，省高校中青年学科带头人</w:t>
      </w:r>
      <w:r>
        <w:rPr>
          <w:rFonts w:ascii="Times New Roman" w:eastAsia="Times New Roman" w:hAnsi="Times New Roman" w:cs="Times New Roman"/>
        </w:rPr>
        <w:t>32</w:t>
      </w:r>
      <w:r>
        <w:rPr>
          <w:rFonts w:ascii="SimSun" w:eastAsia="SimSun" w:hAnsi="SimSun" w:cs="SimSun"/>
        </w:rPr>
        <w:t>人。获国务院政府特殊津贴</w:t>
      </w:r>
      <w:r>
        <w:rPr>
          <w:rFonts w:ascii="Times New Roman" w:eastAsia="Times New Roman" w:hAnsi="Times New Roman" w:cs="Times New Roman"/>
        </w:rPr>
        <w:t>9</w:t>
      </w:r>
      <w:r>
        <w:rPr>
          <w:rFonts w:ascii="SimSun" w:eastAsia="SimSun" w:hAnsi="SimSun" w:cs="SimSun"/>
        </w:rPr>
        <w:t>人，全国优秀教师</w:t>
      </w:r>
      <w:r>
        <w:rPr>
          <w:rFonts w:ascii="Times New Roman" w:eastAsia="Times New Roman" w:hAnsi="Times New Roman" w:cs="Times New Roman"/>
        </w:rPr>
        <w:t>4</w:t>
      </w:r>
      <w:r>
        <w:rPr>
          <w:rFonts w:ascii="SimSun" w:eastAsia="SimSun" w:hAnsi="SimSun" w:cs="SimSun"/>
        </w:rPr>
        <w:t>人，全国百名</w:t>
      </w:r>
      <w:r>
        <w:rPr>
          <w:rFonts w:ascii="Times New Roman" w:eastAsia="Times New Roman" w:hAnsi="Times New Roman" w:cs="Times New Roman"/>
        </w:rPr>
        <w:t>“</w:t>
      </w:r>
      <w:r>
        <w:rPr>
          <w:rFonts w:ascii="SimSun" w:eastAsia="SimSun" w:hAnsi="SimSun" w:cs="SimSun"/>
        </w:rPr>
        <w:t>两课</w:t>
      </w:r>
      <w:r>
        <w:rPr>
          <w:rFonts w:ascii="Times New Roman" w:eastAsia="Times New Roman" w:hAnsi="Times New Roman" w:cs="Times New Roman"/>
        </w:rPr>
        <w:t>”</w:t>
      </w:r>
      <w:r>
        <w:rPr>
          <w:rFonts w:ascii="SimSun" w:eastAsia="SimSun" w:hAnsi="SimSun" w:cs="SimSun"/>
        </w:rPr>
        <w:t>优秀教师</w:t>
      </w:r>
      <w:r>
        <w:rPr>
          <w:rFonts w:ascii="Times New Roman" w:eastAsia="Times New Roman" w:hAnsi="Times New Roman" w:cs="Times New Roman"/>
        </w:rPr>
        <w:t>1</w:t>
      </w:r>
      <w:r>
        <w:rPr>
          <w:rFonts w:ascii="SimSun" w:eastAsia="SimSun" w:hAnsi="SimSun" w:cs="SimSun"/>
        </w:rPr>
        <w:t>人，全国曾宪梓教育基金奖</w:t>
      </w:r>
      <w:r>
        <w:rPr>
          <w:rFonts w:ascii="Times New Roman" w:eastAsia="Times New Roman" w:hAnsi="Times New Roman" w:cs="Times New Roman"/>
        </w:rPr>
        <w:t xml:space="preserve"> 9</w:t>
      </w:r>
      <w:r>
        <w:rPr>
          <w:rFonts w:ascii="SimSun" w:eastAsia="SimSun" w:hAnsi="SimSun" w:cs="SimSun"/>
        </w:rPr>
        <w:t>人；省级教学名师</w:t>
      </w:r>
      <w:r>
        <w:rPr>
          <w:rFonts w:ascii="Times New Roman" w:eastAsia="Times New Roman" w:hAnsi="Times New Roman" w:cs="Times New Roman"/>
        </w:rPr>
        <w:t>4</w:t>
      </w:r>
      <w:r>
        <w:rPr>
          <w:rFonts w:ascii="SimSun" w:eastAsia="SimSun" w:hAnsi="SimSun" w:cs="SimSun"/>
        </w:rPr>
        <w:t>人，省十佳优秀科技工作者</w:t>
      </w:r>
      <w:r>
        <w:rPr>
          <w:rFonts w:ascii="Times New Roman" w:eastAsia="Times New Roman" w:hAnsi="Times New Roman" w:cs="Times New Roman"/>
        </w:rPr>
        <w:t>1</w:t>
      </w:r>
      <w:r>
        <w:rPr>
          <w:rFonts w:ascii="SimSun" w:eastAsia="SimSun" w:hAnsi="SimSun" w:cs="SimSun"/>
        </w:rPr>
        <w:t>人。拥有第</w:t>
      </w:r>
      <w:r>
        <w:rPr>
          <w:rFonts w:ascii="Times New Roman" w:eastAsia="Times New Roman" w:hAnsi="Times New Roman" w:cs="Times New Roman"/>
        </w:rPr>
        <w:t>35</w:t>
      </w:r>
      <w:r>
        <w:rPr>
          <w:rFonts w:ascii="SimSun" w:eastAsia="SimSun" w:hAnsi="SimSun" w:cs="SimSun"/>
        </w:rPr>
        <w:t>届南丁格尔奖获得者</w:t>
      </w:r>
      <w:r>
        <w:rPr>
          <w:rFonts w:ascii="Times New Roman" w:eastAsia="Times New Roman" w:hAnsi="Times New Roman" w:cs="Times New Roman"/>
        </w:rPr>
        <w:t>1</w:t>
      </w:r>
      <w:r>
        <w:rPr>
          <w:rFonts w:ascii="SimSun" w:eastAsia="SimSun" w:hAnsi="SimSun" w:cs="SimSun"/>
        </w:rPr>
        <w:t>人，另有一名校友获第</w:t>
      </w:r>
      <w:r>
        <w:rPr>
          <w:rFonts w:ascii="Times New Roman" w:eastAsia="Times New Roman" w:hAnsi="Times New Roman" w:cs="Times New Roman"/>
        </w:rPr>
        <w:t>42</w:t>
      </w:r>
      <w:r>
        <w:rPr>
          <w:rFonts w:ascii="SimSun" w:eastAsia="SimSun" w:hAnsi="SimSun" w:cs="SimSun"/>
        </w:rPr>
        <w:t>届南丁格尔奖。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大力推进教育国际化工作，积极开展国际合作与交流，与阿塞拜疆国立语言大学共建孔子学院</w:t>
      </w:r>
      <w:r>
        <w:rPr>
          <w:rFonts w:ascii="Times New Roman" w:eastAsia="Times New Roman" w:hAnsi="Times New Roman" w:cs="Times New Roman"/>
        </w:rPr>
        <w:t>;</w:t>
      </w:r>
      <w:r>
        <w:rPr>
          <w:rFonts w:ascii="SimSun" w:eastAsia="SimSun" w:hAnsi="SimSun" w:cs="SimSun"/>
        </w:rPr>
        <w:t>与美国北科罗拉多大学合作举办本科教育项目，与加拿大魁北克大学共建国际联合实验室</w:t>
      </w:r>
      <w:r>
        <w:rPr>
          <w:rFonts w:ascii="Times New Roman" w:eastAsia="Times New Roman" w:hAnsi="Times New Roman" w:cs="Times New Roman"/>
        </w:rPr>
        <w:t>;</w:t>
      </w:r>
      <w:r>
        <w:rPr>
          <w:rFonts w:ascii="SimSun" w:eastAsia="SimSun" w:hAnsi="SimSun" w:cs="SimSun"/>
        </w:rPr>
        <w:t>先后与</w:t>
      </w:r>
      <w:r>
        <w:rPr>
          <w:rFonts w:ascii="Times New Roman" w:eastAsia="Times New Roman" w:hAnsi="Times New Roman" w:cs="Times New Roman"/>
        </w:rPr>
        <w:t>20</w:t>
      </w:r>
      <w:r>
        <w:rPr>
          <w:rFonts w:ascii="SimSun" w:eastAsia="SimSun" w:hAnsi="SimSun" w:cs="SimSun"/>
        </w:rPr>
        <w:t>多个国家和港澳台地区的</w:t>
      </w:r>
      <w:r>
        <w:rPr>
          <w:rFonts w:ascii="Times New Roman" w:eastAsia="Times New Roman" w:hAnsi="Times New Roman" w:cs="Times New Roman"/>
        </w:rPr>
        <w:t>60</w:t>
      </w:r>
      <w:r>
        <w:rPr>
          <w:rFonts w:ascii="SimSun" w:eastAsia="SimSun" w:hAnsi="SimSun" w:cs="SimSun"/>
        </w:rPr>
        <w:t>多所院校和机构开展紧密交流合作，实施中青年教师海外培养计划。我校学生也均有机会参加长短期国际交流学习。学校围绕拓展大学生国际视野、促进其国际交流学习能力、培养国际化人才，精心策划实施</w:t>
      </w:r>
      <w:r>
        <w:rPr>
          <w:rFonts w:ascii="Times New Roman" w:eastAsia="Times New Roman" w:hAnsi="Times New Roman" w:cs="Times New Roman"/>
        </w:rPr>
        <w:t>“</w:t>
      </w:r>
      <w:r>
        <w:rPr>
          <w:rFonts w:ascii="SimSun" w:eastAsia="SimSun" w:hAnsi="SimSun" w:cs="SimSun"/>
        </w:rPr>
        <w:t>远航</w:t>
      </w:r>
      <w:r>
        <w:rPr>
          <w:rFonts w:ascii="Times New Roman" w:eastAsia="Times New Roman" w:hAnsi="Times New Roman" w:cs="Times New Roman"/>
        </w:rPr>
        <w:t>”</w:t>
      </w:r>
      <w:r>
        <w:rPr>
          <w:rFonts w:ascii="SimSun" w:eastAsia="SimSun" w:hAnsi="SimSun" w:cs="SimSun"/>
        </w:rPr>
        <w:t>计划，积极开展形式多样、内容丰富的国际交流项目近</w:t>
      </w:r>
      <w:r>
        <w:rPr>
          <w:rFonts w:ascii="Times New Roman" w:eastAsia="Times New Roman" w:hAnsi="Times New Roman" w:cs="Times New Roman"/>
        </w:rPr>
        <w:t>50</w:t>
      </w:r>
      <w:r>
        <w:rPr>
          <w:rFonts w:ascii="SimSun" w:eastAsia="SimSun" w:hAnsi="SimSun" w:cs="SimSun"/>
        </w:rPr>
        <w:t>个，每年出国（境）学生达</w:t>
      </w:r>
      <w:r>
        <w:rPr>
          <w:rFonts w:ascii="Times New Roman" w:eastAsia="Times New Roman" w:hAnsi="Times New Roman" w:cs="Times New Roman"/>
        </w:rPr>
        <w:t>200</w:t>
      </w:r>
      <w:r>
        <w:rPr>
          <w:rFonts w:ascii="SimSun" w:eastAsia="SimSun" w:hAnsi="SimSun" w:cs="SimSun"/>
        </w:rPr>
        <w:t>人以上，项目涵盖英国牛津大学、剑桥大学、日本早稻田大学、新加坡南洋理工大学等知名大学。同时，我校拥有来自法国、俄罗斯、乌克兰、哈萨克斯坦等</w:t>
      </w:r>
      <w:r>
        <w:rPr>
          <w:rFonts w:ascii="Times New Roman" w:eastAsia="Times New Roman" w:hAnsi="Times New Roman" w:cs="Times New Roman"/>
        </w:rPr>
        <w:t>46</w:t>
      </w:r>
      <w:r>
        <w:rPr>
          <w:rFonts w:ascii="SimSun" w:eastAsia="SimSun" w:hAnsi="SimSun" w:cs="SimSun"/>
        </w:rPr>
        <w:t>个国家的</w:t>
      </w:r>
      <w:r>
        <w:rPr>
          <w:rFonts w:ascii="Times New Roman" w:eastAsia="Times New Roman" w:hAnsi="Times New Roman" w:cs="Times New Roman"/>
        </w:rPr>
        <w:t>600</w:t>
      </w:r>
      <w:r>
        <w:rPr>
          <w:rFonts w:ascii="SimSun" w:eastAsia="SimSun" w:hAnsi="SimSun" w:cs="SimSun"/>
        </w:rPr>
        <w:t>多名国际学生。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w:t>
      </w:r>
      <w:r>
        <w:rPr>
          <w:rFonts w:ascii="Times New Roman" w:eastAsia="Times New Roman" w:hAnsi="Times New Roman" w:cs="Times New Roman"/>
        </w:rPr>
        <w:t>“</w:t>
      </w:r>
      <w:r>
        <w:rPr>
          <w:rFonts w:ascii="SimSun" w:eastAsia="SimSun" w:hAnsi="SimSun" w:cs="SimSun"/>
        </w:rPr>
        <w:t>陆增镛教师奖</w:t>
      </w:r>
      <w:r>
        <w:rPr>
          <w:rFonts w:ascii="Times New Roman" w:eastAsia="Times New Roman" w:hAnsi="Times New Roman" w:cs="Times New Roman"/>
        </w:rPr>
        <w:t>”“</w:t>
      </w:r>
      <w:r>
        <w:rPr>
          <w:rFonts w:ascii="SimSun" w:eastAsia="SimSun" w:hAnsi="SimSun" w:cs="SimSun"/>
        </w:rPr>
        <w:t>陆增祺卓越教学奖</w:t>
      </w:r>
      <w:r>
        <w:rPr>
          <w:rFonts w:ascii="Times New Roman" w:eastAsia="Times New Roman" w:hAnsi="Times New Roman" w:cs="Times New Roman"/>
        </w:rPr>
        <w:t>”“</w:t>
      </w:r>
      <w:r>
        <w:rPr>
          <w:rFonts w:ascii="SimSun" w:eastAsia="SimSun" w:hAnsi="SimSun" w:cs="SimSun"/>
        </w:rPr>
        <w:t>陆增镛励志奖学金</w:t>
      </w:r>
      <w:r>
        <w:rPr>
          <w:rFonts w:ascii="Times New Roman" w:eastAsia="Times New Roman" w:hAnsi="Times New Roman" w:cs="Times New Roman"/>
        </w:rPr>
        <w:t>”“</w:t>
      </w:r>
      <w:r>
        <w:rPr>
          <w:rFonts w:ascii="SimSun" w:eastAsia="SimSun" w:hAnsi="SimSun" w:cs="SimSun"/>
        </w:rPr>
        <w:t>众富基金会赵孟頫奖学金</w:t>
      </w:r>
      <w:r>
        <w:rPr>
          <w:rFonts w:ascii="Times New Roman" w:eastAsia="Times New Roman" w:hAnsi="Times New Roman" w:cs="Times New Roman"/>
        </w:rPr>
        <w:t>”</w:t>
      </w:r>
      <w:r>
        <w:rPr>
          <w:rFonts w:ascii="SimSun" w:eastAsia="SimSun" w:hAnsi="SimSun" w:cs="SimSun"/>
        </w:rPr>
        <w:t>等多个专项基金。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努力打造人文校园、生态校园。根植湖州深厚的历史文化土壤，拥有沈行楹联艺术馆、赵紫宸赵萝蕤父女纪念馆、陆增镛纪念馆、湖州历代状元馆等一批以湖州文化人物为主的场馆，开设胡瑗大讲堂，举办胡瑗文化节，倡导</w:t>
      </w:r>
      <w:r>
        <w:rPr>
          <w:rFonts w:ascii="Times New Roman" w:eastAsia="Times New Roman" w:hAnsi="Times New Roman" w:cs="Times New Roman"/>
        </w:rPr>
        <w:t>“</w:t>
      </w:r>
      <w:r>
        <w:rPr>
          <w:rFonts w:ascii="SimSun" w:eastAsia="SimSun" w:hAnsi="SimSun" w:cs="SimSun"/>
        </w:rPr>
        <w:t>君子之风</w:t>
      </w:r>
      <w:r>
        <w:rPr>
          <w:rFonts w:ascii="Times New Roman" w:eastAsia="Times New Roman" w:hAnsi="Times New Roman" w:cs="Times New Roman"/>
        </w:rPr>
        <w:t>”</w:t>
      </w:r>
      <w:r>
        <w:rPr>
          <w:rFonts w:ascii="SimSun" w:eastAsia="SimSun" w:hAnsi="SimSun" w:cs="SimSun"/>
        </w:rPr>
        <w:t>，逐步形成具有我校特色的校园文化；校园环境优美，四季景色宜人，绿化覆盖率达</w:t>
      </w:r>
      <w:r>
        <w:rPr>
          <w:rFonts w:ascii="Times New Roman" w:eastAsia="Times New Roman" w:hAnsi="Times New Roman" w:cs="Times New Roman"/>
        </w:rPr>
        <w:t>32%</w:t>
      </w:r>
      <w:r>
        <w:rPr>
          <w:rFonts w:ascii="SimSun" w:eastAsia="SimSun" w:hAnsi="SimSun" w:cs="SimSun"/>
        </w:rPr>
        <w:t>，建成思源广场、胡瑗广场、德清湖、安吉园、长兴广场等文化景观；学校体育教学与训练设施完备，现有</w:t>
      </w:r>
      <w:r>
        <w:rPr>
          <w:rFonts w:ascii="Times New Roman" w:eastAsia="Times New Roman" w:hAnsi="Times New Roman" w:cs="Times New Roman"/>
        </w:rPr>
        <w:t>400</w:t>
      </w:r>
      <w:r>
        <w:rPr>
          <w:rFonts w:ascii="SimSun" w:eastAsia="SimSun" w:hAnsi="SimSun" w:cs="SimSun"/>
        </w:rPr>
        <w:t>米田径场</w:t>
      </w:r>
      <w:r>
        <w:rPr>
          <w:rFonts w:ascii="Times New Roman" w:eastAsia="Times New Roman" w:hAnsi="Times New Roman" w:cs="Times New Roman"/>
        </w:rPr>
        <w:t>2</w:t>
      </w:r>
      <w:r>
        <w:rPr>
          <w:rFonts w:ascii="SimSun" w:eastAsia="SimSun" w:hAnsi="SimSun" w:cs="SimSun"/>
        </w:rPr>
        <w:t>个，风雨操场</w:t>
      </w:r>
      <w:r>
        <w:rPr>
          <w:rFonts w:ascii="Times New Roman" w:eastAsia="Times New Roman" w:hAnsi="Times New Roman" w:cs="Times New Roman"/>
        </w:rPr>
        <w:t>1</w:t>
      </w:r>
      <w:r>
        <w:rPr>
          <w:rFonts w:ascii="SimSun" w:eastAsia="SimSun" w:hAnsi="SimSun" w:cs="SimSun"/>
        </w:rPr>
        <w:t>个，室外篮、排、网球场地</w:t>
      </w:r>
      <w:r>
        <w:rPr>
          <w:rFonts w:ascii="Times New Roman" w:eastAsia="Times New Roman" w:hAnsi="Times New Roman" w:cs="Times New Roman"/>
        </w:rPr>
        <w:t>60</w:t>
      </w:r>
      <w:r>
        <w:rPr>
          <w:rFonts w:ascii="SimSun" w:eastAsia="SimSun" w:hAnsi="SimSun" w:cs="SimSun"/>
        </w:rPr>
        <w:t>余片，</w:t>
      </w:r>
      <w:r>
        <w:rPr>
          <w:rFonts w:ascii="Times New Roman" w:eastAsia="Times New Roman" w:hAnsi="Times New Roman" w:cs="Times New Roman"/>
        </w:rPr>
        <w:t>2300</w:t>
      </w:r>
      <w:r>
        <w:rPr>
          <w:rFonts w:ascii="SimSun" w:eastAsia="SimSun" w:hAnsi="SimSun" w:cs="SimSun"/>
        </w:rPr>
        <w:t>座室内体育馆</w:t>
      </w:r>
      <w:r>
        <w:rPr>
          <w:rFonts w:ascii="Times New Roman" w:eastAsia="Times New Roman" w:hAnsi="Times New Roman" w:cs="Times New Roman"/>
        </w:rPr>
        <w:t>1</w:t>
      </w:r>
      <w:r>
        <w:rPr>
          <w:rFonts w:ascii="SimSun" w:eastAsia="SimSun" w:hAnsi="SimSun" w:cs="SimSun"/>
        </w:rPr>
        <w:t>座，室内教学馆</w:t>
      </w:r>
      <w:r>
        <w:rPr>
          <w:rFonts w:ascii="Times New Roman" w:eastAsia="Times New Roman" w:hAnsi="Times New Roman" w:cs="Times New Roman"/>
        </w:rPr>
        <w:t>3403</w:t>
      </w:r>
      <w:r>
        <w:rPr>
          <w:rFonts w:ascii="SimSun" w:eastAsia="SimSun" w:hAnsi="SimSun" w:cs="SimSun"/>
        </w:rPr>
        <w:t>平方米及</w:t>
      </w:r>
      <w:r>
        <w:rPr>
          <w:rFonts w:ascii="Times New Roman" w:eastAsia="Times New Roman" w:hAnsi="Times New Roman" w:cs="Times New Roman"/>
        </w:rPr>
        <w:t>1</w:t>
      </w:r>
      <w:r>
        <w:rPr>
          <w:rFonts w:ascii="SimSun" w:eastAsia="SimSun" w:hAnsi="SimSun" w:cs="SimSun"/>
        </w:rPr>
        <w:t>个比赛标准游泳池，运动生理与健康保健实验室各</w:t>
      </w:r>
      <w:r>
        <w:rPr>
          <w:rFonts w:ascii="Times New Roman" w:eastAsia="Times New Roman" w:hAnsi="Times New Roman" w:cs="Times New Roman"/>
        </w:rPr>
        <w:t>1</w:t>
      </w:r>
      <w:r>
        <w:rPr>
          <w:rFonts w:ascii="SimSun" w:eastAsia="SimSun" w:hAnsi="SimSun" w:cs="SimSun"/>
        </w:rPr>
        <w:t>个，同时建有</w:t>
      </w:r>
      <w:r>
        <w:rPr>
          <w:rFonts w:ascii="Times New Roman" w:eastAsia="Times New Roman" w:hAnsi="Times New Roman" w:cs="Times New Roman"/>
        </w:rPr>
        <w:t>11</w:t>
      </w:r>
      <w:r>
        <w:rPr>
          <w:rFonts w:ascii="SimSun" w:eastAsia="SimSun" w:hAnsi="SimSun" w:cs="SimSun"/>
        </w:rPr>
        <w:t>个院级教育实践基地。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机</w:t>
      </w:r>
      <w:r>
        <w:rPr>
          <w:rFonts w:ascii="Times New Roman" w:eastAsia="Times New Roman" w:hAnsi="Times New Roman" w:cs="Times New Roman"/>
        </w:rPr>
        <w:t xml:space="preserve"> </w:t>
      </w:r>
      <w:r>
        <w:rPr>
          <w:rFonts w:ascii="SimSun" w:eastAsia="SimSun" w:hAnsi="SimSun" w:cs="SimSun"/>
        </w:rPr>
        <w:t>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湖州师范学院设立招生工作领导小组，全面负责学校</w:t>
      </w:r>
      <w:r>
        <w:rPr>
          <w:rFonts w:ascii="Times New Roman" w:eastAsia="Times New Roman" w:hAnsi="Times New Roman" w:cs="Times New Roman"/>
        </w:rPr>
        <w:t>2019</w:t>
      </w:r>
      <w:r>
        <w:rPr>
          <w:rFonts w:ascii="SimSun" w:eastAsia="SimSun" w:hAnsi="SimSun" w:cs="SimSun"/>
        </w:rPr>
        <w:t>年的招生工作。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湖州师范学院招生就业处是组织和实施招生工作的常设机构，具体负责学校日常招生工作。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湖州师范学院招生工作实施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。学校纪检监察部门对招生工作实施监督，负责监督招生工作各项政策和规定的落实，维护广大考生和学校的合法权益。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计划及类别（批次）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根据经济和社会发展对人才的需求趋势及学校自身办学条件，经浙江省教育厅批准，</w:t>
      </w:r>
      <w:r>
        <w:rPr>
          <w:rFonts w:ascii="Times New Roman" w:eastAsia="Times New Roman" w:hAnsi="Times New Roman" w:cs="Times New Roman"/>
        </w:rPr>
        <w:t>2019</w:t>
      </w:r>
      <w:r>
        <w:rPr>
          <w:rFonts w:ascii="SimSun" w:eastAsia="SimSun" w:hAnsi="SimSun" w:cs="SimSun"/>
        </w:rPr>
        <w:t>年学校计划面向全国二十九个省（市、自治区）招生，招生人数和类别（批次）以各省（市、自治区）招生主管部门公布为准。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湖州师范学院</w:t>
      </w:r>
      <w:r>
        <w:rPr>
          <w:rFonts w:ascii="Times New Roman" w:eastAsia="Times New Roman" w:hAnsi="Times New Roman" w:cs="Times New Roman"/>
        </w:rPr>
        <w:t>2019</w:t>
      </w:r>
      <w:r>
        <w:rPr>
          <w:rFonts w:ascii="SimSun" w:eastAsia="SimSun" w:hAnsi="SimSun" w:cs="SimSun"/>
        </w:rPr>
        <w:t>年浙江省招生类别分为普通类、艺术类和体育类，其中</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综合评价招生、定向培养招生安排在普通类提前录取。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湖州师范学院</w:t>
      </w:r>
      <w:r>
        <w:rPr>
          <w:rFonts w:ascii="Times New Roman" w:eastAsia="Times New Roman" w:hAnsi="Times New Roman" w:cs="Times New Roman"/>
        </w:rPr>
        <w:t>2019</w:t>
      </w:r>
      <w:r>
        <w:rPr>
          <w:rFonts w:ascii="SimSun" w:eastAsia="SimSun" w:hAnsi="SimSun" w:cs="SimSun"/>
        </w:rPr>
        <w:t>年继续实施专业（或大类）招生（详见附表），录取时各专业（或大类）不设专业级差。学校对按大类招生的学生采取</w:t>
      </w:r>
      <w:r>
        <w:rPr>
          <w:rFonts w:ascii="Times New Roman" w:eastAsia="Times New Roman" w:hAnsi="Times New Roman" w:cs="Times New Roman"/>
        </w:rPr>
        <w:t>“1+3”</w:t>
      </w:r>
      <w:r>
        <w:rPr>
          <w:rFonts w:ascii="SimSun" w:eastAsia="SimSun" w:hAnsi="SimSun" w:cs="SimSun"/>
        </w:rPr>
        <w:t>模式，实行</w:t>
      </w:r>
      <w:r>
        <w:rPr>
          <w:rFonts w:ascii="Times New Roman" w:eastAsia="Times New Roman" w:hAnsi="Times New Roman" w:cs="Times New Roman"/>
        </w:rPr>
        <w:t>“</w:t>
      </w:r>
      <w:r>
        <w:rPr>
          <w:rFonts w:ascii="SimSun" w:eastAsia="SimSun" w:hAnsi="SimSun" w:cs="SimSun"/>
        </w:rPr>
        <w:t>厚基础</w:t>
      </w:r>
      <w:r>
        <w:rPr>
          <w:rFonts w:ascii="Times New Roman" w:eastAsia="Times New Roman" w:hAnsi="Times New Roman" w:cs="Times New Roman"/>
        </w:rPr>
        <w:t>,</w:t>
      </w:r>
      <w:r>
        <w:rPr>
          <w:rFonts w:ascii="SimSun" w:eastAsia="SimSun" w:hAnsi="SimSun" w:cs="SimSun"/>
        </w:rPr>
        <w:t>宽口径</w:t>
      </w:r>
      <w:r>
        <w:rPr>
          <w:rFonts w:ascii="Times New Roman" w:eastAsia="Times New Roman" w:hAnsi="Times New Roman" w:cs="Times New Roman"/>
        </w:rPr>
        <w:t>”</w:t>
      </w:r>
      <w:r>
        <w:rPr>
          <w:rFonts w:ascii="SimSun" w:eastAsia="SimSun" w:hAnsi="SimSun" w:cs="SimSun"/>
        </w:rPr>
        <w:t>培养。学生在完成大类基础课程学习后，根据</w:t>
      </w:r>
      <w:r>
        <w:rPr>
          <w:rFonts w:ascii="Times New Roman" w:eastAsia="Times New Roman" w:hAnsi="Times New Roman" w:cs="Times New Roman"/>
        </w:rPr>
        <w:t>“</w:t>
      </w:r>
      <w:r>
        <w:rPr>
          <w:rFonts w:ascii="SimSun" w:eastAsia="SimSun" w:hAnsi="SimSun" w:cs="SimSun"/>
        </w:rPr>
        <w:t>志愿</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原则进行专业分流。学生申请专业分流按学校相关文件执行。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湖州师范学院招生工作遵循公平竞争、公正选拔、全面考核、综合评价、择优录取的原则。具体如下：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在高考成绩达到同类别（批次）最低录取控制分数线的考生中，学校调阅考生档案的比例一般为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（部分有特殊规定省份除外）。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外语语种要求：英语专业限招英语考生，所有其他专业学生进校后原则上只以英语作为外语教学语种。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男女比例：各专业男女比例不限。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身体健康要求：参照《普通高等学校招生体检工作指导意见》，对于</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的，则不予录取。具体受限专业如下：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轻度色觉异常（俗称色弱）不能录取的专业：化学（师范）、材料化学、制药工程、生物工程、临床医学、口腔医学、护理学、应用心理学（师范）、水产养殖学、学前教育（师范）等专业。专科专业与以上专业相同或相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色觉异常</w:t>
      </w:r>
      <w:r>
        <w:rPr>
          <w:rFonts w:ascii="Times New Roman" w:eastAsia="Times New Roman" w:hAnsi="Times New Roman" w:cs="Times New Roman"/>
        </w:rPr>
        <w:t>Ⅱ</w:t>
      </w:r>
      <w:r>
        <w:rPr>
          <w:rFonts w:ascii="SimSun" w:eastAsia="SimSun" w:hAnsi="SimSun" w:cs="SimSun"/>
        </w:rPr>
        <w:t>度（俗称色盲）不能录取的专业：除同轻度色觉异常外，还包括美术学（师范）、环境设计、视觉传达设计、服装与服饰设计等专业。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结合个人高考体检结果合理填报志愿，录取中因考生体检原因造成的退档由考生本人负责。学校在新生入学后进行体检复查。复查不合格者，由学校根据《普通高等学校招生体检工作指导意见》、《浙江省普通高校招生体检工作实施细则》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有关加分或降分投档政策按教育部及各生源地省（市、自治区）教育考试院（招生办公室）有关规定执行。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六</w:t>
      </w:r>
      <w:r>
        <w:rPr>
          <w:rFonts w:ascii="Times New Roman" w:eastAsia="Times New Roman" w:hAnsi="Times New Roman" w:cs="Times New Roman"/>
        </w:rPr>
        <w:t>)</w:t>
      </w:r>
      <w:r>
        <w:rPr>
          <w:rFonts w:ascii="SimSun" w:eastAsia="SimSun" w:hAnsi="SimSun" w:cs="SimSun"/>
        </w:rPr>
        <w:t>综合改革录取：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学校继续执行考试招生制度改革文件精神，对浙江和上海普通高校招生专业（或大类）设定选考科目要求，考生需在满足选考科目要求前提下填报相关专业志愿。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录取分普通类、艺术类和体育类三类进行，普通类专业分提前录取和平行录取。提前录取实行传统志愿，平行录取实行专业平行志愿。考生位次：考生高考总分相同时，则按文化总分（剔除加分）、语文数学总分、语文或数学单科成绩、外语单科成绩、选考科目单科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录取在普通批次进行，以平行录取方式进行，且为院校专业组平行志愿。考生位次：考生高考总分相同时，则按文化总分（剔除加分）、语文数学总分、语文或数学单科成绩、外语单科成绩、选考科目单科成绩、选考科目次高科成绩高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七</w:t>
      </w:r>
      <w:r>
        <w:rPr>
          <w:rFonts w:ascii="Times New Roman" w:eastAsia="Times New Roman" w:hAnsi="Times New Roman" w:cs="Times New Roman"/>
        </w:rPr>
        <w:t>)</w:t>
      </w:r>
      <w:r>
        <w:rPr>
          <w:rFonts w:ascii="SimSun" w:eastAsia="SimSun" w:hAnsi="SimSun" w:cs="SimSun"/>
        </w:rPr>
        <w:t>其他省份录取：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学校执行考生所在省（市、自治区）招生主管部门关于投档的有关规定。对于进档考生，根据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原则择优录取，专业志愿间无级差分。所有专业志愿均不能满足但服从专业调剂的考生，学校将其随机调录到录取计划未满的专业，不服从专业调剂的考生，将予以退档。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专业排序中考生总分相同时，则按文化总分（剔除加分）高低，文化总分仍相同时再按单科顺序及分数高低（有特殊规定省份则遵循该省文件执行）。单科顺序排列：文科为语文、文科综合、数学、外语；理科为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各专业外语单科成绩原则上要求：英语、日语专业达到</w:t>
      </w:r>
      <w:r>
        <w:rPr>
          <w:rFonts w:ascii="Times New Roman" w:eastAsia="Times New Roman" w:hAnsi="Times New Roman" w:cs="Times New Roman"/>
        </w:rPr>
        <w:t>100</w:t>
      </w:r>
      <w:r>
        <w:rPr>
          <w:rFonts w:ascii="SimSun" w:eastAsia="SimSun" w:hAnsi="SimSun" w:cs="SimSun"/>
        </w:rPr>
        <w:t>分（或总分的</w:t>
      </w:r>
      <w:r>
        <w:rPr>
          <w:rFonts w:ascii="Times New Roman" w:eastAsia="Times New Roman" w:hAnsi="Times New Roman" w:cs="Times New Roman"/>
        </w:rPr>
        <w:t>67</w:t>
      </w:r>
      <w:r>
        <w:rPr>
          <w:rFonts w:ascii="SimSun" w:eastAsia="SimSun" w:hAnsi="SimSun" w:cs="SimSun"/>
        </w:rPr>
        <w:t>％）；国际经济与贸易专业达到</w:t>
      </w:r>
      <w:r>
        <w:rPr>
          <w:rFonts w:ascii="Times New Roman" w:eastAsia="Times New Roman" w:hAnsi="Times New Roman" w:cs="Times New Roman"/>
        </w:rPr>
        <w:t>90</w:t>
      </w:r>
      <w:r>
        <w:rPr>
          <w:rFonts w:ascii="SimSun" w:eastAsia="SimSun" w:hAnsi="SimSun" w:cs="SimSun"/>
        </w:rPr>
        <w:t>分（或总分的</w:t>
      </w:r>
      <w:r>
        <w:rPr>
          <w:rFonts w:ascii="Times New Roman" w:eastAsia="Times New Roman" w:hAnsi="Times New Roman" w:cs="Times New Roman"/>
        </w:rPr>
        <w:t>60</w:t>
      </w:r>
      <w:r>
        <w:rPr>
          <w:rFonts w:ascii="SimSun" w:eastAsia="SimSun" w:hAnsi="SimSun" w:cs="SimSun"/>
        </w:rPr>
        <w:t>％）。音乐学、美术学专业不得低于</w:t>
      </w:r>
      <w:r>
        <w:rPr>
          <w:rFonts w:ascii="Times New Roman" w:eastAsia="Times New Roman" w:hAnsi="Times New Roman" w:cs="Times New Roman"/>
        </w:rPr>
        <w:t>60</w:t>
      </w:r>
      <w:r>
        <w:rPr>
          <w:rFonts w:ascii="SimSun" w:eastAsia="SimSun" w:hAnsi="SimSun" w:cs="SimSun"/>
        </w:rPr>
        <w:t>分（或总分的</w:t>
      </w:r>
      <w:r>
        <w:rPr>
          <w:rFonts w:ascii="Times New Roman" w:eastAsia="Times New Roman" w:hAnsi="Times New Roman" w:cs="Times New Roman"/>
        </w:rPr>
        <w:t>40%</w:t>
      </w:r>
      <w:r>
        <w:rPr>
          <w:rFonts w:ascii="SimSun" w:eastAsia="SimSun" w:hAnsi="SimSun" w:cs="SimSun"/>
        </w:rPr>
        <w:t>），设计学类专业不得低于</w:t>
      </w:r>
      <w:r>
        <w:rPr>
          <w:rFonts w:ascii="Times New Roman" w:eastAsia="Times New Roman" w:hAnsi="Times New Roman" w:cs="Times New Roman"/>
        </w:rPr>
        <w:t>50</w:t>
      </w:r>
      <w:r>
        <w:rPr>
          <w:rFonts w:ascii="SimSun" w:eastAsia="SimSun" w:hAnsi="SimSun" w:cs="SimSun"/>
        </w:rPr>
        <w:t>分（或总分的</w:t>
      </w:r>
      <w:r>
        <w:rPr>
          <w:rFonts w:ascii="Times New Roman" w:eastAsia="Times New Roman" w:hAnsi="Times New Roman" w:cs="Times New Roman"/>
        </w:rPr>
        <w:t>33.3%</w:t>
      </w:r>
      <w:r>
        <w:rPr>
          <w:rFonts w:ascii="SimSun" w:eastAsia="SimSun" w:hAnsi="SimSun" w:cs="SimSun"/>
        </w:rPr>
        <w:t>）。在实际录取中，学校可根据部分省份生源总体情况适当降低外语单科成绩要求。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湖州师范学院</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综合评价招生安排在普通类提前录取。入围考生须参加</w:t>
      </w:r>
      <w:r>
        <w:rPr>
          <w:rFonts w:ascii="Times New Roman" w:eastAsia="Times New Roman" w:hAnsi="Times New Roman" w:cs="Times New Roman"/>
        </w:rPr>
        <w:t>2019</w:t>
      </w:r>
      <w:r>
        <w:rPr>
          <w:rFonts w:ascii="SimSun" w:eastAsia="SimSun" w:hAnsi="SimSun" w:cs="SimSun"/>
        </w:rPr>
        <w:t>年高考，在填报志愿时，考生须在五个院校志愿栏的第一志愿栏填写我校志愿，否则无效。未被我校录取的考生，进入后续志愿的投档程序。具体计划和录取办法参见《湖州师范学院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艺术类招生录取办法：我校面向浙江、江苏、湖南、安徽、福建、河北、山东（只招美术类）</w:t>
      </w:r>
      <w:r>
        <w:rPr>
          <w:rFonts w:ascii="Times New Roman" w:eastAsia="Times New Roman" w:hAnsi="Times New Roman" w:cs="Times New Roman"/>
        </w:rPr>
        <w:t>7</w:t>
      </w:r>
      <w:r>
        <w:rPr>
          <w:rFonts w:ascii="SimSun" w:eastAsia="SimSun" w:hAnsi="SimSun" w:cs="SimSun"/>
        </w:rPr>
        <w:t>个省份招收艺术类考生，所有专业均采用各省艺术类专业统考成绩，不另行组织校考，报考对象和条件参照各省艺术类统考安排和要求执行。具体录取规则如下：对文化、专业省统考成绩均合格的进档考生，按综合分从高到低择优录取，若综合分相同，则按专业课成绩高低择优录取；若专业课成绩仍相同则参照当地省份相关的文化课成绩、单科顺序择优录取。综合分、文化分及专业分均以</w:t>
      </w:r>
      <w:r>
        <w:rPr>
          <w:rFonts w:ascii="Times New Roman" w:eastAsia="Times New Roman" w:hAnsi="Times New Roman" w:cs="Times New Roman"/>
        </w:rPr>
        <w:t>750</w:t>
      </w:r>
      <w:r>
        <w:rPr>
          <w:rFonts w:ascii="SimSun" w:eastAsia="SimSun" w:hAnsi="SimSun" w:cs="SimSun"/>
        </w:rPr>
        <w:t>分为满分计算，具体折算方法为：综合分</w:t>
      </w:r>
      <w:r>
        <w:rPr>
          <w:rFonts w:ascii="Times New Roman" w:eastAsia="Times New Roman" w:hAnsi="Times New Roman" w:cs="Times New Roman"/>
        </w:rPr>
        <w:t>=</w:t>
      </w:r>
      <w:r>
        <w:rPr>
          <w:rFonts w:ascii="SimSun" w:eastAsia="SimSun" w:hAnsi="SimSun" w:cs="SimSun"/>
        </w:rPr>
        <w:t>文化成绩（满分折合成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专业成绩（满分折合成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。以上录取原则若与生源所在省相关要求冲突的，以生源所在省统考投档录取原则为准。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体育类招生录取办法：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体育类招生：对文化分、体育术科成绩均合格的进档考生，按综合分从高到低择优录取，若综合分相同，则按术科成绩高低择优录取；若术科成绩仍相同则参照当地省份相关的文化课成绩单科顺序择优录取。综合分、文化分及专业分均以</w:t>
      </w:r>
      <w:r>
        <w:rPr>
          <w:rFonts w:ascii="Times New Roman" w:eastAsia="Times New Roman" w:hAnsi="Times New Roman" w:cs="Times New Roman"/>
        </w:rPr>
        <w:t>750</w:t>
      </w:r>
      <w:r>
        <w:rPr>
          <w:rFonts w:ascii="SimSun" w:eastAsia="SimSun" w:hAnsi="SimSun" w:cs="SimSun"/>
        </w:rPr>
        <w:t>分为满分计算，具体折算方法为：综合分</w:t>
      </w:r>
      <w:r>
        <w:rPr>
          <w:rFonts w:ascii="Times New Roman" w:eastAsia="Times New Roman" w:hAnsi="Times New Roman" w:cs="Times New Roman"/>
        </w:rPr>
        <w:t>=</w:t>
      </w:r>
      <w:r>
        <w:rPr>
          <w:rFonts w:ascii="SimSun" w:eastAsia="SimSun" w:hAnsi="SimSun" w:cs="SimSun"/>
        </w:rPr>
        <w:t>考生文化分（满分折合成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术科成绩（满分折合成</w:t>
      </w:r>
      <w:r>
        <w:rPr>
          <w:rFonts w:ascii="Times New Roman" w:eastAsia="Times New Roman" w:hAnsi="Times New Roman" w:cs="Times New Roman"/>
        </w:rPr>
        <w:t>750</w:t>
      </w:r>
      <w:r>
        <w:rPr>
          <w:rFonts w:ascii="SimSun" w:eastAsia="SimSun" w:hAnsi="SimSun" w:cs="SimSun"/>
        </w:rPr>
        <w:t>分）</w:t>
      </w:r>
      <w:r>
        <w:rPr>
          <w:rFonts w:ascii="Times New Roman" w:eastAsia="Times New Roman" w:hAnsi="Times New Roman" w:cs="Times New Roman"/>
        </w:rPr>
        <w:t>×50%</w:t>
      </w:r>
      <w:r>
        <w:rPr>
          <w:rFonts w:ascii="SimSun" w:eastAsia="SimSun" w:hAnsi="SimSun" w:cs="SimSun"/>
        </w:rPr>
        <w:t>。以上录取原则若与生源所在省相关要求冲突的，以生源所在省统考投档录取原则为准。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体育特招生：在符合《浙江省普通高校招生体检工作实施细则》要求，文化考试成绩过线，特招生专项测试合格的前提下，按照体育术科成绩从高到低择优录取。具体计划和录取办法参见《湖州师范学院</w:t>
      </w:r>
      <w:r>
        <w:rPr>
          <w:rFonts w:ascii="Times New Roman" w:eastAsia="Times New Roman" w:hAnsi="Times New Roman" w:cs="Times New Roman"/>
        </w:rPr>
        <w:t>2019</w:t>
      </w:r>
      <w:r>
        <w:rPr>
          <w:rFonts w:ascii="SimSun" w:eastAsia="SimSun" w:hAnsi="SimSun" w:cs="SimSun"/>
        </w:rPr>
        <w:t>年体育特招生招生简章》。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定向培养招生：经省卫生厅、发改委、教育厅、民政厅、人力资源和社会保障厅、财政厅批准，受本省部分市政府委托，我校为本省部分地区培养临床医学、护理学专业定向就业生，列入普通类提前录取，具体计划和录取办法参见《湖州师范学院</w:t>
      </w:r>
      <w:r>
        <w:rPr>
          <w:rFonts w:ascii="Times New Roman" w:eastAsia="Times New Roman" w:hAnsi="Times New Roman" w:cs="Times New Roman"/>
        </w:rPr>
        <w:t>2019</w:t>
      </w:r>
      <w:r>
        <w:rPr>
          <w:rFonts w:ascii="SimSun" w:eastAsia="SimSun" w:hAnsi="SimSun" w:cs="SimSun"/>
        </w:rPr>
        <w:t>年医学定向培养招生简章》。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全面实行计算机网上远程录取方式，以各省（市、自治区）教育考试院（招生办公室）提供的考生电子档案作为网上录取新生的依据。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录取结果公布渠道：通过各省（市、自治区）教育考试院（招生办公室）及湖州师范学院招生网公布。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录取新生按录取通知书规定的日期到校办理入学手续。因故不能按期入学者，应向学校请假；逾期不办（超过两周）且无正当理由者，视为自动放弃。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新生入学后，我校在规定时间内进行资格复查。凡不符合条件或有舞弊行为的，根据《普通高等学校招生违规行为处理暂行办法》有关规定做出相应处理。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转专业政策：为贯彻</w:t>
      </w:r>
      <w:r>
        <w:rPr>
          <w:rFonts w:ascii="Times New Roman" w:eastAsia="Times New Roman" w:hAnsi="Times New Roman" w:cs="Times New Roman"/>
        </w:rPr>
        <w:t>“</w:t>
      </w:r>
      <w:r>
        <w:rPr>
          <w:rFonts w:ascii="SimSun" w:eastAsia="SimSun" w:hAnsi="SimSun" w:cs="SimSun"/>
        </w:rPr>
        <w:t>最适教育，最佳发展</w:t>
      </w:r>
      <w:r>
        <w:rPr>
          <w:rFonts w:ascii="Times New Roman" w:eastAsia="Times New Roman" w:hAnsi="Times New Roman" w:cs="Times New Roman"/>
        </w:rPr>
        <w:t>”</w:t>
      </w:r>
      <w:r>
        <w:rPr>
          <w:rFonts w:ascii="SimSun" w:eastAsia="SimSun" w:hAnsi="SimSun" w:cs="SimSun"/>
        </w:rPr>
        <w:t>理念，满足学生个性化成长、多元化成才需要，学生在一年级、二年级阶段均可以申请转专业（特殊类型招生除外），具体参见学校转专业相关文件。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年实行</w:t>
      </w:r>
      <w:r>
        <w:rPr>
          <w:rFonts w:ascii="Times New Roman" w:eastAsia="Times New Roman" w:hAnsi="Times New Roman" w:cs="Times New Roman"/>
        </w:rPr>
        <w:t>“</w:t>
      </w:r>
      <w:r>
        <w:rPr>
          <w:rFonts w:ascii="SimSun" w:eastAsia="SimSun" w:hAnsi="SimSun" w:cs="SimSun"/>
        </w:rPr>
        <w:t>高分考生任选专业</w:t>
      </w:r>
      <w:r>
        <w:rPr>
          <w:rFonts w:ascii="Times New Roman" w:eastAsia="Times New Roman" w:hAnsi="Times New Roman" w:cs="Times New Roman"/>
        </w:rPr>
        <w:t>”</w:t>
      </w:r>
      <w:r>
        <w:rPr>
          <w:rFonts w:ascii="SimSun" w:eastAsia="SimSun" w:hAnsi="SimSun" w:cs="SimSun"/>
        </w:rPr>
        <w:t>激励措施（不含定向培养考生）：规定浙江省普通类平行录取考生，高考文化分超过浙江省划定的普通类一段线</w:t>
      </w:r>
      <w:r>
        <w:rPr>
          <w:rFonts w:ascii="Times New Roman" w:eastAsia="Times New Roman" w:hAnsi="Times New Roman" w:cs="Times New Roman"/>
        </w:rPr>
        <w:t>10</w:t>
      </w:r>
      <w:r>
        <w:rPr>
          <w:rFonts w:ascii="SimSun" w:eastAsia="SimSun" w:hAnsi="SimSun" w:cs="SimSun"/>
        </w:rPr>
        <w:t>分以上，入学一学期后可选择全校任何专业就读（不含体检受限专业）</w:t>
      </w:r>
      <w:r>
        <w:rPr>
          <w:rFonts w:ascii="Times New Roman" w:eastAsia="Times New Roman" w:hAnsi="Times New Roman" w:cs="Times New Roman"/>
        </w:rPr>
        <w:t>,</w:t>
      </w:r>
      <w:r>
        <w:rPr>
          <w:rFonts w:ascii="SimSun" w:eastAsia="SimSun" w:hAnsi="SimSun" w:cs="SimSun"/>
        </w:rPr>
        <w:t>欢迎广大考生踊跃报考。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中外合作办学：学校与美国北科罗拉多大学合作举办学前教育专业本科教育项目，自</w:t>
      </w:r>
      <w:r>
        <w:rPr>
          <w:rFonts w:ascii="Times New Roman" w:eastAsia="Times New Roman" w:hAnsi="Times New Roman" w:cs="Times New Roman"/>
        </w:rPr>
        <w:t>2017</w:t>
      </w:r>
      <w:r>
        <w:rPr>
          <w:rFonts w:ascii="SimSun" w:eastAsia="SimSun" w:hAnsi="SimSun" w:cs="SimSun"/>
        </w:rPr>
        <w:t>年开始列入浙江省普通类中外合作招生计划，录取考生不得申请转专业。考生进校后，国内学习并成绩合格，获湖州师范学院毕业文凭；同时完成国外学业，符合其条件者获得北科罗拉多大学毕业文凭。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收费及奖学金、助学金政策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学校收费严格按照浙江省物价局批文和有关规定执行</w:t>
      </w:r>
      <w:r>
        <w:rPr>
          <w:rFonts w:ascii="Times New Roman" w:eastAsia="Times New Roman" w:hAnsi="Times New Roman" w:cs="Times New Roman"/>
        </w:rPr>
        <w:t>,</w:t>
      </w:r>
      <w:r>
        <w:rPr>
          <w:rFonts w:ascii="SimSun" w:eastAsia="SimSun" w:hAnsi="SimSun" w:cs="SimSun"/>
        </w:rPr>
        <w:t>具体详见《湖州师范学院学杂费收缴管理办法》。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立了完善的奖学金和助学金制度，设立各类专项奖学金和助学金，包括国家类奖学金（国家奖学金、国家励志奖学金、省政府奖学金）、学校类奖学金（校长奖学金、特等奖学金、一等奖学金、二等奖学金、三等奖学金）和外设类奖学金（由企事业单位或个人出资在我校设立），奖学金在学生中覆盖面达</w:t>
      </w:r>
      <w:r>
        <w:rPr>
          <w:rFonts w:ascii="Times New Roman" w:eastAsia="Times New Roman" w:hAnsi="Times New Roman" w:cs="Times New Roman"/>
        </w:rPr>
        <w:t>40%</w:t>
      </w:r>
      <w:r>
        <w:rPr>
          <w:rFonts w:ascii="SimSun" w:eastAsia="SimSun" w:hAnsi="SimSun" w:cs="SimSun"/>
        </w:rPr>
        <w:t>以上。学校资助育人体系完善，建立</w:t>
      </w:r>
      <w:r>
        <w:rPr>
          <w:rFonts w:ascii="Times New Roman" w:eastAsia="Times New Roman" w:hAnsi="Times New Roman" w:cs="Times New Roman"/>
        </w:rPr>
        <w:t>“</w:t>
      </w:r>
      <w:r>
        <w:rPr>
          <w:rFonts w:ascii="SimSun" w:eastAsia="SimSun" w:hAnsi="SimSun" w:cs="SimSun"/>
        </w:rPr>
        <w:t>奖、贷、助、补、勤、减</w:t>
      </w:r>
      <w:r>
        <w:rPr>
          <w:rFonts w:ascii="Times New Roman" w:eastAsia="Times New Roman" w:hAnsi="Times New Roman" w:cs="Times New Roman"/>
        </w:rPr>
        <w:t>”</w:t>
      </w:r>
      <w:r>
        <w:rPr>
          <w:rFonts w:ascii="SimSun" w:eastAsia="SimSun" w:hAnsi="SimSun" w:cs="SimSun"/>
        </w:rPr>
        <w:t>六位一体的多元化资助体系，所有被学校认定为家庭经济困难的学生应助尽助，实现了资助政策</w:t>
      </w:r>
      <w:r>
        <w:rPr>
          <w:rFonts w:ascii="Times New Roman" w:eastAsia="Times New Roman" w:hAnsi="Times New Roman" w:cs="Times New Roman"/>
        </w:rPr>
        <w:t>100%</w:t>
      </w:r>
      <w:r>
        <w:rPr>
          <w:rFonts w:ascii="SimSun" w:eastAsia="SimSun" w:hAnsi="SimSun" w:cs="SimSun"/>
        </w:rPr>
        <w:t>的覆盖。除了各项保障性资助，学校还积极探索开展发展性资助，通过勤工助学、暑期社会实践、赴港交流访学等项目，促进学生成长成才。具体政策详见学校相关文件规定。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新生奖学金政策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普通类新生奖学金（不含定向培养新生）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浙江省：报考我校普通类专业并被录取的浙江籍新生，高考文化分超过浙江省划定的普通类一段线</w:t>
      </w:r>
      <w:r>
        <w:rPr>
          <w:rFonts w:ascii="Times New Roman" w:eastAsia="Times New Roman" w:hAnsi="Times New Roman" w:cs="Times New Roman"/>
        </w:rPr>
        <w:t>20</w:t>
      </w:r>
      <w:r>
        <w:rPr>
          <w:rFonts w:ascii="SimSun" w:eastAsia="SimSun" w:hAnsi="SimSun" w:cs="SimSun"/>
        </w:rPr>
        <w:t>分以上（以下简称超线</w:t>
      </w:r>
      <w:r>
        <w:rPr>
          <w:rFonts w:ascii="Times New Roman" w:eastAsia="Times New Roman" w:hAnsi="Times New Roman" w:cs="Times New Roman"/>
        </w:rPr>
        <w:t>20</w:t>
      </w:r>
      <w:r>
        <w:rPr>
          <w:rFonts w:ascii="SimSun" w:eastAsia="SimSun" w:hAnsi="SimSun" w:cs="SimSun"/>
        </w:rPr>
        <w:t>分），且在我校录取学生中，列</w:t>
      </w:r>
      <w:r>
        <w:rPr>
          <w:rFonts w:ascii="Times New Roman" w:eastAsia="Times New Roman" w:hAnsi="Times New Roman" w:cs="Times New Roman"/>
        </w:rPr>
        <w:t>1-2</w:t>
      </w:r>
      <w:r>
        <w:rPr>
          <w:rFonts w:ascii="SimSun" w:eastAsia="SimSun" w:hAnsi="SimSun" w:cs="SimSun"/>
        </w:rPr>
        <w:t>名者，学校提供新生全额奖学金（</w:t>
      </w:r>
      <w:r>
        <w:rPr>
          <w:rFonts w:ascii="Times New Roman" w:eastAsia="Times New Roman" w:hAnsi="Times New Roman" w:cs="Times New Roman"/>
        </w:rPr>
        <w:t>20000</w:t>
      </w:r>
      <w:r>
        <w:rPr>
          <w:rFonts w:ascii="SimSun" w:eastAsia="SimSun" w:hAnsi="SimSun" w:cs="SimSun"/>
        </w:rPr>
        <w:t>元）；超线</w:t>
      </w:r>
      <w:r>
        <w:rPr>
          <w:rFonts w:ascii="Times New Roman" w:eastAsia="Times New Roman" w:hAnsi="Times New Roman" w:cs="Times New Roman"/>
        </w:rPr>
        <w:t>20</w:t>
      </w:r>
      <w:r>
        <w:rPr>
          <w:rFonts w:ascii="SimSun" w:eastAsia="SimSun" w:hAnsi="SimSun" w:cs="SimSun"/>
        </w:rPr>
        <w:t>分且列</w:t>
      </w:r>
      <w:r>
        <w:rPr>
          <w:rFonts w:ascii="Times New Roman" w:eastAsia="Times New Roman" w:hAnsi="Times New Roman" w:cs="Times New Roman"/>
        </w:rPr>
        <w:t>3-7</w:t>
      </w:r>
      <w:r>
        <w:rPr>
          <w:rFonts w:ascii="SimSun" w:eastAsia="SimSun" w:hAnsi="SimSun" w:cs="SimSun"/>
        </w:rPr>
        <w:t>名者，学校提供新生优秀奖学金（</w:t>
      </w:r>
      <w:r>
        <w:rPr>
          <w:rFonts w:ascii="Times New Roman" w:eastAsia="Times New Roman" w:hAnsi="Times New Roman" w:cs="Times New Roman"/>
        </w:rPr>
        <w:t>15000</w:t>
      </w:r>
      <w:r>
        <w:rPr>
          <w:rFonts w:ascii="SimSun" w:eastAsia="SimSun" w:hAnsi="SimSun" w:cs="SimSun"/>
        </w:rPr>
        <w:t>元）；超线</w:t>
      </w:r>
      <w:r>
        <w:rPr>
          <w:rFonts w:ascii="Times New Roman" w:eastAsia="Times New Roman" w:hAnsi="Times New Roman" w:cs="Times New Roman"/>
        </w:rPr>
        <w:t>20</w:t>
      </w:r>
      <w:r>
        <w:rPr>
          <w:rFonts w:ascii="SimSun" w:eastAsia="SimSun" w:hAnsi="SimSun" w:cs="SimSun"/>
        </w:rPr>
        <w:t>分且列</w:t>
      </w:r>
      <w:r>
        <w:rPr>
          <w:rFonts w:ascii="Times New Roman" w:eastAsia="Times New Roman" w:hAnsi="Times New Roman" w:cs="Times New Roman"/>
        </w:rPr>
        <w:t>8-17</w:t>
      </w:r>
      <w:r>
        <w:rPr>
          <w:rFonts w:ascii="SimSun" w:eastAsia="SimSun" w:hAnsi="SimSun" w:cs="SimSun"/>
        </w:rPr>
        <w:t>名者，学校提供新生半额奖学金（</w:t>
      </w:r>
      <w:r>
        <w:rPr>
          <w:rFonts w:ascii="Times New Roman" w:eastAsia="Times New Roman" w:hAnsi="Times New Roman" w:cs="Times New Roman"/>
        </w:rPr>
        <w:t>10000</w:t>
      </w:r>
      <w:r>
        <w:rPr>
          <w:rFonts w:ascii="SimSun" w:eastAsia="SimSun" w:hAnsi="SimSun" w:cs="SimSun"/>
        </w:rPr>
        <w:t>元）；超线</w:t>
      </w:r>
      <w:r>
        <w:rPr>
          <w:rFonts w:ascii="Times New Roman" w:eastAsia="Times New Roman" w:hAnsi="Times New Roman" w:cs="Times New Roman"/>
        </w:rPr>
        <w:t>20</w:t>
      </w:r>
      <w:r>
        <w:rPr>
          <w:rFonts w:ascii="SimSun" w:eastAsia="SimSun" w:hAnsi="SimSun" w:cs="SimSun"/>
        </w:rPr>
        <w:t>分且列第</w:t>
      </w:r>
      <w:r>
        <w:rPr>
          <w:rFonts w:ascii="Times New Roman" w:eastAsia="Times New Roman" w:hAnsi="Times New Roman" w:cs="Times New Roman"/>
        </w:rPr>
        <w:t>18-37</w:t>
      </w:r>
      <w:r>
        <w:rPr>
          <w:rFonts w:ascii="SimSun" w:eastAsia="SimSun" w:hAnsi="SimSun" w:cs="SimSun"/>
        </w:rPr>
        <w:t>名者，学校提供新生专项奖学金（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省外：报考我校普通</w:t>
      </w:r>
      <w:r>
        <w:rPr>
          <w:rFonts w:ascii="Times New Roman" w:eastAsia="Times New Roman" w:hAnsi="Times New Roman" w:cs="Times New Roman"/>
        </w:rPr>
        <w:t>/</w:t>
      </w:r>
      <w:r>
        <w:rPr>
          <w:rFonts w:ascii="SimSun" w:eastAsia="SimSun" w:hAnsi="SimSun" w:cs="SimSun"/>
        </w:rPr>
        <w:t>文理科类专业并被录取的非浙江籍新生，高考文化分超过本省划定的本科第一批控制线（或同等位次线）</w:t>
      </w:r>
      <w:r>
        <w:rPr>
          <w:rFonts w:ascii="Times New Roman" w:eastAsia="Times New Roman" w:hAnsi="Times New Roman" w:cs="Times New Roman"/>
        </w:rPr>
        <w:t>5</w:t>
      </w:r>
      <w:r>
        <w:rPr>
          <w:rFonts w:ascii="SimSun" w:eastAsia="SimSun" w:hAnsi="SimSun" w:cs="SimSun"/>
        </w:rPr>
        <w:t>分及以上（以下简称超线</w:t>
      </w:r>
      <w:r>
        <w:rPr>
          <w:rFonts w:ascii="Times New Roman" w:eastAsia="Times New Roman" w:hAnsi="Times New Roman" w:cs="Times New Roman"/>
        </w:rPr>
        <w:t>5</w:t>
      </w:r>
      <w:r>
        <w:rPr>
          <w:rFonts w:ascii="SimSun" w:eastAsia="SimSun" w:hAnsi="SimSun" w:cs="SimSun"/>
        </w:rPr>
        <w:t>分），且在我校录取所有非浙江籍学生中（以分差排序），列第</w:t>
      </w:r>
      <w:r>
        <w:rPr>
          <w:rFonts w:ascii="Times New Roman" w:eastAsia="Times New Roman" w:hAnsi="Times New Roman" w:cs="Times New Roman"/>
        </w:rPr>
        <w:t>1</w:t>
      </w:r>
      <w:r>
        <w:rPr>
          <w:rFonts w:ascii="SimSun" w:eastAsia="SimSun" w:hAnsi="SimSun" w:cs="SimSun"/>
        </w:rPr>
        <w:t>名者，学校提供新生全额奖学金（</w:t>
      </w:r>
      <w:r>
        <w:rPr>
          <w:rFonts w:ascii="Times New Roman" w:eastAsia="Times New Roman" w:hAnsi="Times New Roman" w:cs="Times New Roman"/>
        </w:rPr>
        <w:t>20000</w:t>
      </w:r>
      <w:r>
        <w:rPr>
          <w:rFonts w:ascii="SimSun" w:eastAsia="SimSun" w:hAnsi="SimSun" w:cs="SimSun"/>
        </w:rPr>
        <w:t>元）；超线</w:t>
      </w:r>
      <w:r>
        <w:rPr>
          <w:rFonts w:ascii="Times New Roman" w:eastAsia="Times New Roman" w:hAnsi="Times New Roman" w:cs="Times New Roman"/>
        </w:rPr>
        <w:t>5</w:t>
      </w:r>
      <w:r>
        <w:rPr>
          <w:rFonts w:ascii="SimSun" w:eastAsia="SimSun" w:hAnsi="SimSun" w:cs="SimSun"/>
        </w:rPr>
        <w:t>分且列</w:t>
      </w:r>
      <w:r>
        <w:rPr>
          <w:rFonts w:ascii="Times New Roman" w:eastAsia="Times New Roman" w:hAnsi="Times New Roman" w:cs="Times New Roman"/>
        </w:rPr>
        <w:t>2-3</w:t>
      </w:r>
      <w:r>
        <w:rPr>
          <w:rFonts w:ascii="SimSun" w:eastAsia="SimSun" w:hAnsi="SimSun" w:cs="SimSun"/>
        </w:rPr>
        <w:t>名者，学校提供新生优秀奖学金（</w:t>
      </w:r>
      <w:r>
        <w:rPr>
          <w:rFonts w:ascii="Times New Roman" w:eastAsia="Times New Roman" w:hAnsi="Times New Roman" w:cs="Times New Roman"/>
        </w:rPr>
        <w:t>15000</w:t>
      </w:r>
      <w:r>
        <w:rPr>
          <w:rFonts w:ascii="SimSun" w:eastAsia="SimSun" w:hAnsi="SimSun" w:cs="SimSun"/>
        </w:rPr>
        <w:t>元）；超线</w:t>
      </w:r>
      <w:r>
        <w:rPr>
          <w:rFonts w:ascii="Times New Roman" w:eastAsia="Times New Roman" w:hAnsi="Times New Roman" w:cs="Times New Roman"/>
        </w:rPr>
        <w:t>5</w:t>
      </w:r>
      <w:r>
        <w:rPr>
          <w:rFonts w:ascii="SimSun" w:eastAsia="SimSun" w:hAnsi="SimSun" w:cs="SimSun"/>
        </w:rPr>
        <w:t>分且列</w:t>
      </w:r>
      <w:r>
        <w:rPr>
          <w:rFonts w:ascii="Times New Roman" w:eastAsia="Times New Roman" w:hAnsi="Times New Roman" w:cs="Times New Roman"/>
        </w:rPr>
        <w:t>4-6</w:t>
      </w:r>
      <w:r>
        <w:rPr>
          <w:rFonts w:ascii="SimSun" w:eastAsia="SimSun" w:hAnsi="SimSun" w:cs="SimSun"/>
        </w:rPr>
        <w:t>名者，学校提供新生半额奖学金（</w:t>
      </w:r>
      <w:r>
        <w:rPr>
          <w:rFonts w:ascii="Times New Roman" w:eastAsia="Times New Roman" w:hAnsi="Times New Roman" w:cs="Times New Roman"/>
        </w:rPr>
        <w:t>10000</w:t>
      </w:r>
      <w:r>
        <w:rPr>
          <w:rFonts w:ascii="SimSun" w:eastAsia="SimSun" w:hAnsi="SimSun" w:cs="SimSun"/>
        </w:rPr>
        <w:t>元）；超线</w:t>
      </w:r>
      <w:r>
        <w:rPr>
          <w:rFonts w:ascii="Times New Roman" w:eastAsia="Times New Roman" w:hAnsi="Times New Roman" w:cs="Times New Roman"/>
        </w:rPr>
        <w:t>5</w:t>
      </w:r>
      <w:r>
        <w:rPr>
          <w:rFonts w:ascii="SimSun" w:eastAsia="SimSun" w:hAnsi="SimSun" w:cs="SimSun"/>
        </w:rPr>
        <w:t>分且列</w:t>
      </w:r>
      <w:r>
        <w:rPr>
          <w:rFonts w:ascii="Times New Roman" w:eastAsia="Times New Roman" w:hAnsi="Times New Roman" w:cs="Times New Roman"/>
        </w:rPr>
        <w:t>7-10</w:t>
      </w:r>
      <w:r>
        <w:rPr>
          <w:rFonts w:ascii="SimSun" w:eastAsia="SimSun" w:hAnsi="SimSun" w:cs="SimSun"/>
        </w:rPr>
        <w:t>名者，学校提供新生专项奖学金（</w:t>
      </w:r>
      <w:r>
        <w:rPr>
          <w:rFonts w:ascii="Times New Roman" w:eastAsia="Times New Roman" w:hAnsi="Times New Roman" w:cs="Times New Roman"/>
        </w:rPr>
        <w:t>5000</w:t>
      </w:r>
      <w:r>
        <w:rPr>
          <w:rFonts w:ascii="SimSun" w:eastAsia="SimSun" w:hAnsi="SimSun" w:cs="SimSun"/>
        </w:rPr>
        <w:t>元）。各省获奖名额一般不超过实际录取人数</w:t>
      </w:r>
      <w:r>
        <w:rPr>
          <w:rFonts w:ascii="Times New Roman" w:eastAsia="Times New Roman" w:hAnsi="Times New Roman" w:cs="Times New Roman"/>
        </w:rPr>
        <w:t>5%</w:t>
      </w:r>
      <w:r>
        <w:rPr>
          <w:rFonts w:ascii="SimSun" w:eastAsia="SimSun" w:hAnsi="SimSun" w:cs="SimSun"/>
        </w:rPr>
        <w:t>，在本科第一批次中被录取考生的获奖名额可提高至该省一批实际录取人数的</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艺体类新生专业奖学金（浙江省）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报考我校美术类专业并被录取的浙江籍新生，高考美术类专业课省统考成绩超过浙江省划定的合格线</w:t>
      </w:r>
      <w:r>
        <w:rPr>
          <w:rFonts w:ascii="Times New Roman" w:eastAsia="Times New Roman" w:hAnsi="Times New Roman" w:cs="Times New Roman"/>
        </w:rPr>
        <w:t>25</w:t>
      </w:r>
      <w:r>
        <w:rPr>
          <w:rFonts w:ascii="SimSun" w:eastAsia="SimSun" w:hAnsi="SimSun" w:cs="SimSun"/>
        </w:rPr>
        <w:t>分以上，且在我校录取学生中列</w:t>
      </w:r>
      <w:r>
        <w:rPr>
          <w:rFonts w:ascii="Times New Roman" w:eastAsia="Times New Roman" w:hAnsi="Times New Roman" w:cs="Times New Roman"/>
        </w:rPr>
        <w:t>1-2</w:t>
      </w:r>
      <w:r>
        <w:rPr>
          <w:rFonts w:ascii="SimSun" w:eastAsia="SimSun" w:hAnsi="SimSun" w:cs="SimSun"/>
        </w:rPr>
        <w:t>名者，学校提供新生专业奖学金（</w:t>
      </w:r>
      <w:r>
        <w:rPr>
          <w:rFonts w:ascii="Times New Roman" w:eastAsia="Times New Roman" w:hAnsi="Times New Roman" w:cs="Times New Roman"/>
        </w:rPr>
        <w:t>10000</w:t>
      </w:r>
      <w:r>
        <w:rPr>
          <w:rFonts w:ascii="SimSun" w:eastAsia="SimSun" w:hAnsi="SimSun" w:cs="SimSun"/>
        </w:rPr>
        <w:t>元）；报考我校音乐类专业并被录取的浙江籍新生，高考音乐类专业课省统考成绩超过浙江省划定的合格线</w:t>
      </w:r>
      <w:r>
        <w:rPr>
          <w:rFonts w:ascii="Times New Roman" w:eastAsia="Times New Roman" w:hAnsi="Times New Roman" w:cs="Times New Roman"/>
        </w:rPr>
        <w:t>25</w:t>
      </w:r>
      <w:r>
        <w:rPr>
          <w:rFonts w:ascii="SimSun" w:eastAsia="SimSun" w:hAnsi="SimSun" w:cs="SimSun"/>
        </w:rPr>
        <w:t>分以上，且在我校录取学生中列第</w:t>
      </w:r>
      <w:r>
        <w:rPr>
          <w:rFonts w:ascii="Times New Roman" w:eastAsia="Times New Roman" w:hAnsi="Times New Roman" w:cs="Times New Roman"/>
        </w:rPr>
        <w:t>1</w:t>
      </w:r>
      <w:r>
        <w:rPr>
          <w:rFonts w:ascii="SimSun" w:eastAsia="SimSun" w:hAnsi="SimSun" w:cs="SimSun"/>
        </w:rPr>
        <w:t>名者，学校提供新生专业奖学金（</w:t>
      </w:r>
      <w:r>
        <w:rPr>
          <w:rFonts w:ascii="Times New Roman" w:eastAsia="Times New Roman" w:hAnsi="Times New Roman" w:cs="Times New Roman"/>
        </w:rPr>
        <w:t>10000</w:t>
      </w:r>
      <w:r>
        <w:rPr>
          <w:rFonts w:ascii="SimSun" w:eastAsia="SimSun" w:hAnsi="SimSun" w:cs="SimSun"/>
        </w:rPr>
        <w:t>元）；报考我校体育类专业并被录取的浙江籍新生，高考体育类专业课省统考成绩超过浙江省划定的合格线</w:t>
      </w:r>
      <w:r>
        <w:rPr>
          <w:rFonts w:ascii="Times New Roman" w:eastAsia="Times New Roman" w:hAnsi="Times New Roman" w:cs="Times New Roman"/>
        </w:rPr>
        <w:t>20</w:t>
      </w:r>
      <w:r>
        <w:rPr>
          <w:rFonts w:ascii="SimSun" w:eastAsia="SimSun" w:hAnsi="SimSun" w:cs="SimSun"/>
        </w:rPr>
        <w:t>分以上，且在我校录取学生中列</w:t>
      </w:r>
      <w:r>
        <w:rPr>
          <w:rFonts w:ascii="Times New Roman" w:eastAsia="Times New Roman" w:hAnsi="Times New Roman" w:cs="Times New Roman"/>
        </w:rPr>
        <w:t>1-3</w:t>
      </w:r>
      <w:r>
        <w:rPr>
          <w:rFonts w:ascii="SimSun" w:eastAsia="SimSun" w:hAnsi="SimSun" w:cs="SimSun"/>
        </w:rPr>
        <w:t>名者，学校提供新生专业奖学金（</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以上奖项在评定过程中出现同分，则统一参照浙江省相关类别同分录取规则执行。获奖新生均须在我校就读</w:t>
      </w:r>
      <w:r>
        <w:rPr>
          <w:rFonts w:ascii="Times New Roman" w:eastAsia="Times New Roman" w:hAnsi="Times New Roman" w:cs="Times New Roman"/>
        </w:rPr>
        <w:t>1</w:t>
      </w:r>
      <w:r>
        <w:rPr>
          <w:rFonts w:ascii="SimSun" w:eastAsia="SimSun" w:hAnsi="SimSun" w:cs="SimSun"/>
        </w:rPr>
        <w:t>年以上，中途退学需退还相应奖励金额。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湖州师范学院招生就业处负责考生及家长的来电、来函、来访接待工作，并从</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日起开设招生咨询热线。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学校联系方式：咨询电话：</w:t>
      </w:r>
      <w:r>
        <w:rPr>
          <w:rFonts w:ascii="Times New Roman" w:eastAsia="Times New Roman" w:hAnsi="Times New Roman" w:cs="Times New Roman"/>
        </w:rPr>
        <w:t>0572-2599888</w:t>
      </w:r>
      <w:r>
        <w:rPr>
          <w:rFonts w:ascii="SimSun" w:eastAsia="SimSun" w:hAnsi="SimSun" w:cs="SimSun"/>
        </w:rPr>
        <w:t>，</w:t>
      </w:r>
      <w:r>
        <w:rPr>
          <w:rFonts w:ascii="Times New Roman" w:eastAsia="Times New Roman" w:hAnsi="Times New Roman" w:cs="Times New Roman"/>
        </w:rPr>
        <w:t xml:space="preserve">2322001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联系地址：浙江省湖州市二环东路</w:t>
      </w:r>
      <w:r>
        <w:rPr>
          <w:rFonts w:ascii="Times New Roman" w:eastAsia="Times New Roman" w:hAnsi="Times New Roman" w:cs="Times New Roman"/>
        </w:rPr>
        <w:t>759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313000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http://www.zjhu.edu.cn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招生网址：</w:t>
      </w:r>
      <w:r>
        <w:rPr>
          <w:rFonts w:ascii="Times New Roman" w:eastAsia="Times New Roman" w:hAnsi="Times New Roman" w:cs="Times New Roman"/>
        </w:rPr>
        <w:t xml:space="preserve">http://zsw.zjhu.edu.cn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官方招生微信平台：</w:t>
      </w:r>
      <w:r>
        <w:rPr>
          <w:rFonts w:ascii="Times New Roman" w:eastAsia="Times New Roman" w:hAnsi="Times New Roman" w:cs="Times New Roman"/>
        </w:rPr>
        <w:t>hushizhaosheng</w:t>
      </w:r>
      <w:r>
        <w:rPr>
          <w:rFonts w:ascii="SimSun" w:eastAsia="SimSun" w:hAnsi="SimSun" w:cs="SimSun"/>
        </w:rPr>
        <w:t>（或搜索</w:t>
      </w:r>
      <w:r>
        <w:rPr>
          <w:rFonts w:ascii="Times New Roman" w:eastAsia="Times New Roman" w:hAnsi="Times New Roman" w:cs="Times New Roman"/>
        </w:rPr>
        <w:t>“</w:t>
      </w:r>
      <w:r>
        <w:rPr>
          <w:rFonts w:ascii="SimSun" w:eastAsia="SimSun" w:hAnsi="SimSun" w:cs="SimSun"/>
        </w:rPr>
        <w:t>湖师招生助手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其他信息详见湖州师范学院招生网公布的各类招生章程和简章。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本章程由湖州师范学院招生就业处负责解释，自公布之日起生效。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台州学院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同济大学浙江学院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浙江邮电职业技术学院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年招生章程（浙江省）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浙江财经大学东方学院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嘉兴学院南湖学院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温州大学瓯江学院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湖州师范学院求真学院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浙江农林大学暨阳学院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630/10423.html" TargetMode="External" /><Relationship Id="rId11" Type="http://schemas.openxmlformats.org/officeDocument/2006/relationships/hyperlink" Target="http://www.gk114.com/a/gxzs/zszc/zhejiang/2019/0630/10422.html" TargetMode="External" /><Relationship Id="rId12" Type="http://schemas.openxmlformats.org/officeDocument/2006/relationships/hyperlink" Target="http://www.gk114.com/a/gxzs/zszc/zhejiang/2019/0630/10421.html" TargetMode="External" /><Relationship Id="rId13" Type="http://schemas.openxmlformats.org/officeDocument/2006/relationships/hyperlink" Target="http://www.gk114.com/a/gxzs/zszc/zhejiang/2019/0630/10420.html" TargetMode="External" /><Relationship Id="rId14" Type="http://schemas.openxmlformats.org/officeDocument/2006/relationships/hyperlink" Target="http://www.gk114.com/a/gxzs/zszc/zhejiang/2019/0630/10419.html" TargetMode="External" /><Relationship Id="rId15" Type="http://schemas.openxmlformats.org/officeDocument/2006/relationships/hyperlink" Target="http://www.gk114.com/a/gxzs/zszc/zhejiang/2019/0630/10418.html" TargetMode="External" /><Relationship Id="rId16" Type="http://schemas.openxmlformats.org/officeDocument/2006/relationships/hyperlink" Target="http://www.gk114.com/a/gxzs/zszc/zhejiang/2019/0630/10416.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21/0610/19816.html" TargetMode="External" /><Relationship Id="rId2" Type="http://schemas.openxmlformats.org/officeDocument/2006/relationships/webSettings" Target="webSettings.xml" /><Relationship Id="rId20" Type="http://schemas.openxmlformats.org/officeDocument/2006/relationships/hyperlink" Target="http://www.gk114.com/a/gxzs/zszc/zhejiang/2019/0222/6604.html" TargetMode="External" /><Relationship Id="rId21" Type="http://schemas.openxmlformats.org/officeDocument/2006/relationships/hyperlink" Target="http://www.gk114.com/a/gxzs/zszc/zhejiang/2019/0222/6618.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83.html" TargetMode="External" /><Relationship Id="rId5" Type="http://schemas.openxmlformats.org/officeDocument/2006/relationships/hyperlink" Target="http://www.gk114.com/a/gxzs/zszc/zhejiang/2019/0630/10385.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19/0630/10427.html" TargetMode="External" /><Relationship Id="rId8" Type="http://schemas.openxmlformats.org/officeDocument/2006/relationships/hyperlink" Target="http://www.gk114.com/a/gxzs/zszc/zhejiang/2019/0630/10426.html" TargetMode="External" /><Relationship Id="rId9" Type="http://schemas.openxmlformats.org/officeDocument/2006/relationships/hyperlink" Target="http://www.gk114.com/a/gxzs/zszc/zhejiang/2019/0630/104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