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潍坊理工学院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年普通高等教育招生章程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11" w:color="auto"/>
          <w:right w:val="none" w:sz="0" w:space="0" w:color="auto"/>
        </w:pBdr>
        <w:shd w:val="clear" w:color="auto" w:fill="F5F5F5"/>
        <w:spacing w:before="0" w:after="0"/>
        <w:ind w:left="0" w:right="0" w:firstLine="420"/>
        <w:jc w:val="center"/>
        <w:rPr>
          <w:rFonts w:ascii="Arial" w:eastAsia="Arial" w:hAnsi="Arial" w:cs="Arial"/>
          <w:color w:val="333333"/>
          <w:sz w:val="21"/>
          <w:szCs w:val="21"/>
        </w:rPr>
      </w:pPr>
      <w:r>
        <w:rPr>
          <w:rFonts w:ascii="SimSun" w:eastAsia="SimSun" w:hAnsi="SimSun" w:cs="SimSun"/>
          <w:b/>
          <w:bCs/>
          <w:color w:val="333333"/>
          <w:sz w:val="30"/>
          <w:szCs w:val="30"/>
        </w:rPr>
        <w:t>第一章</w:t>
      </w:r>
      <w:r>
        <w:rPr>
          <w:rFonts w:ascii="Arial" w:eastAsia="Arial" w:hAnsi="Arial" w:cs="Arial"/>
          <w:b/>
          <w:bCs/>
          <w:color w:val="333333"/>
          <w:sz w:val="30"/>
          <w:szCs w:val="30"/>
        </w:rPr>
        <w:t> </w:t>
      </w:r>
      <w:r>
        <w:rPr>
          <w:rFonts w:ascii="SimSun" w:eastAsia="SimSun" w:hAnsi="SimSun" w:cs="SimSun"/>
          <w:b/>
          <w:bCs/>
          <w:color w:val="333333"/>
          <w:sz w:val="30"/>
          <w:szCs w:val="30"/>
        </w:rPr>
        <w:t>总</w:t>
      </w:r>
      <w:r>
        <w:rPr>
          <w:rFonts w:ascii="Arial" w:eastAsia="Arial" w:hAnsi="Arial" w:cs="Arial"/>
          <w:b/>
          <w:bCs/>
          <w:color w:val="333333"/>
          <w:sz w:val="30"/>
          <w:szCs w:val="30"/>
        </w:rPr>
        <w:t> </w:t>
      </w:r>
      <w:r>
        <w:rPr>
          <w:rFonts w:ascii="SimSun" w:eastAsia="SimSun" w:hAnsi="SimSun" w:cs="SimSun"/>
          <w:b/>
          <w:bCs/>
          <w:color w:val="333333"/>
          <w:sz w:val="30"/>
          <w:szCs w:val="30"/>
        </w:rPr>
        <w:t>则</w:t>
      </w:r>
    </w:p>
    <w:p>
      <w:pPr>
        <w:rPr>
          <w:rFonts w:ascii="Arial" w:eastAsia="Arial" w:hAnsi="Arial" w:cs="Arial"/>
          <w:color w:val="333333"/>
          <w:sz w:val="27"/>
          <w:szCs w:val="27"/>
          <w:shd w:val="clear" w:color="auto" w:fill="F5F5F5"/>
        </w:rPr>
      </w:pPr>
      <w:r>
        <w:rPr>
          <w:rFonts w:ascii="SimSun" w:eastAsia="SimSun" w:hAnsi="SimSun" w:cs="SimSun"/>
          <w:color w:val="333333"/>
          <w:sz w:val="27"/>
          <w:szCs w:val="27"/>
          <w:shd w:val="clear" w:color="auto" w:fill="F5F5F5"/>
        </w:rPr>
        <w:t>第一条</w:t>
      </w:r>
      <w:r>
        <w:rPr>
          <w:rFonts w:ascii="Arial" w:eastAsia="Arial" w:hAnsi="Arial" w:cs="Arial"/>
          <w:color w:val="333333"/>
          <w:sz w:val="27"/>
          <w:szCs w:val="27"/>
          <w:shd w:val="clear" w:color="auto" w:fill="F5F5F5"/>
        </w:rPr>
        <w:t> </w:t>
      </w:r>
      <w:r>
        <w:rPr>
          <w:rFonts w:ascii="SimSun" w:eastAsia="SimSun" w:hAnsi="SimSun" w:cs="SimSun"/>
          <w:color w:val="333333"/>
          <w:sz w:val="27"/>
          <w:szCs w:val="27"/>
          <w:shd w:val="clear" w:color="auto" w:fill="F5F5F5"/>
        </w:rPr>
        <w:t>为做好</w:t>
      </w:r>
      <w:r>
        <w:rPr>
          <w:rFonts w:ascii="Arial" w:eastAsia="Arial" w:hAnsi="Arial" w:cs="Arial"/>
          <w:color w:val="333333"/>
          <w:sz w:val="27"/>
          <w:szCs w:val="27"/>
          <w:shd w:val="clear" w:color="auto" w:fill="F5F5F5"/>
        </w:rPr>
        <w:t>2021</w:t>
      </w:r>
      <w:r>
        <w:rPr>
          <w:rFonts w:ascii="SimSun" w:eastAsia="SimSun" w:hAnsi="SimSun" w:cs="SimSun"/>
          <w:color w:val="333333"/>
          <w:sz w:val="27"/>
          <w:szCs w:val="27"/>
          <w:shd w:val="clear" w:color="auto" w:fill="F5F5F5"/>
        </w:rPr>
        <w:t>年普通高等教育招生工作，维护考生和学校的合法权益，选拔符合培养要求的新生，根据《中华人民共和国教育法》《中华人民共和国高等教育法》和教育部及山东省教育厅、山东省教育招生考试院的有关文件规定，结合学校实际制定本章程。</w:t>
      </w:r>
      <w:r>
        <w:rPr>
          <w:rFonts w:ascii="Arial" w:eastAsia="Arial" w:hAnsi="Arial" w:cs="Arial"/>
          <w:color w:val="333333"/>
          <w:sz w:val="27"/>
          <w:szCs w:val="27"/>
          <w:shd w:val="clear" w:color="auto" w:fill="F5F5F5"/>
        </w:rPr>
        <w:br/>
      </w:r>
      <w:r>
        <w:rPr>
          <w:rFonts w:ascii="SimSun" w:eastAsia="SimSun" w:hAnsi="SimSun" w:cs="SimSun"/>
          <w:color w:val="333333"/>
          <w:sz w:val="27"/>
          <w:szCs w:val="27"/>
          <w:shd w:val="clear" w:color="auto" w:fill="F5F5F5"/>
        </w:rPr>
        <w:t>第二条</w:t>
      </w:r>
      <w:r>
        <w:rPr>
          <w:rFonts w:ascii="Arial" w:eastAsia="Arial" w:hAnsi="Arial" w:cs="Arial"/>
          <w:color w:val="333333"/>
          <w:sz w:val="27"/>
          <w:szCs w:val="27"/>
          <w:shd w:val="clear" w:color="auto" w:fill="F5F5F5"/>
        </w:rPr>
        <w:t> </w:t>
      </w:r>
      <w:r>
        <w:rPr>
          <w:rFonts w:ascii="SimSun" w:eastAsia="SimSun" w:hAnsi="SimSun" w:cs="SimSun"/>
          <w:color w:val="333333"/>
          <w:sz w:val="27"/>
          <w:szCs w:val="27"/>
          <w:shd w:val="clear" w:color="auto" w:fill="F5F5F5"/>
        </w:rPr>
        <w:t>本章程适用于潍坊理工学院</w:t>
      </w:r>
      <w:r>
        <w:rPr>
          <w:rFonts w:ascii="Arial" w:eastAsia="Arial" w:hAnsi="Arial" w:cs="Arial"/>
          <w:color w:val="333333"/>
          <w:sz w:val="27"/>
          <w:szCs w:val="27"/>
          <w:shd w:val="clear" w:color="auto" w:fill="F5F5F5"/>
        </w:rPr>
        <w:t>2021</w:t>
      </w:r>
      <w:r>
        <w:rPr>
          <w:rFonts w:ascii="SimSun" w:eastAsia="SimSun" w:hAnsi="SimSun" w:cs="SimSun"/>
          <w:color w:val="333333"/>
          <w:sz w:val="27"/>
          <w:szCs w:val="27"/>
          <w:shd w:val="clear" w:color="auto" w:fill="F5F5F5"/>
        </w:rPr>
        <w:t>年普通本、专科招生工作。</w:t>
      </w:r>
      <w:r>
        <w:rPr>
          <w:rFonts w:ascii="Arial" w:eastAsia="Arial" w:hAnsi="Arial" w:cs="Arial"/>
          <w:color w:val="333333"/>
          <w:sz w:val="27"/>
          <w:szCs w:val="27"/>
          <w:shd w:val="clear" w:color="auto" w:fill="F5F5F5"/>
        </w:rPr>
        <w:br/>
      </w:r>
      <w:r>
        <w:rPr>
          <w:rFonts w:ascii="SimSun" w:eastAsia="SimSun" w:hAnsi="SimSun" w:cs="SimSun"/>
          <w:color w:val="333333"/>
          <w:sz w:val="27"/>
          <w:szCs w:val="27"/>
          <w:shd w:val="clear" w:color="auto" w:fill="F5F5F5"/>
        </w:rPr>
        <w:t>第三条</w:t>
      </w:r>
      <w:r>
        <w:rPr>
          <w:rFonts w:ascii="Arial" w:eastAsia="Arial" w:hAnsi="Arial" w:cs="Arial"/>
          <w:color w:val="333333"/>
          <w:sz w:val="27"/>
          <w:szCs w:val="27"/>
          <w:shd w:val="clear" w:color="auto" w:fill="F5F5F5"/>
        </w:rPr>
        <w:t> </w:t>
      </w:r>
      <w:r>
        <w:rPr>
          <w:rFonts w:ascii="SimSun" w:eastAsia="SimSun" w:hAnsi="SimSun" w:cs="SimSun"/>
          <w:color w:val="333333"/>
          <w:sz w:val="27"/>
          <w:szCs w:val="27"/>
          <w:shd w:val="clear" w:color="auto" w:fill="F5F5F5"/>
        </w:rPr>
        <w:t>潍坊理工学院招生工作贯彻</w:t>
      </w:r>
      <w:r>
        <w:rPr>
          <w:rFonts w:ascii="Arial" w:eastAsia="Arial" w:hAnsi="Arial" w:cs="Arial"/>
          <w:color w:val="333333"/>
          <w:sz w:val="27"/>
          <w:szCs w:val="27"/>
          <w:shd w:val="clear" w:color="auto" w:fill="F5F5F5"/>
        </w:rPr>
        <w:t>“</w:t>
      </w:r>
      <w:r>
        <w:rPr>
          <w:rFonts w:ascii="SimSun" w:eastAsia="SimSun" w:hAnsi="SimSun" w:cs="SimSun"/>
          <w:color w:val="333333"/>
          <w:sz w:val="27"/>
          <w:szCs w:val="27"/>
          <w:shd w:val="clear" w:color="auto" w:fill="F5F5F5"/>
        </w:rPr>
        <w:t>公平竞争、公正选拔、公开程序、综合评价、择优录取</w:t>
      </w:r>
      <w:r>
        <w:rPr>
          <w:rFonts w:ascii="Arial" w:eastAsia="Arial" w:hAnsi="Arial" w:cs="Arial"/>
          <w:color w:val="333333"/>
          <w:sz w:val="27"/>
          <w:szCs w:val="27"/>
          <w:shd w:val="clear" w:color="auto" w:fill="F5F5F5"/>
        </w:rPr>
        <w:t>”</w:t>
      </w:r>
      <w:r>
        <w:rPr>
          <w:rFonts w:ascii="SimSun" w:eastAsia="SimSun" w:hAnsi="SimSun" w:cs="SimSun"/>
          <w:color w:val="333333"/>
          <w:sz w:val="27"/>
          <w:szCs w:val="27"/>
          <w:shd w:val="clear" w:color="auto" w:fill="F5F5F5"/>
        </w:rPr>
        <w:t>的原则。</w:t>
      </w:r>
      <w:r>
        <w:rPr>
          <w:rFonts w:ascii="Arial" w:eastAsia="Arial" w:hAnsi="Arial" w:cs="Arial"/>
          <w:color w:val="333333"/>
          <w:sz w:val="27"/>
          <w:szCs w:val="27"/>
          <w:shd w:val="clear" w:color="auto" w:fill="F5F5F5"/>
        </w:rPr>
        <w:br/>
      </w:r>
      <w:r>
        <w:rPr>
          <w:rFonts w:ascii="SimSun" w:eastAsia="SimSun" w:hAnsi="SimSun" w:cs="SimSun"/>
          <w:color w:val="333333"/>
          <w:sz w:val="27"/>
          <w:szCs w:val="27"/>
          <w:shd w:val="clear" w:color="auto" w:fill="F5F5F5"/>
        </w:rPr>
        <w:t>第四条</w:t>
      </w:r>
      <w:r>
        <w:rPr>
          <w:rFonts w:ascii="Arial" w:eastAsia="Arial" w:hAnsi="Arial" w:cs="Arial"/>
          <w:color w:val="333333"/>
          <w:sz w:val="27"/>
          <w:szCs w:val="27"/>
          <w:shd w:val="clear" w:color="auto" w:fill="F5F5F5"/>
        </w:rPr>
        <w:t> </w:t>
      </w:r>
      <w:r>
        <w:rPr>
          <w:rFonts w:ascii="SimSun" w:eastAsia="SimSun" w:hAnsi="SimSun" w:cs="SimSun"/>
          <w:color w:val="333333"/>
          <w:sz w:val="27"/>
          <w:szCs w:val="27"/>
          <w:shd w:val="clear" w:color="auto" w:fill="F5F5F5"/>
        </w:rPr>
        <w:t>潍坊理工学院招生工作接受纪检监察部门、新闻媒体、考生及其家长和社会各界的监督。</w:t>
      </w:r>
      <w:r>
        <w:rPr>
          <w:rFonts w:ascii="Times New Roman" w:eastAsia="Times New Roman" w:hAnsi="Times New Roman" w:cs="Times New Roman"/>
        </w:rPr>
        <w:t xml:space="preserve"> </w:t>
      </w:r>
    </w:p>
    <w:p>
      <w:pPr>
        <w:pBdr>
          <w:top w:val="none" w:sz="0" w:space="0" w:color="auto"/>
          <w:left w:val="none" w:sz="0" w:space="0" w:color="auto"/>
          <w:bottom w:val="none" w:sz="0" w:space="11" w:color="auto"/>
          <w:right w:val="none" w:sz="0" w:space="0" w:color="auto"/>
        </w:pBdr>
        <w:shd w:val="clear" w:color="auto" w:fill="F5F5F5"/>
        <w:spacing w:before="0" w:after="0"/>
        <w:ind w:left="0" w:right="0" w:firstLine="420"/>
        <w:jc w:val="center"/>
        <w:rPr>
          <w:rFonts w:ascii="Arial" w:eastAsia="Arial" w:hAnsi="Arial" w:cs="Arial"/>
          <w:color w:val="333333"/>
          <w:sz w:val="21"/>
          <w:szCs w:val="21"/>
        </w:rPr>
      </w:pPr>
      <w:r>
        <w:rPr>
          <w:rFonts w:ascii="SimSun" w:eastAsia="SimSun" w:hAnsi="SimSun" w:cs="SimSun"/>
          <w:b/>
          <w:bCs/>
          <w:color w:val="333333"/>
          <w:sz w:val="30"/>
          <w:szCs w:val="30"/>
        </w:rPr>
        <w:t>第二章</w:t>
      </w:r>
      <w:r>
        <w:rPr>
          <w:rFonts w:ascii="Arial" w:eastAsia="Arial" w:hAnsi="Arial" w:cs="Arial"/>
          <w:b/>
          <w:bCs/>
          <w:color w:val="333333"/>
          <w:sz w:val="30"/>
          <w:szCs w:val="30"/>
        </w:rPr>
        <w:t> </w:t>
      </w:r>
      <w:r>
        <w:rPr>
          <w:rFonts w:ascii="SimSun" w:eastAsia="SimSun" w:hAnsi="SimSun" w:cs="SimSun"/>
          <w:b/>
          <w:bCs/>
          <w:color w:val="333333"/>
          <w:sz w:val="30"/>
          <w:szCs w:val="30"/>
        </w:rPr>
        <w:t>学校概况</w:t>
      </w:r>
    </w:p>
    <w:p>
      <w:pPr>
        <w:rPr>
          <w:rFonts w:ascii="Arial" w:eastAsia="Arial" w:hAnsi="Arial" w:cs="Arial"/>
          <w:color w:val="333333"/>
          <w:sz w:val="27"/>
          <w:szCs w:val="27"/>
          <w:shd w:val="clear" w:color="auto" w:fill="F5F5F5"/>
        </w:rPr>
      </w:pPr>
      <w:r>
        <w:rPr>
          <w:rFonts w:ascii="SimSun" w:eastAsia="SimSun" w:hAnsi="SimSun" w:cs="SimSun"/>
          <w:color w:val="333333"/>
          <w:sz w:val="27"/>
          <w:szCs w:val="27"/>
          <w:shd w:val="clear" w:color="auto" w:fill="F5F5F5"/>
        </w:rPr>
        <w:t>第五条</w:t>
      </w:r>
      <w:r>
        <w:rPr>
          <w:rFonts w:ascii="Arial" w:eastAsia="Arial" w:hAnsi="Arial" w:cs="Arial"/>
          <w:color w:val="333333"/>
          <w:sz w:val="27"/>
          <w:szCs w:val="27"/>
          <w:shd w:val="clear" w:color="auto" w:fill="F5F5F5"/>
        </w:rPr>
        <w:t> </w:t>
      </w:r>
      <w:r>
        <w:rPr>
          <w:rFonts w:ascii="SimSun" w:eastAsia="SimSun" w:hAnsi="SimSun" w:cs="SimSun"/>
          <w:color w:val="333333"/>
          <w:sz w:val="27"/>
          <w:szCs w:val="27"/>
          <w:shd w:val="clear" w:color="auto" w:fill="F5F5F5"/>
        </w:rPr>
        <w:t>学校名称：潍坊理工学院</w:t>
      </w:r>
      <w:r>
        <w:rPr>
          <w:rFonts w:ascii="Arial" w:eastAsia="Arial" w:hAnsi="Arial" w:cs="Arial"/>
          <w:color w:val="333333"/>
          <w:sz w:val="27"/>
          <w:szCs w:val="27"/>
          <w:shd w:val="clear" w:color="auto" w:fill="F5F5F5"/>
        </w:rPr>
        <w:br/>
      </w:r>
      <w:r>
        <w:rPr>
          <w:rFonts w:ascii="SimSun" w:eastAsia="SimSun" w:hAnsi="SimSun" w:cs="SimSun"/>
          <w:color w:val="333333"/>
          <w:sz w:val="27"/>
          <w:szCs w:val="27"/>
          <w:shd w:val="clear" w:color="auto" w:fill="F5F5F5"/>
        </w:rPr>
        <w:t>第六条</w:t>
      </w:r>
      <w:r>
        <w:rPr>
          <w:rFonts w:ascii="Arial" w:eastAsia="Arial" w:hAnsi="Arial" w:cs="Arial"/>
          <w:color w:val="333333"/>
          <w:sz w:val="27"/>
          <w:szCs w:val="27"/>
          <w:shd w:val="clear" w:color="auto" w:fill="F5F5F5"/>
        </w:rPr>
        <w:t> </w:t>
      </w:r>
      <w:r>
        <w:rPr>
          <w:rFonts w:ascii="SimSun" w:eastAsia="SimSun" w:hAnsi="SimSun" w:cs="SimSun"/>
          <w:color w:val="333333"/>
          <w:sz w:val="27"/>
          <w:szCs w:val="27"/>
          <w:shd w:val="clear" w:color="auto" w:fill="F5F5F5"/>
        </w:rPr>
        <w:t>学校代码：</w:t>
      </w:r>
      <w:r>
        <w:rPr>
          <w:rFonts w:ascii="Arial" w:eastAsia="Arial" w:hAnsi="Arial" w:cs="Arial"/>
          <w:color w:val="333333"/>
          <w:sz w:val="27"/>
          <w:szCs w:val="27"/>
          <w:shd w:val="clear" w:color="auto" w:fill="F5F5F5"/>
        </w:rPr>
        <w:t>13379  </w:t>
      </w:r>
      <w:r>
        <w:rPr>
          <w:rFonts w:ascii="Arial" w:eastAsia="Arial" w:hAnsi="Arial" w:cs="Arial"/>
          <w:color w:val="333333"/>
          <w:sz w:val="27"/>
          <w:szCs w:val="27"/>
          <w:shd w:val="clear" w:color="auto" w:fill="F5F5F5"/>
        </w:rPr>
        <w:br/>
      </w:r>
      <w:r>
        <w:rPr>
          <w:rFonts w:ascii="SimSun" w:eastAsia="SimSun" w:hAnsi="SimSun" w:cs="SimSun"/>
          <w:color w:val="333333"/>
          <w:sz w:val="27"/>
          <w:szCs w:val="27"/>
          <w:shd w:val="clear" w:color="auto" w:fill="F5F5F5"/>
        </w:rPr>
        <w:t>第七条</w:t>
      </w:r>
      <w:r>
        <w:rPr>
          <w:rFonts w:ascii="Arial" w:eastAsia="Arial" w:hAnsi="Arial" w:cs="Arial"/>
          <w:color w:val="333333"/>
          <w:sz w:val="27"/>
          <w:szCs w:val="27"/>
          <w:shd w:val="clear" w:color="auto" w:fill="F5F5F5"/>
        </w:rPr>
        <w:t> </w:t>
      </w:r>
      <w:r>
        <w:rPr>
          <w:rFonts w:ascii="SimSun" w:eastAsia="SimSun" w:hAnsi="SimSun" w:cs="SimSun"/>
          <w:color w:val="333333"/>
          <w:sz w:val="27"/>
          <w:szCs w:val="27"/>
          <w:shd w:val="clear" w:color="auto" w:fill="F5F5F5"/>
        </w:rPr>
        <w:t>办学层次：本科</w:t>
      </w:r>
      <w:r>
        <w:rPr>
          <w:rFonts w:ascii="Arial" w:eastAsia="Arial" w:hAnsi="Arial" w:cs="Arial"/>
          <w:color w:val="333333"/>
          <w:sz w:val="27"/>
          <w:szCs w:val="27"/>
          <w:shd w:val="clear" w:color="auto" w:fill="F5F5F5"/>
        </w:rPr>
        <w:br/>
      </w:r>
      <w:r>
        <w:rPr>
          <w:rFonts w:ascii="SimSun" w:eastAsia="SimSun" w:hAnsi="SimSun" w:cs="SimSun"/>
          <w:color w:val="333333"/>
          <w:sz w:val="27"/>
          <w:szCs w:val="27"/>
          <w:shd w:val="clear" w:color="auto" w:fill="F5F5F5"/>
        </w:rPr>
        <w:t>第八条</w:t>
      </w:r>
      <w:r>
        <w:rPr>
          <w:rFonts w:ascii="Arial" w:eastAsia="Arial" w:hAnsi="Arial" w:cs="Arial"/>
          <w:color w:val="333333"/>
          <w:sz w:val="27"/>
          <w:szCs w:val="27"/>
          <w:shd w:val="clear" w:color="auto" w:fill="F5F5F5"/>
        </w:rPr>
        <w:t> </w:t>
      </w:r>
      <w:r>
        <w:rPr>
          <w:rFonts w:ascii="SimSun" w:eastAsia="SimSun" w:hAnsi="SimSun" w:cs="SimSun"/>
          <w:color w:val="333333"/>
          <w:sz w:val="27"/>
          <w:szCs w:val="27"/>
          <w:shd w:val="clear" w:color="auto" w:fill="F5F5F5"/>
        </w:rPr>
        <w:t>办学类型：民办普通本科高校</w:t>
      </w:r>
      <w:r>
        <w:rPr>
          <w:rFonts w:ascii="Arial" w:eastAsia="Arial" w:hAnsi="Arial" w:cs="Arial"/>
          <w:color w:val="333333"/>
          <w:sz w:val="27"/>
          <w:szCs w:val="27"/>
          <w:shd w:val="clear" w:color="auto" w:fill="F5F5F5"/>
        </w:rPr>
        <w:br/>
      </w:r>
      <w:r>
        <w:rPr>
          <w:rFonts w:ascii="SimSun" w:eastAsia="SimSun" w:hAnsi="SimSun" w:cs="SimSun"/>
          <w:color w:val="333333"/>
          <w:sz w:val="27"/>
          <w:szCs w:val="27"/>
          <w:shd w:val="clear" w:color="auto" w:fill="F5F5F5"/>
        </w:rPr>
        <w:t>第九条</w:t>
      </w:r>
      <w:r>
        <w:rPr>
          <w:rFonts w:ascii="Arial" w:eastAsia="Arial" w:hAnsi="Arial" w:cs="Arial"/>
          <w:color w:val="333333"/>
          <w:sz w:val="27"/>
          <w:szCs w:val="27"/>
          <w:shd w:val="clear" w:color="auto" w:fill="F5F5F5"/>
        </w:rPr>
        <w:t> </w:t>
      </w:r>
      <w:r>
        <w:rPr>
          <w:rFonts w:ascii="SimSun" w:eastAsia="SimSun" w:hAnsi="SimSun" w:cs="SimSun"/>
          <w:color w:val="333333"/>
          <w:sz w:val="27"/>
          <w:szCs w:val="27"/>
          <w:shd w:val="clear" w:color="auto" w:fill="F5F5F5"/>
        </w:rPr>
        <w:t>地址：</w:t>
      </w:r>
      <w:r>
        <w:rPr>
          <w:rFonts w:ascii="Arial" w:eastAsia="Arial" w:hAnsi="Arial" w:cs="Arial"/>
          <w:color w:val="333333"/>
          <w:sz w:val="27"/>
          <w:szCs w:val="27"/>
          <w:shd w:val="clear" w:color="auto" w:fill="F5F5F5"/>
        </w:rPr>
        <w:br/>
      </w:r>
      <w:r>
        <w:rPr>
          <w:rFonts w:ascii="SimSun" w:eastAsia="SimSun" w:hAnsi="SimSun" w:cs="SimSun"/>
          <w:color w:val="333333"/>
          <w:sz w:val="27"/>
          <w:szCs w:val="27"/>
          <w:shd w:val="clear" w:color="auto" w:fill="F5F5F5"/>
        </w:rPr>
        <w:t>主校区：山东省青州市云门山南路</w:t>
      </w:r>
      <w:r>
        <w:rPr>
          <w:rFonts w:ascii="Arial" w:eastAsia="Arial" w:hAnsi="Arial" w:cs="Arial"/>
          <w:color w:val="333333"/>
          <w:sz w:val="27"/>
          <w:szCs w:val="27"/>
          <w:shd w:val="clear" w:color="auto" w:fill="F5F5F5"/>
        </w:rPr>
        <w:t>9888</w:t>
      </w:r>
      <w:r>
        <w:rPr>
          <w:rFonts w:ascii="SimSun" w:eastAsia="SimSun" w:hAnsi="SimSun" w:cs="SimSun"/>
          <w:color w:val="333333"/>
          <w:sz w:val="27"/>
          <w:szCs w:val="27"/>
          <w:shd w:val="clear" w:color="auto" w:fill="F5F5F5"/>
        </w:rPr>
        <w:t>号</w:t>
      </w:r>
      <w:r>
        <w:rPr>
          <w:rFonts w:ascii="Arial" w:eastAsia="Arial" w:hAnsi="Arial" w:cs="Arial"/>
          <w:color w:val="333333"/>
          <w:sz w:val="27"/>
          <w:szCs w:val="27"/>
          <w:shd w:val="clear" w:color="auto" w:fill="F5F5F5"/>
        </w:rPr>
        <w:br/>
      </w:r>
      <w:r>
        <w:rPr>
          <w:rFonts w:ascii="SimSun" w:eastAsia="SimSun" w:hAnsi="SimSun" w:cs="SimSun"/>
          <w:color w:val="333333"/>
          <w:sz w:val="27"/>
          <w:szCs w:val="27"/>
          <w:shd w:val="clear" w:color="auto" w:fill="F5F5F5"/>
        </w:rPr>
        <w:t>中心校区：山东省潍坊市经济开发区民主街</w:t>
      </w:r>
      <w:r>
        <w:rPr>
          <w:rFonts w:ascii="Arial" w:eastAsia="Arial" w:hAnsi="Arial" w:cs="Arial"/>
          <w:color w:val="333333"/>
          <w:sz w:val="27"/>
          <w:szCs w:val="27"/>
          <w:shd w:val="clear" w:color="auto" w:fill="F5F5F5"/>
        </w:rPr>
        <w:t>7777</w:t>
      </w:r>
      <w:r>
        <w:rPr>
          <w:rFonts w:ascii="SimSun" w:eastAsia="SimSun" w:hAnsi="SimSun" w:cs="SimSun"/>
          <w:color w:val="333333"/>
          <w:sz w:val="27"/>
          <w:szCs w:val="27"/>
          <w:shd w:val="clear" w:color="auto" w:fill="F5F5F5"/>
        </w:rPr>
        <w:t>号</w:t>
      </w:r>
      <w:r>
        <w:rPr>
          <w:rFonts w:ascii="Times New Roman" w:eastAsia="Times New Roman" w:hAnsi="Times New Roman" w:cs="Times New Roman"/>
        </w:rPr>
        <w:t xml:space="preserve"> </w:t>
      </w:r>
    </w:p>
    <w:p>
      <w:pPr>
        <w:pBdr>
          <w:top w:val="none" w:sz="0" w:space="0" w:color="auto"/>
          <w:left w:val="none" w:sz="0" w:space="0" w:color="auto"/>
          <w:bottom w:val="none" w:sz="0" w:space="11" w:color="auto"/>
          <w:right w:val="none" w:sz="0" w:space="0" w:color="auto"/>
        </w:pBdr>
        <w:shd w:val="clear" w:color="auto" w:fill="F5F5F5"/>
        <w:spacing w:before="0" w:after="0"/>
        <w:ind w:left="0" w:right="0" w:firstLine="420"/>
        <w:jc w:val="center"/>
        <w:rPr>
          <w:rFonts w:ascii="Arial" w:eastAsia="Arial" w:hAnsi="Arial" w:cs="Arial"/>
          <w:color w:val="333333"/>
          <w:sz w:val="21"/>
          <w:szCs w:val="21"/>
        </w:rPr>
      </w:pPr>
      <w:r>
        <w:rPr>
          <w:rFonts w:ascii="SimSun" w:eastAsia="SimSun" w:hAnsi="SimSun" w:cs="SimSun"/>
          <w:b/>
          <w:bCs/>
          <w:color w:val="333333"/>
          <w:sz w:val="30"/>
          <w:szCs w:val="30"/>
        </w:rPr>
        <w:t>第三章</w:t>
      </w:r>
      <w:r>
        <w:rPr>
          <w:rFonts w:ascii="Arial" w:eastAsia="Arial" w:hAnsi="Arial" w:cs="Arial"/>
          <w:b/>
          <w:bCs/>
          <w:color w:val="333333"/>
          <w:sz w:val="30"/>
          <w:szCs w:val="30"/>
        </w:rPr>
        <w:t> </w:t>
      </w:r>
      <w:r>
        <w:rPr>
          <w:rFonts w:ascii="SimSun" w:eastAsia="SimSun" w:hAnsi="SimSun" w:cs="SimSun"/>
          <w:b/>
          <w:bCs/>
          <w:color w:val="333333"/>
          <w:sz w:val="30"/>
          <w:szCs w:val="30"/>
        </w:rPr>
        <w:t>组织机构</w:t>
      </w:r>
    </w:p>
    <w:p>
      <w:pPr>
        <w:rPr>
          <w:rFonts w:ascii="Arial" w:eastAsia="Arial" w:hAnsi="Arial" w:cs="Arial"/>
          <w:color w:val="333333"/>
          <w:sz w:val="27"/>
          <w:szCs w:val="27"/>
          <w:shd w:val="clear" w:color="auto" w:fill="F5F5F5"/>
        </w:rPr>
      </w:pPr>
      <w:r>
        <w:rPr>
          <w:rFonts w:ascii="SimSun" w:eastAsia="SimSun" w:hAnsi="SimSun" w:cs="SimSun"/>
          <w:color w:val="333333"/>
          <w:sz w:val="27"/>
          <w:szCs w:val="27"/>
          <w:shd w:val="clear" w:color="auto" w:fill="F5F5F5"/>
        </w:rPr>
        <w:t>第十条</w:t>
      </w:r>
      <w:r>
        <w:rPr>
          <w:rFonts w:ascii="Arial" w:eastAsia="Arial" w:hAnsi="Arial" w:cs="Arial"/>
          <w:color w:val="333333"/>
          <w:sz w:val="27"/>
          <w:szCs w:val="27"/>
          <w:shd w:val="clear" w:color="auto" w:fill="F5F5F5"/>
        </w:rPr>
        <w:t> </w:t>
      </w:r>
      <w:r>
        <w:rPr>
          <w:rFonts w:ascii="SimSun" w:eastAsia="SimSun" w:hAnsi="SimSun" w:cs="SimSun"/>
          <w:color w:val="333333"/>
          <w:sz w:val="27"/>
          <w:szCs w:val="27"/>
          <w:shd w:val="clear" w:color="auto" w:fill="F5F5F5"/>
        </w:rPr>
        <w:t>招生机构：学校成立招生工作领导小组，负责全校的招生考试和录取工作，研究决定招生工作中的重大事宜。设立招生办公室，组织和实施招生工作。</w:t>
      </w:r>
      <w:r>
        <w:rPr>
          <w:rFonts w:ascii="Times New Roman" w:eastAsia="Times New Roman" w:hAnsi="Times New Roman" w:cs="Times New Roman"/>
        </w:rPr>
        <w:t xml:space="preserve"> </w:t>
      </w:r>
    </w:p>
    <w:p>
      <w:pPr>
        <w:pBdr>
          <w:top w:val="none" w:sz="0" w:space="0" w:color="auto"/>
          <w:left w:val="none" w:sz="0" w:space="0" w:color="auto"/>
          <w:bottom w:val="none" w:sz="0" w:space="11" w:color="auto"/>
          <w:right w:val="none" w:sz="0" w:space="0" w:color="auto"/>
        </w:pBdr>
        <w:shd w:val="clear" w:color="auto" w:fill="F5F5F5"/>
        <w:spacing w:before="0" w:after="0"/>
        <w:ind w:left="0" w:right="0" w:firstLine="420"/>
        <w:jc w:val="center"/>
        <w:rPr>
          <w:rFonts w:ascii="Arial" w:eastAsia="Arial" w:hAnsi="Arial" w:cs="Arial"/>
          <w:color w:val="333333"/>
          <w:sz w:val="21"/>
          <w:szCs w:val="21"/>
        </w:rPr>
      </w:pPr>
      <w:r>
        <w:rPr>
          <w:rFonts w:ascii="SimSun" w:eastAsia="SimSun" w:hAnsi="SimSun" w:cs="SimSun"/>
          <w:b/>
          <w:bCs/>
          <w:color w:val="333333"/>
          <w:sz w:val="30"/>
          <w:szCs w:val="30"/>
        </w:rPr>
        <w:t>第</w:t>
      </w:r>
      <w:r>
        <w:rPr>
          <w:rFonts w:ascii="SimSun" w:eastAsia="SimSun" w:hAnsi="SimSun" w:cs="SimSun"/>
          <w:b/>
          <w:bCs/>
          <w:color w:val="333333"/>
          <w:sz w:val="30"/>
          <w:szCs w:val="30"/>
        </w:rPr>
        <w:t>四</w:t>
      </w:r>
      <w:r>
        <w:rPr>
          <w:rFonts w:ascii="SimSun" w:eastAsia="SimSun" w:hAnsi="SimSun" w:cs="SimSun"/>
          <w:b/>
          <w:bCs/>
          <w:color w:val="333333"/>
          <w:sz w:val="30"/>
          <w:szCs w:val="30"/>
        </w:rPr>
        <w:t>章</w:t>
      </w:r>
      <w:r>
        <w:rPr>
          <w:rFonts w:ascii="Arial" w:eastAsia="Arial" w:hAnsi="Arial" w:cs="Arial"/>
          <w:b/>
          <w:bCs/>
          <w:color w:val="333333"/>
          <w:sz w:val="30"/>
          <w:szCs w:val="30"/>
        </w:rPr>
        <w:t> </w:t>
      </w:r>
      <w:r>
        <w:rPr>
          <w:rFonts w:ascii="SimSun" w:eastAsia="SimSun" w:hAnsi="SimSun" w:cs="SimSun"/>
          <w:b/>
          <w:bCs/>
          <w:color w:val="333333"/>
          <w:sz w:val="30"/>
          <w:szCs w:val="30"/>
        </w:rPr>
        <w:t>招生录取</w:t>
      </w:r>
    </w:p>
    <w:p>
      <w:pPr>
        <w:rPr>
          <w:rFonts w:ascii="Arial" w:eastAsia="Arial" w:hAnsi="Arial" w:cs="Arial"/>
          <w:color w:val="333333"/>
          <w:sz w:val="27"/>
          <w:szCs w:val="27"/>
          <w:shd w:val="clear" w:color="auto" w:fill="F5F5F5"/>
        </w:rPr>
      </w:pPr>
      <w:r>
        <w:rPr>
          <w:rFonts w:ascii="SimSun" w:eastAsia="SimSun" w:hAnsi="SimSun" w:cs="SimSun"/>
          <w:color w:val="333333"/>
          <w:sz w:val="27"/>
          <w:szCs w:val="27"/>
          <w:shd w:val="clear" w:color="auto" w:fill="F5F5F5"/>
        </w:rPr>
        <w:t>第十一条</w:t>
      </w:r>
      <w:r>
        <w:rPr>
          <w:rFonts w:ascii="Arial" w:eastAsia="Arial" w:hAnsi="Arial" w:cs="Arial"/>
          <w:color w:val="333333"/>
          <w:sz w:val="27"/>
          <w:szCs w:val="27"/>
          <w:shd w:val="clear" w:color="auto" w:fill="F5F5F5"/>
        </w:rPr>
        <w:t> </w:t>
      </w:r>
      <w:r>
        <w:rPr>
          <w:rFonts w:ascii="SimSun" w:eastAsia="SimSun" w:hAnsi="SimSun" w:cs="SimSun"/>
          <w:color w:val="333333"/>
          <w:sz w:val="27"/>
          <w:szCs w:val="27"/>
          <w:shd w:val="clear" w:color="auto" w:fill="F5F5F5"/>
        </w:rPr>
        <w:t>招生政策：执行《教育部关于做好</w:t>
      </w:r>
      <w:r>
        <w:rPr>
          <w:rFonts w:ascii="Arial" w:eastAsia="Arial" w:hAnsi="Arial" w:cs="Arial"/>
          <w:color w:val="333333"/>
          <w:sz w:val="27"/>
          <w:szCs w:val="27"/>
          <w:shd w:val="clear" w:color="auto" w:fill="F5F5F5"/>
        </w:rPr>
        <w:t>2021</w:t>
      </w:r>
      <w:r>
        <w:rPr>
          <w:rFonts w:ascii="SimSun" w:eastAsia="SimSun" w:hAnsi="SimSun" w:cs="SimSun"/>
          <w:color w:val="333333"/>
          <w:sz w:val="27"/>
          <w:szCs w:val="27"/>
          <w:shd w:val="clear" w:color="auto" w:fill="F5F5F5"/>
        </w:rPr>
        <w:t>年普通高校招生工作的通知》及山东省教育厅招生工作文件。</w:t>
      </w:r>
      <w:r>
        <w:rPr>
          <w:rFonts w:ascii="Arial" w:eastAsia="Arial" w:hAnsi="Arial" w:cs="Arial"/>
          <w:color w:val="333333"/>
          <w:sz w:val="27"/>
          <w:szCs w:val="27"/>
          <w:shd w:val="clear" w:color="auto" w:fill="F5F5F5"/>
        </w:rPr>
        <w:br/>
      </w:r>
      <w:r>
        <w:rPr>
          <w:rFonts w:ascii="SimSun" w:eastAsia="SimSun" w:hAnsi="SimSun" w:cs="SimSun"/>
          <w:color w:val="333333"/>
          <w:sz w:val="27"/>
          <w:szCs w:val="27"/>
          <w:shd w:val="clear" w:color="auto" w:fill="F5F5F5"/>
        </w:rPr>
        <w:t>第十二条</w:t>
      </w:r>
      <w:r>
        <w:rPr>
          <w:rFonts w:ascii="Arial" w:eastAsia="Arial" w:hAnsi="Arial" w:cs="Arial"/>
          <w:color w:val="333333"/>
          <w:sz w:val="27"/>
          <w:szCs w:val="27"/>
          <w:shd w:val="clear" w:color="auto" w:fill="F5F5F5"/>
        </w:rPr>
        <w:t> </w:t>
      </w:r>
      <w:r>
        <w:rPr>
          <w:rFonts w:ascii="SimSun" w:eastAsia="SimSun" w:hAnsi="SimSun" w:cs="SimSun"/>
          <w:color w:val="333333"/>
          <w:sz w:val="27"/>
          <w:szCs w:val="27"/>
          <w:shd w:val="clear" w:color="auto" w:fill="F5F5F5"/>
        </w:rPr>
        <w:t>招生计划：学校按照山东省教育厅下达的招生计划和教育部有关计划编制的原则、要求和统一信息标准制定，由省级招生主管部门向社会公布。</w:t>
      </w:r>
      <w:r>
        <w:rPr>
          <w:rFonts w:ascii="Arial" w:eastAsia="Arial" w:hAnsi="Arial" w:cs="Arial"/>
          <w:color w:val="333333"/>
          <w:sz w:val="27"/>
          <w:szCs w:val="27"/>
          <w:shd w:val="clear" w:color="auto" w:fill="F5F5F5"/>
        </w:rPr>
        <w:br/>
      </w:r>
      <w:r>
        <w:rPr>
          <w:rFonts w:ascii="SimSun" w:eastAsia="SimSun" w:hAnsi="SimSun" w:cs="SimSun"/>
          <w:color w:val="333333"/>
          <w:sz w:val="27"/>
          <w:szCs w:val="27"/>
          <w:shd w:val="clear" w:color="auto" w:fill="F5F5F5"/>
        </w:rPr>
        <w:t>第十三条</w:t>
      </w:r>
      <w:r>
        <w:rPr>
          <w:rFonts w:ascii="Arial" w:eastAsia="Arial" w:hAnsi="Arial" w:cs="Arial"/>
          <w:color w:val="333333"/>
          <w:sz w:val="27"/>
          <w:szCs w:val="27"/>
          <w:shd w:val="clear" w:color="auto" w:fill="F5F5F5"/>
        </w:rPr>
        <w:t> </w:t>
      </w:r>
      <w:r>
        <w:rPr>
          <w:rFonts w:ascii="SimSun" w:eastAsia="SimSun" w:hAnsi="SimSun" w:cs="SimSun"/>
          <w:color w:val="333333"/>
          <w:sz w:val="27"/>
          <w:szCs w:val="27"/>
          <w:shd w:val="clear" w:color="auto" w:fill="F5F5F5"/>
        </w:rPr>
        <w:t>录取原则：</w:t>
      </w:r>
      <w:r>
        <w:rPr>
          <w:rFonts w:ascii="Arial" w:eastAsia="Arial" w:hAnsi="Arial" w:cs="Arial"/>
          <w:color w:val="333333"/>
          <w:sz w:val="27"/>
          <w:szCs w:val="27"/>
          <w:shd w:val="clear" w:color="auto" w:fill="F5F5F5"/>
        </w:rPr>
        <w:br/>
      </w:r>
      <w:r>
        <w:rPr>
          <w:rFonts w:ascii="Arial" w:eastAsia="Arial" w:hAnsi="Arial" w:cs="Arial"/>
          <w:color w:val="333333"/>
          <w:sz w:val="27"/>
          <w:szCs w:val="27"/>
          <w:shd w:val="clear" w:color="auto" w:fill="F5F5F5"/>
        </w:rPr>
        <w:t>1.</w:t>
      </w:r>
      <w:r>
        <w:rPr>
          <w:rFonts w:ascii="SimSun" w:eastAsia="SimSun" w:hAnsi="SimSun" w:cs="SimSun"/>
          <w:color w:val="333333"/>
          <w:sz w:val="27"/>
          <w:szCs w:val="27"/>
          <w:shd w:val="clear" w:color="auto" w:fill="F5F5F5"/>
        </w:rPr>
        <w:t>录取批次：以各省级招生主管部门公布的我校各专业录取批次为准。</w:t>
      </w:r>
      <w:r>
        <w:rPr>
          <w:rFonts w:ascii="Arial" w:eastAsia="Arial" w:hAnsi="Arial" w:cs="Arial"/>
          <w:color w:val="333333"/>
          <w:sz w:val="27"/>
          <w:szCs w:val="27"/>
          <w:shd w:val="clear" w:color="auto" w:fill="F5F5F5"/>
        </w:rPr>
        <w:br/>
      </w:r>
      <w:r>
        <w:rPr>
          <w:rFonts w:ascii="Arial" w:eastAsia="Arial" w:hAnsi="Arial" w:cs="Arial"/>
          <w:color w:val="333333"/>
          <w:sz w:val="27"/>
          <w:szCs w:val="27"/>
          <w:shd w:val="clear" w:color="auto" w:fill="F5F5F5"/>
        </w:rPr>
        <w:t>2.</w:t>
      </w:r>
      <w:r>
        <w:rPr>
          <w:rFonts w:ascii="SimSun" w:eastAsia="SimSun" w:hAnsi="SimSun" w:cs="SimSun"/>
          <w:color w:val="333333"/>
          <w:sz w:val="27"/>
          <w:szCs w:val="27"/>
          <w:shd w:val="clear" w:color="auto" w:fill="F5F5F5"/>
        </w:rPr>
        <w:t>各录取批次录取原则：</w:t>
      </w:r>
      <w:r>
        <w:rPr>
          <w:rFonts w:ascii="Arial" w:eastAsia="Arial" w:hAnsi="Arial" w:cs="Arial"/>
          <w:color w:val="333333"/>
          <w:sz w:val="27"/>
          <w:szCs w:val="27"/>
          <w:shd w:val="clear" w:color="auto" w:fill="F5F5F5"/>
        </w:rPr>
        <w:br/>
      </w:r>
      <w:r>
        <w:rPr>
          <w:rFonts w:ascii="SimSun" w:eastAsia="SimSun" w:hAnsi="SimSun" w:cs="SimSun"/>
          <w:color w:val="333333"/>
          <w:sz w:val="27"/>
          <w:szCs w:val="27"/>
          <w:shd w:val="clear" w:color="auto" w:fill="F5F5F5"/>
        </w:rPr>
        <w:t>在实施高考综合改革试点的省份录取时：部分专业有选考科目要求，根据考生的专业志愿、文化总分，按照各专业招生计划数对各专业进档考生从高分到低分依次录取，不再进行专业调剂。</w:t>
      </w:r>
      <w:r>
        <w:rPr>
          <w:rFonts w:ascii="Arial" w:eastAsia="Arial" w:hAnsi="Arial" w:cs="Arial"/>
          <w:color w:val="333333"/>
          <w:sz w:val="27"/>
          <w:szCs w:val="27"/>
          <w:shd w:val="clear" w:color="auto" w:fill="F5F5F5"/>
        </w:rPr>
        <w:br/>
      </w:r>
      <w:r>
        <w:rPr>
          <w:rFonts w:ascii="SimSun" w:eastAsia="SimSun" w:hAnsi="SimSun" w:cs="SimSun"/>
          <w:color w:val="333333"/>
          <w:sz w:val="27"/>
          <w:szCs w:val="27"/>
          <w:shd w:val="clear" w:color="auto" w:fill="F5F5F5"/>
        </w:rPr>
        <w:t>在未实施高考综合改革试点的省份录取时：根据各省的志愿设置及投档录取原则，对于达到录取资格的进档考生，根据考生的专业志愿、文化总分，根据各专业计划数，优先录取第一专业志愿，第一专业志愿不能满足时，安排第二专业志愿，依此类推。若所有专业志愿均不能满足，则在专业志愿服从调剂的考生中按与志愿相近的原则从高分到低分进行调剂，不服从调剂者予以退档。</w:t>
      </w:r>
      <w:r>
        <w:rPr>
          <w:rFonts w:ascii="Arial" w:eastAsia="Arial" w:hAnsi="Arial" w:cs="Arial"/>
          <w:color w:val="333333"/>
          <w:sz w:val="27"/>
          <w:szCs w:val="27"/>
          <w:shd w:val="clear" w:color="auto" w:fill="F5F5F5"/>
        </w:rPr>
        <w:br/>
      </w:r>
      <w:r>
        <w:rPr>
          <w:rFonts w:ascii="Arial" w:eastAsia="Arial" w:hAnsi="Arial" w:cs="Arial"/>
          <w:color w:val="333333"/>
          <w:sz w:val="27"/>
          <w:szCs w:val="27"/>
          <w:shd w:val="clear" w:color="auto" w:fill="F5F5F5"/>
        </w:rPr>
        <w:t>3.</w:t>
      </w:r>
      <w:r>
        <w:rPr>
          <w:rFonts w:ascii="SimSun" w:eastAsia="SimSun" w:hAnsi="SimSun" w:cs="SimSun"/>
          <w:color w:val="333333"/>
          <w:sz w:val="27"/>
          <w:szCs w:val="27"/>
          <w:shd w:val="clear" w:color="auto" w:fill="F5F5F5"/>
        </w:rPr>
        <w:t>艺术类专业录取办法：</w:t>
      </w:r>
      <w:r>
        <w:rPr>
          <w:rFonts w:ascii="Arial" w:eastAsia="Arial" w:hAnsi="Arial" w:cs="Arial"/>
          <w:color w:val="333333"/>
          <w:sz w:val="27"/>
          <w:szCs w:val="27"/>
          <w:shd w:val="clear" w:color="auto" w:fill="F5F5F5"/>
        </w:rPr>
        <w:br/>
      </w:r>
      <w:r>
        <w:rPr>
          <w:rFonts w:ascii="SimSun" w:eastAsia="SimSun" w:hAnsi="SimSun" w:cs="SimSun"/>
          <w:color w:val="333333"/>
          <w:sz w:val="27"/>
          <w:szCs w:val="27"/>
          <w:shd w:val="clear" w:color="auto" w:fill="F5F5F5"/>
        </w:rPr>
        <w:t>（</w:t>
      </w:r>
      <w:r>
        <w:rPr>
          <w:rFonts w:ascii="Arial" w:eastAsia="Arial" w:hAnsi="Arial" w:cs="Arial"/>
          <w:color w:val="333333"/>
          <w:sz w:val="27"/>
          <w:szCs w:val="27"/>
          <w:shd w:val="clear" w:color="auto" w:fill="F5F5F5"/>
        </w:rPr>
        <w:t>1</w:t>
      </w:r>
      <w:r>
        <w:rPr>
          <w:rFonts w:ascii="SimSun" w:eastAsia="SimSun" w:hAnsi="SimSun" w:cs="SimSun"/>
          <w:color w:val="333333"/>
          <w:sz w:val="27"/>
          <w:szCs w:val="27"/>
          <w:shd w:val="clear" w:color="auto" w:fill="F5F5F5"/>
        </w:rPr>
        <w:t>）广播电视编导专业使用山东省文学编导类艺术统考成绩，在投档考生中按照综合分排序，从高分到低分依次录取，取满计划为止。出现平行分时，按文化成绩从高分到低分择优录取。</w:t>
      </w:r>
      <w:r>
        <w:rPr>
          <w:rFonts w:ascii="Arial" w:eastAsia="Arial" w:hAnsi="Arial" w:cs="Arial"/>
          <w:color w:val="333333"/>
          <w:sz w:val="27"/>
          <w:szCs w:val="27"/>
          <w:shd w:val="clear" w:color="auto" w:fill="F5F5F5"/>
        </w:rPr>
        <w:br/>
      </w:r>
      <w:r>
        <w:rPr>
          <w:rFonts w:ascii="SimSun" w:eastAsia="SimSun" w:hAnsi="SimSun" w:cs="SimSun"/>
          <w:color w:val="333333"/>
          <w:sz w:val="27"/>
          <w:szCs w:val="27"/>
          <w:shd w:val="clear" w:color="auto" w:fill="F5F5F5"/>
        </w:rPr>
        <w:t>（</w:t>
      </w:r>
      <w:r>
        <w:rPr>
          <w:rFonts w:ascii="Arial" w:eastAsia="Arial" w:hAnsi="Arial" w:cs="Arial"/>
          <w:color w:val="333333"/>
          <w:sz w:val="27"/>
          <w:szCs w:val="27"/>
          <w:shd w:val="clear" w:color="auto" w:fill="F5F5F5"/>
        </w:rPr>
        <w:t>2</w:t>
      </w:r>
      <w:r>
        <w:rPr>
          <w:rFonts w:ascii="SimSun" w:eastAsia="SimSun" w:hAnsi="SimSun" w:cs="SimSun"/>
          <w:color w:val="333333"/>
          <w:sz w:val="27"/>
          <w:szCs w:val="27"/>
          <w:shd w:val="clear" w:color="auto" w:fill="F5F5F5"/>
        </w:rPr>
        <w:t>）视觉传达设计、动画、美术学、数字媒体艺术、摄影、环境设计、动漫设计、艺术设计等美术类本、专科专业使用山东省美术类艺术统考成绩，在投档考生中按照综合分确定录取专业，从高分到低分依次录取，取满计划为止。出现平行分时，按专业成绩从高分到低分择优录取。</w:t>
      </w:r>
      <w:r>
        <w:rPr>
          <w:rFonts w:ascii="Arial" w:eastAsia="Arial" w:hAnsi="Arial" w:cs="Arial"/>
          <w:color w:val="333333"/>
          <w:sz w:val="27"/>
          <w:szCs w:val="27"/>
          <w:shd w:val="clear" w:color="auto" w:fill="F5F5F5"/>
        </w:rPr>
        <w:br/>
      </w:r>
      <w:r>
        <w:rPr>
          <w:rFonts w:ascii="SimSun" w:eastAsia="SimSun" w:hAnsi="SimSun" w:cs="SimSun"/>
          <w:color w:val="333333"/>
          <w:sz w:val="27"/>
          <w:szCs w:val="27"/>
          <w:shd w:val="clear" w:color="auto" w:fill="F5F5F5"/>
        </w:rPr>
        <w:t>（</w:t>
      </w:r>
      <w:r>
        <w:rPr>
          <w:rFonts w:ascii="Arial" w:eastAsia="Arial" w:hAnsi="Arial" w:cs="Arial"/>
          <w:color w:val="333333"/>
          <w:sz w:val="27"/>
          <w:szCs w:val="27"/>
          <w:shd w:val="clear" w:color="auto" w:fill="F5F5F5"/>
        </w:rPr>
        <w:t>3</w:t>
      </w:r>
      <w:r>
        <w:rPr>
          <w:rFonts w:ascii="SimSun" w:eastAsia="SimSun" w:hAnsi="SimSun" w:cs="SimSun"/>
          <w:color w:val="333333"/>
          <w:sz w:val="27"/>
          <w:szCs w:val="27"/>
          <w:shd w:val="clear" w:color="auto" w:fill="F5F5F5"/>
        </w:rPr>
        <w:t>）航空服务艺术与管理（校企合作）专业需获得潍坊理工学院颁发的校考专业合格证，录取时使用校考成绩和高考文化课成绩核算综合成绩，其中专业成绩占比</w:t>
      </w:r>
      <w:r>
        <w:rPr>
          <w:rFonts w:ascii="Arial" w:eastAsia="Arial" w:hAnsi="Arial" w:cs="Arial"/>
          <w:color w:val="333333"/>
          <w:sz w:val="27"/>
          <w:szCs w:val="27"/>
          <w:shd w:val="clear" w:color="auto" w:fill="F5F5F5"/>
        </w:rPr>
        <w:t>70</w:t>
      </w:r>
      <w:r>
        <w:rPr>
          <w:rFonts w:ascii="SimSun" w:eastAsia="SimSun" w:hAnsi="SimSun" w:cs="SimSun"/>
          <w:color w:val="333333"/>
          <w:sz w:val="27"/>
          <w:szCs w:val="27"/>
          <w:shd w:val="clear" w:color="auto" w:fill="F5F5F5"/>
        </w:rPr>
        <w:t>％，高考文化成绩占比</w:t>
      </w:r>
      <w:r>
        <w:rPr>
          <w:rFonts w:ascii="Arial" w:eastAsia="Arial" w:hAnsi="Arial" w:cs="Arial"/>
          <w:color w:val="333333"/>
          <w:sz w:val="27"/>
          <w:szCs w:val="27"/>
          <w:shd w:val="clear" w:color="auto" w:fill="F5F5F5"/>
        </w:rPr>
        <w:t>30</w:t>
      </w:r>
      <w:r>
        <w:rPr>
          <w:rFonts w:ascii="SimSun" w:eastAsia="SimSun" w:hAnsi="SimSun" w:cs="SimSun"/>
          <w:color w:val="333333"/>
          <w:sz w:val="27"/>
          <w:szCs w:val="27"/>
          <w:shd w:val="clear" w:color="auto" w:fill="F5F5F5"/>
        </w:rPr>
        <w:t>％。专业成绩和高考文化成绩分别折算成百分制后按比例相加形成综合成绩。进档考生按综合成绩由高到低录取；综合成绩相同时，依次比对专业成绩、高考文化总分、高考位次，分数或位次高者优先录取。</w:t>
      </w:r>
      <w:r>
        <w:rPr>
          <w:rFonts w:ascii="Arial" w:eastAsia="Arial" w:hAnsi="Arial" w:cs="Arial"/>
          <w:color w:val="333333"/>
          <w:sz w:val="27"/>
          <w:szCs w:val="27"/>
          <w:shd w:val="clear" w:color="auto" w:fill="F5F5F5"/>
        </w:rPr>
        <w:br/>
      </w:r>
      <w:r>
        <w:rPr>
          <w:rFonts w:ascii="SimSun" w:eastAsia="SimSun" w:hAnsi="SimSun" w:cs="SimSun"/>
          <w:color w:val="333333"/>
          <w:sz w:val="27"/>
          <w:szCs w:val="27"/>
          <w:shd w:val="clear" w:color="auto" w:fill="F5F5F5"/>
        </w:rPr>
        <w:t>（</w:t>
      </w:r>
      <w:r>
        <w:rPr>
          <w:rFonts w:ascii="Arial" w:eastAsia="Arial" w:hAnsi="Arial" w:cs="Arial"/>
          <w:color w:val="333333"/>
          <w:sz w:val="27"/>
          <w:szCs w:val="27"/>
          <w:shd w:val="clear" w:color="auto" w:fill="F5F5F5"/>
        </w:rPr>
        <w:t>4</w:t>
      </w:r>
      <w:r>
        <w:rPr>
          <w:rFonts w:ascii="SimSun" w:eastAsia="SimSun" w:hAnsi="SimSun" w:cs="SimSun"/>
          <w:color w:val="333333"/>
          <w:sz w:val="27"/>
          <w:szCs w:val="27"/>
          <w:shd w:val="clear" w:color="auto" w:fill="F5F5F5"/>
        </w:rPr>
        <w:t>）舞蹈学（体育舞蹈）和舞蹈学（艺术舞蹈）需获得山东舞蹈类统考成绩合格，在投档考生中按照专业成绩（体育舞蹈还要按男女计划）从高分到低分择优录取。出现平行分时，按文化成绩从高分到低分择优录取。</w:t>
      </w:r>
      <w:r>
        <w:rPr>
          <w:rFonts w:ascii="Arial" w:eastAsia="Arial" w:hAnsi="Arial" w:cs="Arial"/>
          <w:color w:val="333333"/>
          <w:sz w:val="27"/>
          <w:szCs w:val="27"/>
          <w:shd w:val="clear" w:color="auto" w:fill="F5F5F5"/>
        </w:rPr>
        <w:br/>
      </w:r>
      <w:r>
        <w:rPr>
          <w:rFonts w:ascii="SimSun" w:eastAsia="SimSun" w:hAnsi="SimSun" w:cs="SimSun"/>
          <w:color w:val="333333"/>
          <w:sz w:val="27"/>
          <w:szCs w:val="27"/>
          <w:shd w:val="clear" w:color="auto" w:fill="F5F5F5"/>
        </w:rPr>
        <w:t>（</w:t>
      </w:r>
      <w:r>
        <w:rPr>
          <w:rFonts w:ascii="Arial" w:eastAsia="Arial" w:hAnsi="Arial" w:cs="Arial"/>
          <w:color w:val="333333"/>
          <w:sz w:val="27"/>
          <w:szCs w:val="27"/>
          <w:shd w:val="clear" w:color="auto" w:fill="F5F5F5"/>
        </w:rPr>
        <w:t>5</w:t>
      </w:r>
      <w:r>
        <w:rPr>
          <w:rFonts w:ascii="SimSun" w:eastAsia="SimSun" w:hAnsi="SimSun" w:cs="SimSun"/>
          <w:color w:val="333333"/>
          <w:sz w:val="27"/>
          <w:szCs w:val="27"/>
          <w:shd w:val="clear" w:color="auto" w:fill="F5F5F5"/>
        </w:rPr>
        <w:t>）音乐表演</w:t>
      </w:r>
      <w:r>
        <w:rPr>
          <w:rFonts w:ascii="Arial" w:eastAsia="Arial" w:hAnsi="Arial" w:cs="Arial"/>
          <w:color w:val="333333"/>
          <w:sz w:val="27"/>
          <w:szCs w:val="27"/>
          <w:shd w:val="clear" w:color="auto" w:fill="F5F5F5"/>
        </w:rPr>
        <w:t> (</w:t>
      </w:r>
      <w:r>
        <w:rPr>
          <w:rFonts w:ascii="SimSun" w:eastAsia="SimSun" w:hAnsi="SimSun" w:cs="SimSun"/>
          <w:color w:val="333333"/>
          <w:sz w:val="27"/>
          <w:szCs w:val="27"/>
          <w:shd w:val="clear" w:color="auto" w:fill="F5F5F5"/>
        </w:rPr>
        <w:t>器乐：西洋管弦、钢琴、民族管弦方向</w:t>
      </w:r>
      <w:r>
        <w:rPr>
          <w:rFonts w:ascii="Arial" w:eastAsia="Arial" w:hAnsi="Arial" w:cs="Arial"/>
          <w:color w:val="333333"/>
          <w:sz w:val="27"/>
          <w:szCs w:val="27"/>
          <w:shd w:val="clear" w:color="auto" w:fill="F5F5F5"/>
        </w:rPr>
        <w:t>)</w:t>
      </w:r>
      <w:r>
        <w:rPr>
          <w:rFonts w:ascii="SimSun" w:eastAsia="SimSun" w:hAnsi="SimSun" w:cs="SimSun"/>
          <w:color w:val="333333"/>
          <w:sz w:val="27"/>
          <w:szCs w:val="27"/>
          <w:shd w:val="clear" w:color="auto" w:fill="F5F5F5"/>
        </w:rPr>
        <w:t>、音乐表演</w:t>
      </w:r>
      <w:r>
        <w:rPr>
          <w:rFonts w:ascii="Arial" w:eastAsia="Arial" w:hAnsi="Arial" w:cs="Arial"/>
          <w:color w:val="333333"/>
          <w:sz w:val="27"/>
          <w:szCs w:val="27"/>
          <w:shd w:val="clear" w:color="auto" w:fill="F5F5F5"/>
        </w:rPr>
        <w:t xml:space="preserve"> (</w:t>
      </w:r>
      <w:r>
        <w:rPr>
          <w:rFonts w:ascii="SimSun" w:eastAsia="SimSun" w:hAnsi="SimSun" w:cs="SimSun"/>
          <w:color w:val="333333"/>
          <w:sz w:val="27"/>
          <w:szCs w:val="27"/>
          <w:shd w:val="clear" w:color="auto" w:fill="F5F5F5"/>
        </w:rPr>
        <w:t>声乐演唱</w:t>
      </w:r>
      <w:r>
        <w:rPr>
          <w:rFonts w:ascii="Arial" w:eastAsia="Arial" w:hAnsi="Arial" w:cs="Arial"/>
          <w:color w:val="333333"/>
          <w:sz w:val="27"/>
          <w:szCs w:val="27"/>
          <w:shd w:val="clear" w:color="auto" w:fill="F5F5F5"/>
        </w:rPr>
        <w:t>)</w:t>
      </w:r>
      <w:r>
        <w:rPr>
          <w:rFonts w:ascii="SimSun" w:eastAsia="SimSun" w:hAnsi="SimSun" w:cs="SimSun"/>
          <w:color w:val="333333"/>
          <w:sz w:val="27"/>
          <w:szCs w:val="27"/>
          <w:shd w:val="clear" w:color="auto" w:fill="F5F5F5"/>
        </w:rPr>
        <w:t>专科专业：我校不单独组织音乐类测试，承认所有本科院校相同或相近本科专业合格成绩，在投档考生中按照专业成绩从高分到低分择优录取。出现平行分时，按文化成绩从高分到低分择优录取。</w:t>
      </w:r>
      <w:r>
        <w:rPr>
          <w:rFonts w:ascii="Arial" w:eastAsia="Arial" w:hAnsi="Arial" w:cs="Arial"/>
          <w:color w:val="333333"/>
          <w:sz w:val="27"/>
          <w:szCs w:val="27"/>
          <w:shd w:val="clear" w:color="auto" w:fill="F5F5F5"/>
        </w:rPr>
        <w:br/>
      </w:r>
      <w:r>
        <w:rPr>
          <w:rFonts w:ascii="SimSun" w:eastAsia="SimSun" w:hAnsi="SimSun" w:cs="SimSun"/>
          <w:color w:val="333333"/>
          <w:sz w:val="27"/>
          <w:szCs w:val="27"/>
          <w:shd w:val="clear" w:color="auto" w:fill="F5F5F5"/>
        </w:rPr>
        <w:t>（</w:t>
      </w:r>
      <w:r>
        <w:rPr>
          <w:rFonts w:ascii="Arial" w:eastAsia="Arial" w:hAnsi="Arial" w:cs="Arial"/>
          <w:color w:val="333333"/>
          <w:sz w:val="27"/>
          <w:szCs w:val="27"/>
          <w:shd w:val="clear" w:color="auto" w:fill="F5F5F5"/>
        </w:rPr>
        <w:t>6</w:t>
      </w:r>
      <w:r>
        <w:rPr>
          <w:rFonts w:ascii="SimSun" w:eastAsia="SimSun" w:hAnsi="SimSun" w:cs="SimSun"/>
          <w:color w:val="333333"/>
          <w:sz w:val="27"/>
          <w:szCs w:val="27"/>
          <w:shd w:val="clear" w:color="auto" w:fill="F5F5F5"/>
        </w:rPr>
        <w:t>）空中乘务专业（专科）执行普通类投档录取政策，但需要取得我校专业加试合格证。</w:t>
      </w:r>
      <w:r>
        <w:rPr>
          <w:rFonts w:ascii="Arial" w:eastAsia="Arial" w:hAnsi="Arial" w:cs="Arial"/>
          <w:color w:val="333333"/>
          <w:sz w:val="27"/>
          <w:szCs w:val="27"/>
          <w:shd w:val="clear" w:color="auto" w:fill="F5F5F5"/>
        </w:rPr>
        <w:br/>
      </w:r>
      <w:r>
        <w:rPr>
          <w:rFonts w:ascii="Arial" w:eastAsia="Arial" w:hAnsi="Arial" w:cs="Arial"/>
          <w:color w:val="333333"/>
          <w:sz w:val="27"/>
          <w:szCs w:val="27"/>
          <w:shd w:val="clear" w:color="auto" w:fill="F5F5F5"/>
        </w:rPr>
        <w:t>4.</w:t>
      </w:r>
      <w:r>
        <w:rPr>
          <w:rFonts w:ascii="SimSun" w:eastAsia="SimSun" w:hAnsi="SimSun" w:cs="SimSun"/>
          <w:color w:val="333333"/>
          <w:sz w:val="27"/>
          <w:szCs w:val="27"/>
          <w:shd w:val="clear" w:color="auto" w:fill="F5F5F5"/>
        </w:rPr>
        <w:t>对享受加分照顾政策的考生，我校认可省级招生主管部门规定的投档成绩。</w:t>
      </w:r>
      <w:r>
        <w:rPr>
          <w:rFonts w:ascii="Arial" w:eastAsia="Arial" w:hAnsi="Arial" w:cs="Arial"/>
          <w:color w:val="333333"/>
          <w:sz w:val="27"/>
          <w:szCs w:val="27"/>
          <w:shd w:val="clear" w:color="auto" w:fill="F5F5F5"/>
        </w:rPr>
        <w:br/>
      </w:r>
      <w:r>
        <w:rPr>
          <w:rFonts w:ascii="Arial" w:eastAsia="Arial" w:hAnsi="Arial" w:cs="Arial"/>
          <w:color w:val="333333"/>
          <w:sz w:val="27"/>
          <w:szCs w:val="27"/>
          <w:shd w:val="clear" w:color="auto" w:fill="F5F5F5"/>
        </w:rPr>
        <w:t>5.</w:t>
      </w:r>
      <w:r>
        <w:rPr>
          <w:rFonts w:ascii="SimSun" w:eastAsia="SimSun" w:hAnsi="SimSun" w:cs="SimSun"/>
          <w:color w:val="333333"/>
          <w:sz w:val="27"/>
          <w:szCs w:val="27"/>
          <w:shd w:val="clear" w:color="auto" w:fill="F5F5F5"/>
        </w:rPr>
        <w:t>相同条件下，我校参考考生的普通高中学业水平考试成绩（及相关科目成绩）、体育测试成绩择优录取。学校认真贯彻教育部和有关省级招生管理部门招生录取有关规定，坚持德、智、体全面衡量，择优录取的原则，录取名单在潍坊理工学院网站（</w:t>
      </w:r>
      <w:hyperlink r:id="rId4" w:history="1">
        <w:r>
          <w:rPr>
            <w:rFonts w:ascii="Arial" w:eastAsia="Arial" w:hAnsi="Arial" w:cs="Arial"/>
            <w:color w:val="333333"/>
            <w:sz w:val="27"/>
            <w:szCs w:val="27"/>
            <w:u w:val="single" w:color="333333"/>
            <w:shd w:val="clear" w:color="auto" w:fill="F5F5F5"/>
          </w:rPr>
          <w:t>http://www.wfit.edu.cn/</w:t>
        </w:r>
      </w:hyperlink>
      <w:r>
        <w:rPr>
          <w:rFonts w:ascii="SimSun" w:eastAsia="SimSun" w:hAnsi="SimSun" w:cs="SimSun"/>
          <w:color w:val="333333"/>
          <w:sz w:val="27"/>
          <w:szCs w:val="27"/>
          <w:shd w:val="clear" w:color="auto" w:fill="F5F5F5"/>
        </w:rPr>
        <w:t>）查询。</w:t>
      </w:r>
      <w:r>
        <w:rPr>
          <w:rFonts w:ascii="Arial" w:eastAsia="Arial" w:hAnsi="Arial" w:cs="Arial"/>
          <w:color w:val="333333"/>
          <w:sz w:val="27"/>
          <w:szCs w:val="27"/>
          <w:shd w:val="clear" w:color="auto" w:fill="F5F5F5"/>
        </w:rPr>
        <w:br/>
      </w:r>
      <w:r>
        <w:rPr>
          <w:rFonts w:ascii="SimSun" w:eastAsia="SimSun" w:hAnsi="SimSun" w:cs="SimSun"/>
          <w:color w:val="333333"/>
          <w:sz w:val="27"/>
          <w:szCs w:val="27"/>
          <w:shd w:val="clear" w:color="auto" w:fill="F5F5F5"/>
        </w:rPr>
        <w:t>第十四条</w:t>
      </w:r>
      <w:r>
        <w:rPr>
          <w:rFonts w:ascii="Arial" w:eastAsia="Arial" w:hAnsi="Arial" w:cs="Arial"/>
          <w:color w:val="333333"/>
          <w:sz w:val="27"/>
          <w:szCs w:val="27"/>
          <w:shd w:val="clear" w:color="auto" w:fill="F5F5F5"/>
        </w:rPr>
        <w:t> </w:t>
      </w:r>
      <w:r>
        <w:rPr>
          <w:rFonts w:ascii="SimSun" w:eastAsia="SimSun" w:hAnsi="SimSun" w:cs="SimSun"/>
          <w:color w:val="333333"/>
          <w:sz w:val="27"/>
          <w:szCs w:val="27"/>
          <w:shd w:val="clear" w:color="auto" w:fill="F5F5F5"/>
        </w:rPr>
        <w:t>特殊要求</w:t>
      </w:r>
      <w:r>
        <w:rPr>
          <w:rFonts w:ascii="Arial" w:eastAsia="Arial" w:hAnsi="Arial" w:cs="Arial"/>
          <w:color w:val="333333"/>
          <w:sz w:val="27"/>
          <w:szCs w:val="27"/>
          <w:shd w:val="clear" w:color="auto" w:fill="F5F5F5"/>
        </w:rPr>
        <w:br/>
      </w:r>
      <w:r>
        <w:rPr>
          <w:rFonts w:ascii="Arial" w:eastAsia="Arial" w:hAnsi="Arial" w:cs="Arial"/>
          <w:color w:val="333333"/>
          <w:sz w:val="27"/>
          <w:szCs w:val="27"/>
          <w:shd w:val="clear" w:color="auto" w:fill="F5F5F5"/>
        </w:rPr>
        <w:t>1.</w:t>
      </w:r>
      <w:r>
        <w:rPr>
          <w:rFonts w:ascii="SimSun" w:eastAsia="SimSun" w:hAnsi="SimSun" w:cs="SimSun"/>
          <w:color w:val="333333"/>
          <w:sz w:val="27"/>
          <w:szCs w:val="27"/>
          <w:shd w:val="clear" w:color="auto" w:fill="F5F5F5"/>
        </w:rPr>
        <w:t>外语语种：英语专业要求考生的外语应试语种为英语；其他专业考生不限制语种。</w:t>
      </w:r>
      <w:r>
        <w:rPr>
          <w:rFonts w:ascii="Arial" w:eastAsia="Arial" w:hAnsi="Arial" w:cs="Arial"/>
          <w:color w:val="333333"/>
          <w:sz w:val="27"/>
          <w:szCs w:val="27"/>
          <w:shd w:val="clear" w:color="auto" w:fill="F5F5F5"/>
        </w:rPr>
        <w:br/>
      </w:r>
      <w:r>
        <w:rPr>
          <w:rFonts w:ascii="Arial" w:eastAsia="Arial" w:hAnsi="Arial" w:cs="Arial"/>
          <w:color w:val="333333"/>
          <w:sz w:val="27"/>
          <w:szCs w:val="27"/>
          <w:shd w:val="clear" w:color="auto" w:fill="F5F5F5"/>
        </w:rPr>
        <w:t>2.</w:t>
      </w:r>
      <w:r>
        <w:rPr>
          <w:rFonts w:ascii="SimSun" w:eastAsia="SimSun" w:hAnsi="SimSun" w:cs="SimSun"/>
          <w:color w:val="333333"/>
          <w:sz w:val="27"/>
          <w:szCs w:val="27"/>
          <w:shd w:val="clear" w:color="auto" w:fill="F5F5F5"/>
        </w:rPr>
        <w:t>体检标准：按教育部、卫生部、中国残疾人联合会印发的《普通高等学校招生体检工作指导意见》</w:t>
      </w:r>
      <w:r>
        <w:rPr>
          <w:rFonts w:ascii="Arial" w:eastAsia="Arial" w:hAnsi="Arial" w:cs="Arial"/>
          <w:color w:val="333333"/>
          <w:sz w:val="27"/>
          <w:szCs w:val="27"/>
          <w:shd w:val="clear" w:color="auto" w:fill="F5F5F5"/>
        </w:rPr>
        <w:t>(</w:t>
      </w:r>
      <w:r>
        <w:rPr>
          <w:rFonts w:ascii="SimSun" w:eastAsia="SimSun" w:hAnsi="SimSun" w:cs="SimSun"/>
          <w:color w:val="333333"/>
          <w:sz w:val="27"/>
          <w:szCs w:val="27"/>
          <w:shd w:val="clear" w:color="auto" w:fill="F5F5F5"/>
        </w:rPr>
        <w:t>教学</w:t>
      </w:r>
      <w:r>
        <w:rPr>
          <w:rFonts w:ascii="Arial" w:eastAsia="Arial" w:hAnsi="Arial" w:cs="Arial"/>
          <w:color w:val="333333"/>
          <w:sz w:val="27"/>
          <w:szCs w:val="27"/>
          <w:shd w:val="clear" w:color="auto" w:fill="F5F5F5"/>
        </w:rPr>
        <w:t>[2003]3</w:t>
      </w:r>
      <w:r>
        <w:rPr>
          <w:rFonts w:ascii="SimSun" w:eastAsia="SimSun" w:hAnsi="SimSun" w:cs="SimSun"/>
          <w:color w:val="333333"/>
          <w:sz w:val="27"/>
          <w:szCs w:val="27"/>
          <w:shd w:val="clear" w:color="auto" w:fill="F5F5F5"/>
        </w:rPr>
        <w:t>号</w:t>
      </w:r>
      <w:r>
        <w:rPr>
          <w:rFonts w:ascii="Arial" w:eastAsia="Arial" w:hAnsi="Arial" w:cs="Arial"/>
          <w:color w:val="333333"/>
          <w:sz w:val="27"/>
          <w:szCs w:val="27"/>
          <w:shd w:val="clear" w:color="auto" w:fill="F5F5F5"/>
        </w:rPr>
        <w:t>)</w:t>
      </w:r>
      <w:r>
        <w:rPr>
          <w:rFonts w:ascii="SimSun" w:eastAsia="SimSun" w:hAnsi="SimSun" w:cs="SimSun"/>
          <w:color w:val="333333"/>
          <w:sz w:val="27"/>
          <w:szCs w:val="27"/>
          <w:shd w:val="clear" w:color="auto" w:fill="F5F5F5"/>
        </w:rPr>
        <w:t>及有关补充规定执行。</w:t>
      </w:r>
      <w:r>
        <w:rPr>
          <w:rFonts w:ascii="Times New Roman" w:eastAsia="Times New Roman" w:hAnsi="Times New Roman" w:cs="Times New Roman"/>
        </w:rPr>
        <w:t xml:space="preserve"> </w:t>
      </w:r>
    </w:p>
    <w:p>
      <w:pPr>
        <w:pBdr>
          <w:top w:val="none" w:sz="0" w:space="0" w:color="auto"/>
          <w:left w:val="none" w:sz="0" w:space="0" w:color="auto"/>
          <w:bottom w:val="none" w:sz="0" w:space="11" w:color="auto"/>
          <w:right w:val="none" w:sz="0" w:space="0" w:color="auto"/>
        </w:pBdr>
        <w:shd w:val="clear" w:color="auto" w:fill="F5F5F5"/>
        <w:spacing w:before="0" w:after="0"/>
        <w:ind w:left="0" w:right="0" w:firstLine="420"/>
        <w:jc w:val="center"/>
        <w:rPr>
          <w:rFonts w:ascii="Arial" w:eastAsia="Arial" w:hAnsi="Arial" w:cs="Arial"/>
          <w:color w:val="333333"/>
          <w:sz w:val="21"/>
          <w:szCs w:val="21"/>
        </w:rPr>
      </w:pPr>
      <w:r>
        <w:rPr>
          <w:rFonts w:ascii="SimSun" w:eastAsia="SimSun" w:hAnsi="SimSun" w:cs="SimSun"/>
          <w:b/>
          <w:bCs/>
          <w:color w:val="333333"/>
          <w:sz w:val="30"/>
          <w:szCs w:val="30"/>
        </w:rPr>
        <w:t>第</w:t>
      </w:r>
      <w:r>
        <w:rPr>
          <w:rFonts w:ascii="SimSun" w:eastAsia="SimSun" w:hAnsi="SimSun" w:cs="SimSun"/>
          <w:b/>
          <w:bCs/>
          <w:color w:val="333333"/>
          <w:sz w:val="30"/>
          <w:szCs w:val="30"/>
        </w:rPr>
        <w:t>五</w:t>
      </w:r>
      <w:r>
        <w:rPr>
          <w:rFonts w:ascii="SimSun" w:eastAsia="SimSun" w:hAnsi="SimSun" w:cs="SimSun"/>
          <w:b/>
          <w:bCs/>
          <w:color w:val="333333"/>
          <w:sz w:val="30"/>
          <w:szCs w:val="30"/>
        </w:rPr>
        <w:t>章</w:t>
      </w:r>
      <w:r>
        <w:rPr>
          <w:rFonts w:ascii="Arial" w:eastAsia="Arial" w:hAnsi="Arial" w:cs="Arial"/>
          <w:b/>
          <w:bCs/>
          <w:color w:val="333333"/>
          <w:sz w:val="30"/>
          <w:szCs w:val="30"/>
        </w:rPr>
        <w:t> </w:t>
      </w:r>
      <w:r>
        <w:rPr>
          <w:rFonts w:ascii="SimSun" w:eastAsia="SimSun" w:hAnsi="SimSun" w:cs="SimSun"/>
          <w:b/>
          <w:bCs/>
          <w:color w:val="333333"/>
          <w:sz w:val="30"/>
          <w:szCs w:val="30"/>
        </w:rPr>
        <w:t>收退费标准及资助政策</w:t>
      </w:r>
    </w:p>
    <w:p>
      <w:pPr>
        <w:rPr>
          <w:rFonts w:ascii="Arial" w:eastAsia="Arial" w:hAnsi="Arial" w:cs="Arial"/>
          <w:color w:val="333333"/>
          <w:sz w:val="27"/>
          <w:szCs w:val="27"/>
          <w:shd w:val="clear" w:color="auto" w:fill="F5F5F5"/>
        </w:rPr>
      </w:pPr>
      <w:r>
        <w:rPr>
          <w:rFonts w:ascii="SimSun" w:eastAsia="SimSun" w:hAnsi="SimSun" w:cs="SimSun"/>
          <w:color w:val="333333"/>
          <w:sz w:val="27"/>
          <w:szCs w:val="27"/>
          <w:shd w:val="clear" w:color="auto" w:fill="F5F5F5"/>
        </w:rPr>
        <w:t>第十五条</w:t>
      </w:r>
      <w:r>
        <w:rPr>
          <w:rFonts w:ascii="Arial" w:eastAsia="Arial" w:hAnsi="Arial" w:cs="Arial"/>
          <w:color w:val="333333"/>
          <w:sz w:val="27"/>
          <w:szCs w:val="27"/>
          <w:shd w:val="clear" w:color="auto" w:fill="F5F5F5"/>
        </w:rPr>
        <w:t> </w:t>
      </w:r>
      <w:r>
        <w:rPr>
          <w:rFonts w:ascii="SimSun" w:eastAsia="SimSun" w:hAnsi="SimSun" w:cs="SimSun"/>
          <w:color w:val="333333"/>
          <w:sz w:val="27"/>
          <w:szCs w:val="27"/>
          <w:shd w:val="clear" w:color="auto" w:fill="F5F5F5"/>
        </w:rPr>
        <w:t>学校按照国家和省有关规定，根据当地经济社会发展水平、办学成本等情况确定收费标准。退费按照省政府办公厅《山东省高等学校收费管理办法》（鲁政办字〔</w:t>
      </w:r>
      <w:r>
        <w:rPr>
          <w:rFonts w:ascii="Arial" w:eastAsia="Arial" w:hAnsi="Arial" w:cs="Arial"/>
          <w:color w:val="333333"/>
          <w:sz w:val="27"/>
          <w:szCs w:val="27"/>
          <w:shd w:val="clear" w:color="auto" w:fill="F5F5F5"/>
        </w:rPr>
        <w:t>2018</w:t>
      </w:r>
      <w:r>
        <w:rPr>
          <w:rFonts w:ascii="SimSun" w:eastAsia="SimSun" w:hAnsi="SimSun" w:cs="SimSun"/>
          <w:color w:val="333333"/>
          <w:sz w:val="27"/>
          <w:szCs w:val="27"/>
          <w:shd w:val="clear" w:color="auto" w:fill="F5F5F5"/>
        </w:rPr>
        <w:t>〕</w:t>
      </w:r>
      <w:r>
        <w:rPr>
          <w:rFonts w:ascii="Arial" w:eastAsia="Arial" w:hAnsi="Arial" w:cs="Arial"/>
          <w:color w:val="333333"/>
          <w:sz w:val="27"/>
          <w:szCs w:val="27"/>
          <w:shd w:val="clear" w:color="auto" w:fill="F5F5F5"/>
        </w:rPr>
        <w:t>98</w:t>
      </w:r>
      <w:r>
        <w:rPr>
          <w:rFonts w:ascii="SimSun" w:eastAsia="SimSun" w:hAnsi="SimSun" w:cs="SimSun"/>
          <w:color w:val="333333"/>
          <w:sz w:val="27"/>
          <w:szCs w:val="27"/>
          <w:shd w:val="clear" w:color="auto" w:fill="F5F5F5"/>
        </w:rPr>
        <w:t>号）相关规定执行。</w:t>
      </w:r>
      <w:r>
        <w:rPr>
          <w:rFonts w:ascii="Arial" w:eastAsia="Arial" w:hAnsi="Arial" w:cs="Arial"/>
          <w:color w:val="333333"/>
          <w:sz w:val="27"/>
          <w:szCs w:val="27"/>
          <w:shd w:val="clear" w:color="auto" w:fill="F5F5F5"/>
        </w:rPr>
        <w:br/>
      </w:r>
      <w:r>
        <w:rPr>
          <w:rFonts w:ascii="SimSun" w:eastAsia="SimSun" w:hAnsi="SimSun" w:cs="SimSun"/>
          <w:color w:val="333333"/>
          <w:sz w:val="27"/>
          <w:szCs w:val="27"/>
          <w:shd w:val="clear" w:color="auto" w:fill="F5F5F5"/>
        </w:rPr>
        <w:t>第十六条</w:t>
      </w:r>
      <w:r>
        <w:rPr>
          <w:rFonts w:ascii="Arial" w:eastAsia="Arial" w:hAnsi="Arial" w:cs="Arial"/>
          <w:color w:val="333333"/>
          <w:sz w:val="27"/>
          <w:szCs w:val="27"/>
          <w:shd w:val="clear" w:color="auto" w:fill="F5F5F5"/>
        </w:rPr>
        <w:t> </w:t>
      </w:r>
      <w:r>
        <w:rPr>
          <w:rFonts w:ascii="SimSun" w:eastAsia="SimSun" w:hAnsi="SimSun" w:cs="SimSun"/>
          <w:color w:val="333333"/>
          <w:sz w:val="27"/>
          <w:szCs w:val="27"/>
          <w:shd w:val="clear" w:color="auto" w:fill="F5F5F5"/>
        </w:rPr>
        <w:t>学校通过奖、贷、助、补、免等多种资助方式帮助学生完成学业。家庭经济困难学生可申请助学贷款、</w:t>
      </w:r>
      <w:r>
        <w:rPr>
          <w:rFonts w:ascii="Arial" w:eastAsia="Arial" w:hAnsi="Arial" w:cs="Arial"/>
          <w:color w:val="333333"/>
          <w:sz w:val="27"/>
          <w:szCs w:val="27"/>
          <w:shd w:val="clear" w:color="auto" w:fill="F5F5F5"/>
        </w:rPr>
        <w:t>“</w:t>
      </w:r>
      <w:r>
        <w:rPr>
          <w:rFonts w:ascii="SimSun" w:eastAsia="SimSun" w:hAnsi="SimSun" w:cs="SimSun"/>
          <w:color w:val="333333"/>
          <w:sz w:val="27"/>
          <w:szCs w:val="27"/>
          <w:shd w:val="clear" w:color="auto" w:fill="F5F5F5"/>
        </w:rPr>
        <w:t>绿色通道</w:t>
      </w:r>
      <w:r>
        <w:rPr>
          <w:rFonts w:ascii="Arial" w:eastAsia="Arial" w:hAnsi="Arial" w:cs="Arial"/>
          <w:color w:val="333333"/>
          <w:sz w:val="27"/>
          <w:szCs w:val="27"/>
          <w:shd w:val="clear" w:color="auto" w:fill="F5F5F5"/>
        </w:rPr>
        <w:t>”</w:t>
      </w:r>
      <w:r>
        <w:rPr>
          <w:rFonts w:ascii="SimSun" w:eastAsia="SimSun" w:hAnsi="SimSun" w:cs="SimSun"/>
          <w:color w:val="333333"/>
          <w:sz w:val="27"/>
          <w:szCs w:val="27"/>
          <w:shd w:val="clear" w:color="auto" w:fill="F5F5F5"/>
        </w:rPr>
        <w:t>、奖助学金、学费减免、勤工助学等资助项目。资助条件和标准由学校根据学生家庭经济情况，按照省财政厅、省教育厅等</w:t>
      </w:r>
      <w:r>
        <w:rPr>
          <w:rFonts w:ascii="Arial" w:eastAsia="Arial" w:hAnsi="Arial" w:cs="Arial"/>
          <w:color w:val="333333"/>
          <w:sz w:val="27"/>
          <w:szCs w:val="27"/>
          <w:shd w:val="clear" w:color="auto" w:fill="F5F5F5"/>
        </w:rPr>
        <w:t>5</w:t>
      </w:r>
      <w:r>
        <w:rPr>
          <w:rFonts w:ascii="SimSun" w:eastAsia="SimSun" w:hAnsi="SimSun" w:cs="SimSun"/>
          <w:color w:val="333333"/>
          <w:sz w:val="27"/>
          <w:szCs w:val="27"/>
          <w:shd w:val="clear" w:color="auto" w:fill="F5F5F5"/>
        </w:rPr>
        <w:t>部门《山东省学生资助资金管理办法》（鲁财科教〔</w:t>
      </w:r>
      <w:r>
        <w:rPr>
          <w:rFonts w:ascii="Arial" w:eastAsia="Arial" w:hAnsi="Arial" w:cs="Arial"/>
          <w:color w:val="333333"/>
          <w:sz w:val="27"/>
          <w:szCs w:val="27"/>
          <w:shd w:val="clear" w:color="auto" w:fill="F5F5F5"/>
        </w:rPr>
        <w:t>2020</w:t>
      </w:r>
      <w:r>
        <w:rPr>
          <w:rFonts w:ascii="SimSun" w:eastAsia="SimSun" w:hAnsi="SimSun" w:cs="SimSun"/>
          <w:color w:val="333333"/>
          <w:sz w:val="27"/>
          <w:szCs w:val="27"/>
          <w:shd w:val="clear" w:color="auto" w:fill="F5F5F5"/>
        </w:rPr>
        <w:t>〕</w:t>
      </w:r>
      <w:r>
        <w:rPr>
          <w:rFonts w:ascii="Arial" w:eastAsia="Arial" w:hAnsi="Arial" w:cs="Arial"/>
          <w:color w:val="333333"/>
          <w:sz w:val="27"/>
          <w:szCs w:val="27"/>
          <w:shd w:val="clear" w:color="auto" w:fill="F5F5F5"/>
        </w:rPr>
        <w:t>15</w:t>
      </w:r>
      <w:r>
        <w:rPr>
          <w:rFonts w:ascii="SimSun" w:eastAsia="SimSun" w:hAnsi="SimSun" w:cs="SimSun"/>
          <w:color w:val="333333"/>
          <w:sz w:val="27"/>
          <w:szCs w:val="27"/>
          <w:shd w:val="clear" w:color="auto" w:fill="F5F5F5"/>
        </w:rPr>
        <w:t>号）以及学校相关规定执行。</w:t>
      </w:r>
      <w:r>
        <w:rPr>
          <w:rFonts w:ascii="Times New Roman" w:eastAsia="Times New Roman" w:hAnsi="Times New Roman" w:cs="Times New Roman"/>
        </w:rPr>
        <w:t xml:space="preserve"> </w:t>
      </w:r>
    </w:p>
    <w:p>
      <w:pPr>
        <w:pBdr>
          <w:top w:val="none" w:sz="0" w:space="0" w:color="auto"/>
          <w:left w:val="none" w:sz="0" w:space="0" w:color="auto"/>
          <w:bottom w:val="none" w:sz="0" w:space="11" w:color="auto"/>
          <w:right w:val="none" w:sz="0" w:space="0" w:color="auto"/>
        </w:pBdr>
        <w:shd w:val="clear" w:color="auto" w:fill="F5F5F5"/>
        <w:spacing w:before="0" w:after="0"/>
        <w:ind w:left="0" w:right="0" w:firstLine="420"/>
        <w:jc w:val="center"/>
        <w:rPr>
          <w:rFonts w:ascii="Arial" w:eastAsia="Arial" w:hAnsi="Arial" w:cs="Arial"/>
          <w:color w:val="333333"/>
          <w:sz w:val="21"/>
          <w:szCs w:val="21"/>
        </w:rPr>
      </w:pPr>
      <w:r>
        <w:rPr>
          <w:rFonts w:ascii="SimSun" w:eastAsia="SimSun" w:hAnsi="SimSun" w:cs="SimSun"/>
          <w:b/>
          <w:bCs/>
          <w:color w:val="333333"/>
          <w:sz w:val="30"/>
          <w:szCs w:val="30"/>
        </w:rPr>
        <w:t>第</w:t>
      </w:r>
      <w:r>
        <w:rPr>
          <w:rFonts w:ascii="SimSun" w:eastAsia="SimSun" w:hAnsi="SimSun" w:cs="SimSun"/>
          <w:b/>
          <w:bCs/>
          <w:color w:val="333333"/>
          <w:sz w:val="30"/>
          <w:szCs w:val="30"/>
        </w:rPr>
        <w:t>六</w:t>
      </w:r>
      <w:r>
        <w:rPr>
          <w:rFonts w:ascii="SimSun" w:eastAsia="SimSun" w:hAnsi="SimSun" w:cs="SimSun"/>
          <w:b/>
          <w:bCs/>
          <w:color w:val="333333"/>
          <w:sz w:val="30"/>
          <w:szCs w:val="30"/>
        </w:rPr>
        <w:t>章</w:t>
      </w:r>
      <w:r>
        <w:rPr>
          <w:rFonts w:ascii="SimSun" w:eastAsia="SimSun" w:hAnsi="SimSun" w:cs="SimSun"/>
          <w:b/>
          <w:bCs/>
          <w:color w:val="333333"/>
          <w:sz w:val="30"/>
          <w:szCs w:val="30"/>
        </w:rPr>
        <w:t>资格审查及证书颁发</w:t>
      </w:r>
    </w:p>
    <w:p>
      <w:pPr>
        <w:rPr>
          <w:rFonts w:ascii="Arial" w:eastAsia="Arial" w:hAnsi="Arial" w:cs="Arial"/>
          <w:color w:val="333333"/>
          <w:sz w:val="27"/>
          <w:szCs w:val="27"/>
          <w:shd w:val="clear" w:color="auto" w:fill="F5F5F5"/>
        </w:rPr>
      </w:pPr>
      <w:r>
        <w:rPr>
          <w:rFonts w:ascii="SimSun" w:eastAsia="SimSun" w:hAnsi="SimSun" w:cs="SimSun"/>
          <w:color w:val="333333"/>
          <w:sz w:val="27"/>
          <w:szCs w:val="27"/>
          <w:shd w:val="clear" w:color="auto" w:fill="F5F5F5"/>
        </w:rPr>
        <w:t>第十七条</w:t>
      </w:r>
      <w:r>
        <w:rPr>
          <w:rFonts w:ascii="Arial" w:eastAsia="Arial" w:hAnsi="Arial" w:cs="Arial"/>
          <w:color w:val="333333"/>
          <w:sz w:val="27"/>
          <w:szCs w:val="27"/>
          <w:shd w:val="clear" w:color="auto" w:fill="F5F5F5"/>
        </w:rPr>
        <w:t> </w:t>
      </w:r>
      <w:r>
        <w:rPr>
          <w:rFonts w:ascii="SimSun" w:eastAsia="SimSun" w:hAnsi="SimSun" w:cs="SimSun"/>
          <w:color w:val="333333"/>
          <w:sz w:val="27"/>
          <w:szCs w:val="27"/>
          <w:shd w:val="clear" w:color="auto" w:fill="F5F5F5"/>
        </w:rPr>
        <w:t>新生入校后，学校按照省教育厅相关文件要求对新生入学资格进行复查，对违反招生工作有关规定的学生依照相关规定进行处理。复查不合格者，不予学籍注册，并予以清退。</w:t>
      </w:r>
      <w:r>
        <w:rPr>
          <w:rFonts w:ascii="Arial" w:eastAsia="Arial" w:hAnsi="Arial" w:cs="Arial"/>
          <w:color w:val="333333"/>
          <w:sz w:val="27"/>
          <w:szCs w:val="27"/>
          <w:shd w:val="clear" w:color="auto" w:fill="F5F5F5"/>
        </w:rPr>
        <w:br/>
      </w:r>
      <w:r>
        <w:rPr>
          <w:rFonts w:ascii="SimSun" w:eastAsia="SimSun" w:hAnsi="SimSun" w:cs="SimSun"/>
          <w:color w:val="333333"/>
          <w:sz w:val="27"/>
          <w:szCs w:val="27"/>
          <w:shd w:val="clear" w:color="auto" w:fill="F5F5F5"/>
        </w:rPr>
        <w:t>第十八条</w:t>
      </w:r>
      <w:r>
        <w:rPr>
          <w:rFonts w:ascii="Arial" w:eastAsia="Arial" w:hAnsi="Arial" w:cs="Arial"/>
          <w:color w:val="333333"/>
          <w:sz w:val="27"/>
          <w:szCs w:val="27"/>
          <w:shd w:val="clear" w:color="auto" w:fill="F5F5F5"/>
        </w:rPr>
        <w:t> </w:t>
      </w:r>
      <w:r>
        <w:rPr>
          <w:rFonts w:ascii="SimSun" w:eastAsia="SimSun" w:hAnsi="SimSun" w:cs="SimSun"/>
          <w:color w:val="333333"/>
          <w:sz w:val="27"/>
          <w:szCs w:val="27"/>
          <w:shd w:val="clear" w:color="auto" w:fill="F5F5F5"/>
        </w:rPr>
        <w:t>学生修满规定的全部课程，考试合格，颁发潍坊理工学院普通高等教育本、专科毕业证书，对符合学士学位授予条件的本科生授予相应学士学位。颁发证书的学校名称：潍坊理工学院。</w:t>
      </w:r>
      <w:r>
        <w:rPr>
          <w:rFonts w:ascii="Times New Roman" w:eastAsia="Times New Roman" w:hAnsi="Times New Roman" w:cs="Times New Roman"/>
        </w:rPr>
        <w:t xml:space="preserve"> </w:t>
      </w:r>
    </w:p>
    <w:p>
      <w:pPr>
        <w:pBdr>
          <w:top w:val="none" w:sz="0" w:space="0" w:color="auto"/>
          <w:left w:val="none" w:sz="0" w:space="0" w:color="auto"/>
          <w:bottom w:val="none" w:sz="0" w:space="11" w:color="auto"/>
          <w:right w:val="none" w:sz="0" w:space="0" w:color="auto"/>
        </w:pBdr>
        <w:shd w:val="clear" w:color="auto" w:fill="F5F5F5"/>
        <w:spacing w:before="0" w:after="0"/>
        <w:ind w:left="0" w:right="0" w:firstLine="420"/>
        <w:jc w:val="center"/>
        <w:rPr>
          <w:rFonts w:ascii="Arial" w:eastAsia="Arial" w:hAnsi="Arial" w:cs="Arial"/>
          <w:color w:val="333333"/>
          <w:sz w:val="21"/>
          <w:szCs w:val="21"/>
        </w:rPr>
      </w:pPr>
      <w:r>
        <w:rPr>
          <w:rFonts w:ascii="SimSun" w:eastAsia="SimSun" w:hAnsi="SimSun" w:cs="SimSun"/>
          <w:b/>
          <w:bCs/>
          <w:color w:val="333333"/>
          <w:sz w:val="30"/>
          <w:szCs w:val="30"/>
        </w:rPr>
        <w:t>第七章</w:t>
      </w:r>
      <w:r>
        <w:rPr>
          <w:rFonts w:ascii="Arial" w:eastAsia="Arial" w:hAnsi="Arial" w:cs="Arial"/>
          <w:b/>
          <w:bCs/>
          <w:color w:val="333333"/>
          <w:sz w:val="30"/>
          <w:szCs w:val="30"/>
        </w:rPr>
        <w:t xml:space="preserve"> </w:t>
      </w:r>
      <w:r>
        <w:rPr>
          <w:rFonts w:ascii="SimSun" w:eastAsia="SimSun" w:hAnsi="SimSun" w:cs="SimSun"/>
          <w:b/>
          <w:bCs/>
          <w:color w:val="333333"/>
          <w:sz w:val="30"/>
          <w:szCs w:val="30"/>
        </w:rPr>
        <w:t>其它</w:t>
      </w:r>
    </w:p>
    <w:p>
      <w:pPr>
        <w:rPr>
          <w:rFonts w:ascii="Arial" w:eastAsia="Arial" w:hAnsi="Arial" w:cs="Arial"/>
          <w:color w:val="333333"/>
          <w:sz w:val="27"/>
          <w:szCs w:val="27"/>
          <w:shd w:val="clear" w:color="auto" w:fill="F5F5F5"/>
        </w:rPr>
      </w:pPr>
      <w:r>
        <w:rPr>
          <w:rFonts w:ascii="SimSun" w:eastAsia="SimSun" w:hAnsi="SimSun" w:cs="SimSun"/>
          <w:color w:val="333333"/>
          <w:sz w:val="27"/>
          <w:szCs w:val="27"/>
          <w:shd w:val="clear" w:color="auto" w:fill="F5F5F5"/>
        </w:rPr>
        <w:t>第十九条</w:t>
      </w:r>
      <w:r>
        <w:rPr>
          <w:rFonts w:ascii="Arial" w:eastAsia="Arial" w:hAnsi="Arial" w:cs="Arial"/>
          <w:color w:val="333333"/>
          <w:sz w:val="27"/>
          <w:szCs w:val="27"/>
          <w:shd w:val="clear" w:color="auto" w:fill="F5F5F5"/>
        </w:rPr>
        <w:t> </w:t>
      </w:r>
      <w:r>
        <w:rPr>
          <w:rFonts w:ascii="SimSun" w:eastAsia="SimSun" w:hAnsi="SimSun" w:cs="SimSun"/>
          <w:color w:val="333333"/>
          <w:sz w:val="27"/>
          <w:szCs w:val="27"/>
          <w:shd w:val="clear" w:color="auto" w:fill="F5F5F5"/>
        </w:rPr>
        <w:t>学校不委托任何机构和个人办理招生相关事宜。对以潍坊理工学院名义进行非法招生宣传等活动的机构或个人，学校将依法追究其责任。</w:t>
      </w:r>
      <w:r>
        <w:rPr>
          <w:rFonts w:ascii="Arial" w:eastAsia="Arial" w:hAnsi="Arial" w:cs="Arial"/>
          <w:color w:val="333333"/>
          <w:sz w:val="27"/>
          <w:szCs w:val="27"/>
          <w:shd w:val="clear" w:color="auto" w:fill="F5F5F5"/>
        </w:rPr>
        <w:br/>
      </w:r>
      <w:r>
        <w:rPr>
          <w:rFonts w:ascii="SimSun" w:eastAsia="SimSun" w:hAnsi="SimSun" w:cs="SimSun"/>
          <w:color w:val="333333"/>
          <w:sz w:val="27"/>
          <w:szCs w:val="27"/>
          <w:shd w:val="clear" w:color="auto" w:fill="F5F5F5"/>
        </w:rPr>
        <w:t>第二十条</w:t>
      </w:r>
      <w:r>
        <w:rPr>
          <w:rFonts w:ascii="Arial" w:eastAsia="Arial" w:hAnsi="Arial" w:cs="Arial"/>
          <w:color w:val="333333"/>
          <w:sz w:val="27"/>
          <w:szCs w:val="27"/>
          <w:shd w:val="clear" w:color="auto" w:fill="F5F5F5"/>
        </w:rPr>
        <w:t> </w:t>
      </w:r>
      <w:r>
        <w:rPr>
          <w:rFonts w:ascii="SimSun" w:eastAsia="SimSun" w:hAnsi="SimSun" w:cs="SimSun"/>
          <w:color w:val="333333"/>
          <w:sz w:val="27"/>
          <w:szCs w:val="27"/>
          <w:shd w:val="clear" w:color="auto" w:fill="F5F5F5"/>
        </w:rPr>
        <w:t>本章程如果与国家法律、法规、规章和上级有关政策相抵触，以国家法律、法规、规章和上级有关政策为准。未尽事宜，按上级有关规定执行。</w:t>
      </w:r>
      <w:r>
        <w:rPr>
          <w:rFonts w:ascii="Arial" w:eastAsia="Arial" w:hAnsi="Arial" w:cs="Arial"/>
          <w:color w:val="333333"/>
          <w:sz w:val="27"/>
          <w:szCs w:val="27"/>
          <w:shd w:val="clear" w:color="auto" w:fill="F5F5F5"/>
        </w:rPr>
        <w:br/>
      </w:r>
      <w:r>
        <w:rPr>
          <w:rFonts w:ascii="SimSun" w:eastAsia="SimSun" w:hAnsi="SimSun" w:cs="SimSun"/>
          <w:color w:val="333333"/>
          <w:sz w:val="27"/>
          <w:szCs w:val="27"/>
          <w:shd w:val="clear" w:color="auto" w:fill="F5F5F5"/>
        </w:rPr>
        <w:t>第二十一条</w:t>
      </w:r>
      <w:r>
        <w:rPr>
          <w:rFonts w:ascii="Arial" w:eastAsia="Arial" w:hAnsi="Arial" w:cs="Arial"/>
          <w:color w:val="333333"/>
          <w:sz w:val="27"/>
          <w:szCs w:val="27"/>
          <w:shd w:val="clear" w:color="auto" w:fill="F5F5F5"/>
        </w:rPr>
        <w:t> </w:t>
      </w:r>
      <w:r>
        <w:rPr>
          <w:rFonts w:ascii="SimSun" w:eastAsia="SimSun" w:hAnsi="SimSun" w:cs="SimSun"/>
          <w:color w:val="333333"/>
          <w:sz w:val="27"/>
          <w:szCs w:val="27"/>
          <w:shd w:val="clear" w:color="auto" w:fill="F5F5F5"/>
        </w:rPr>
        <w:t>本章程由潍坊理工学院负责解释。</w:t>
      </w:r>
      <w:r>
        <w:rPr>
          <w:rFonts w:ascii="Arial" w:eastAsia="Arial" w:hAnsi="Arial" w:cs="Arial"/>
          <w:color w:val="333333"/>
          <w:sz w:val="27"/>
          <w:szCs w:val="27"/>
          <w:shd w:val="clear" w:color="auto" w:fill="F5F5F5"/>
        </w:rPr>
        <w:br/>
      </w:r>
      <w:r>
        <w:rPr>
          <w:rFonts w:ascii="Arial" w:eastAsia="Arial" w:hAnsi="Arial" w:cs="Arial"/>
          <w:color w:val="333333"/>
          <w:sz w:val="27"/>
          <w:szCs w:val="27"/>
          <w:shd w:val="clear" w:color="auto" w:fill="F5F5F5"/>
        </w:rPr>
        <w:t> </w:t>
      </w:r>
      <w:r>
        <w:rPr>
          <w:rFonts w:ascii="Arial" w:eastAsia="Arial" w:hAnsi="Arial" w:cs="Arial"/>
          <w:color w:val="333333"/>
          <w:sz w:val="27"/>
          <w:szCs w:val="27"/>
          <w:shd w:val="clear" w:color="auto" w:fill="F5F5F5"/>
        </w:rPr>
        <w:br/>
      </w:r>
      <w:r>
        <w:rPr>
          <w:rFonts w:ascii="SimSun" w:eastAsia="SimSun" w:hAnsi="SimSun" w:cs="SimSun"/>
          <w:color w:val="333333"/>
          <w:sz w:val="27"/>
          <w:szCs w:val="27"/>
          <w:shd w:val="clear" w:color="auto" w:fill="F5F5F5"/>
        </w:rPr>
        <w:t>学校地址及联系方式：</w:t>
      </w:r>
      <w:r>
        <w:rPr>
          <w:rFonts w:ascii="Arial" w:eastAsia="Arial" w:hAnsi="Arial" w:cs="Arial"/>
          <w:color w:val="333333"/>
          <w:sz w:val="27"/>
          <w:szCs w:val="27"/>
          <w:shd w:val="clear" w:color="auto" w:fill="F5F5F5"/>
        </w:rPr>
        <w:br/>
      </w:r>
      <w:r>
        <w:rPr>
          <w:rFonts w:ascii="SimSun" w:eastAsia="SimSun" w:hAnsi="SimSun" w:cs="SimSun"/>
          <w:color w:val="333333"/>
          <w:sz w:val="27"/>
          <w:szCs w:val="27"/>
          <w:shd w:val="clear" w:color="auto" w:fill="F5F5F5"/>
        </w:rPr>
        <w:t>主校区：山东省青州市云门山南路</w:t>
      </w:r>
      <w:r>
        <w:rPr>
          <w:rFonts w:ascii="Arial" w:eastAsia="Arial" w:hAnsi="Arial" w:cs="Arial"/>
          <w:color w:val="333333"/>
          <w:sz w:val="27"/>
          <w:szCs w:val="27"/>
          <w:shd w:val="clear" w:color="auto" w:fill="F5F5F5"/>
        </w:rPr>
        <w:t>9888</w:t>
      </w:r>
      <w:r>
        <w:rPr>
          <w:rFonts w:ascii="SimSun" w:eastAsia="SimSun" w:hAnsi="SimSun" w:cs="SimSun"/>
          <w:color w:val="333333"/>
          <w:sz w:val="27"/>
          <w:szCs w:val="27"/>
          <w:shd w:val="clear" w:color="auto" w:fill="F5F5F5"/>
        </w:rPr>
        <w:t>号</w:t>
      </w:r>
      <w:r>
        <w:rPr>
          <w:rFonts w:ascii="Arial" w:eastAsia="Arial" w:hAnsi="Arial" w:cs="Arial"/>
          <w:color w:val="333333"/>
          <w:sz w:val="27"/>
          <w:szCs w:val="27"/>
          <w:shd w:val="clear" w:color="auto" w:fill="F5F5F5"/>
        </w:rPr>
        <w:br/>
      </w:r>
      <w:r>
        <w:rPr>
          <w:rFonts w:ascii="SimSun" w:eastAsia="SimSun" w:hAnsi="SimSun" w:cs="SimSun"/>
          <w:color w:val="333333"/>
          <w:sz w:val="27"/>
          <w:szCs w:val="27"/>
          <w:shd w:val="clear" w:color="auto" w:fill="F5F5F5"/>
        </w:rPr>
        <w:t>中心校区：山东省潍坊市经济开发区民主街</w:t>
      </w:r>
      <w:r>
        <w:rPr>
          <w:rFonts w:ascii="Arial" w:eastAsia="Arial" w:hAnsi="Arial" w:cs="Arial"/>
          <w:color w:val="333333"/>
          <w:sz w:val="27"/>
          <w:szCs w:val="27"/>
          <w:shd w:val="clear" w:color="auto" w:fill="F5F5F5"/>
        </w:rPr>
        <w:t>7777</w:t>
      </w:r>
      <w:r>
        <w:rPr>
          <w:rFonts w:ascii="SimSun" w:eastAsia="SimSun" w:hAnsi="SimSun" w:cs="SimSun"/>
          <w:color w:val="333333"/>
          <w:sz w:val="27"/>
          <w:szCs w:val="27"/>
          <w:shd w:val="clear" w:color="auto" w:fill="F5F5F5"/>
        </w:rPr>
        <w:t>号　</w:t>
      </w:r>
      <w:r>
        <w:rPr>
          <w:rFonts w:ascii="Arial" w:eastAsia="Arial" w:hAnsi="Arial" w:cs="Arial"/>
          <w:color w:val="333333"/>
          <w:sz w:val="27"/>
          <w:szCs w:val="27"/>
          <w:shd w:val="clear" w:color="auto" w:fill="F5F5F5"/>
        </w:rPr>
        <w:br/>
      </w:r>
      <w:r>
        <w:rPr>
          <w:rFonts w:ascii="SimSun" w:eastAsia="SimSun" w:hAnsi="SimSun" w:cs="SimSun"/>
          <w:color w:val="333333"/>
          <w:sz w:val="27"/>
          <w:szCs w:val="27"/>
          <w:shd w:val="clear" w:color="auto" w:fill="F5F5F5"/>
        </w:rPr>
        <w:t>邮政编码：</w:t>
      </w:r>
      <w:r>
        <w:rPr>
          <w:rFonts w:ascii="Arial" w:eastAsia="Arial" w:hAnsi="Arial" w:cs="Arial"/>
          <w:color w:val="333333"/>
          <w:sz w:val="27"/>
          <w:szCs w:val="27"/>
          <w:shd w:val="clear" w:color="auto" w:fill="F5F5F5"/>
        </w:rPr>
        <w:t>262500</w:t>
      </w:r>
      <w:r>
        <w:rPr>
          <w:rFonts w:ascii="Arial" w:eastAsia="Arial" w:hAnsi="Arial" w:cs="Arial"/>
          <w:color w:val="333333"/>
          <w:sz w:val="27"/>
          <w:szCs w:val="27"/>
          <w:shd w:val="clear" w:color="auto" w:fill="F5F5F5"/>
        </w:rPr>
        <w:br/>
      </w:r>
      <w:r>
        <w:rPr>
          <w:rFonts w:ascii="SimSun" w:eastAsia="SimSun" w:hAnsi="SimSun" w:cs="SimSun"/>
          <w:color w:val="333333"/>
          <w:sz w:val="27"/>
          <w:szCs w:val="27"/>
          <w:shd w:val="clear" w:color="auto" w:fill="F5F5F5"/>
        </w:rPr>
        <w:t>招生咨询电话：</w:t>
      </w:r>
      <w:r>
        <w:rPr>
          <w:rFonts w:ascii="Arial" w:eastAsia="Arial" w:hAnsi="Arial" w:cs="Arial"/>
          <w:color w:val="333333"/>
          <w:sz w:val="27"/>
          <w:szCs w:val="27"/>
          <w:shd w:val="clear" w:color="auto" w:fill="F5F5F5"/>
        </w:rPr>
        <w:t>0536—3091155</w:t>
      </w:r>
      <w:r>
        <w:rPr>
          <w:rFonts w:ascii="SimSun" w:eastAsia="SimSun" w:hAnsi="SimSun" w:cs="SimSun"/>
          <w:color w:val="333333"/>
          <w:sz w:val="27"/>
          <w:szCs w:val="27"/>
          <w:shd w:val="clear" w:color="auto" w:fill="F5F5F5"/>
        </w:rPr>
        <w:t>，</w:t>
      </w:r>
      <w:r>
        <w:rPr>
          <w:rFonts w:ascii="Arial" w:eastAsia="Arial" w:hAnsi="Arial" w:cs="Arial"/>
          <w:color w:val="333333"/>
          <w:sz w:val="27"/>
          <w:szCs w:val="27"/>
          <w:shd w:val="clear" w:color="auto" w:fill="F5F5F5"/>
        </w:rPr>
        <w:t>3091166</w:t>
      </w:r>
      <w:r>
        <w:rPr>
          <w:rFonts w:ascii="Arial" w:eastAsia="Arial" w:hAnsi="Arial" w:cs="Arial"/>
          <w:color w:val="333333"/>
          <w:sz w:val="27"/>
          <w:szCs w:val="27"/>
          <w:shd w:val="clear" w:color="auto" w:fill="F5F5F5"/>
        </w:rPr>
        <w:br/>
      </w:r>
      <w:r>
        <w:rPr>
          <w:rFonts w:ascii="Arial" w:eastAsia="Arial" w:hAnsi="Arial" w:cs="Arial"/>
          <w:color w:val="333333"/>
          <w:sz w:val="27"/>
          <w:szCs w:val="27"/>
          <w:shd w:val="clear" w:color="auto" w:fill="F5F5F5"/>
        </w:rPr>
        <w:t>E—mail: wfitzsb@wfit.edu.cn</w:t>
      </w:r>
      <w:r>
        <w:rPr>
          <w:rFonts w:ascii="Arial" w:eastAsia="Arial" w:hAnsi="Arial" w:cs="Arial"/>
          <w:color w:val="333333"/>
          <w:sz w:val="27"/>
          <w:szCs w:val="27"/>
          <w:shd w:val="clear" w:color="auto" w:fill="F5F5F5"/>
        </w:rPr>
        <w:br/>
      </w:r>
      <w:r>
        <w:rPr>
          <w:rFonts w:ascii="SimSun" w:eastAsia="SimSun" w:hAnsi="SimSun" w:cs="SimSun"/>
          <w:color w:val="333333"/>
          <w:sz w:val="27"/>
          <w:szCs w:val="27"/>
          <w:shd w:val="clear" w:color="auto" w:fill="F5F5F5"/>
        </w:rPr>
        <w:t>学校网址：</w:t>
      </w:r>
      <w:hyperlink r:id="rId4" w:history="1">
        <w:r>
          <w:rPr>
            <w:rFonts w:ascii="Arial" w:eastAsia="Arial" w:hAnsi="Arial" w:cs="Arial"/>
            <w:color w:val="333333"/>
            <w:sz w:val="27"/>
            <w:szCs w:val="27"/>
            <w:u w:val="single" w:color="333333"/>
            <w:shd w:val="clear" w:color="auto" w:fill="F5F5F5"/>
          </w:rPr>
          <w:t>http://www.wfit.edu.cn/</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莱芜职业技术学院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聊城大学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莱芜职业技术学院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wfit.edu.cn/" TargetMode="External" /><Relationship Id="rId5" Type="http://schemas.openxmlformats.org/officeDocument/2006/relationships/hyperlink" Target="http://www.gk114.com/a/gxzs/zszc/shandong/2021/0614/19927.html" TargetMode="External" /><Relationship Id="rId6" Type="http://schemas.openxmlformats.org/officeDocument/2006/relationships/hyperlink" Target="http://www.gk114.com/a/gxzs/zszc/shandong/2022/0220/21753.html" TargetMode="External" /><Relationship Id="rId7" Type="http://schemas.openxmlformats.org/officeDocument/2006/relationships/hyperlink" Target="http://www.gk114.com/a/gxzs/zszc/shandong/"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