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贵州工业职业技术学院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贵州工业职业技术学院是贵州省教育厅直属的公办高职院校。学校前身系成立于</w:t>
      </w:r>
      <w:r>
        <w:rPr>
          <w:rFonts w:ascii="Times New Roman" w:eastAsia="Times New Roman" w:hAnsi="Times New Roman" w:cs="Times New Roman"/>
        </w:rPr>
        <w:t>1958</w:t>
      </w:r>
      <w:r>
        <w:rPr>
          <w:rFonts w:ascii="SimSun" w:eastAsia="SimSun" w:hAnsi="SimSun" w:cs="SimSun"/>
        </w:rPr>
        <w:t>年的贵州省化工学校；</w:t>
      </w:r>
      <w:r>
        <w:rPr>
          <w:rFonts w:ascii="Times New Roman" w:eastAsia="Times New Roman" w:hAnsi="Times New Roman" w:cs="Times New Roman"/>
        </w:rPr>
        <w:t>2002</w:t>
      </w:r>
      <w:r>
        <w:rPr>
          <w:rFonts w:ascii="SimSun" w:eastAsia="SimSun" w:hAnsi="SimSun" w:cs="SimSun"/>
        </w:rPr>
        <w:t>年经贵州省政府批准，成为最早升格的高职院校之一；</w:t>
      </w:r>
      <w:r>
        <w:rPr>
          <w:rFonts w:ascii="Times New Roman" w:eastAsia="Times New Roman" w:hAnsi="Times New Roman" w:cs="Times New Roman"/>
        </w:rPr>
        <w:t>2009</w:t>
      </w:r>
      <w:r>
        <w:rPr>
          <w:rFonts w:ascii="SimSun" w:eastAsia="SimSun" w:hAnsi="SimSun" w:cs="SimSun"/>
        </w:rPr>
        <w:t>年被首批授予省级示范高职院校称号；</w:t>
      </w:r>
      <w:r>
        <w:rPr>
          <w:rFonts w:ascii="Times New Roman" w:eastAsia="Times New Roman" w:hAnsi="Times New Roman" w:cs="Times New Roman"/>
        </w:rPr>
        <w:t>2017</w:t>
      </w:r>
      <w:r>
        <w:rPr>
          <w:rFonts w:ascii="SimSun" w:eastAsia="SimSun" w:hAnsi="SimSun" w:cs="SimSun"/>
        </w:rPr>
        <w:t>年，被确定为省级优质髙职院校立项建设单位。学校成立以来，始终秉持</w:t>
      </w:r>
      <w:r>
        <w:rPr>
          <w:rFonts w:ascii="Times New Roman" w:eastAsia="Times New Roman" w:hAnsi="Times New Roman" w:cs="Times New Roman"/>
        </w:rPr>
        <w:t>"</w:t>
      </w:r>
      <w:r>
        <w:rPr>
          <w:rFonts w:ascii="SimSun" w:eastAsia="SimSun" w:hAnsi="SimSun" w:cs="SimSun"/>
        </w:rPr>
        <w:t>修德砺能精工铸艺</w:t>
      </w:r>
      <w:r>
        <w:rPr>
          <w:rFonts w:ascii="Times New Roman" w:eastAsia="Times New Roman" w:hAnsi="Times New Roman" w:cs="Times New Roman"/>
        </w:rPr>
        <w:t>″</w:t>
      </w:r>
      <w:r>
        <w:rPr>
          <w:rFonts w:ascii="SimSun" w:eastAsia="SimSun" w:hAnsi="SimSun" w:cs="SimSun"/>
        </w:rPr>
        <w:t>的校训，为贵州省培养了大量高紊质技术技能人才，获得了贵州化工行业</w:t>
      </w:r>
      <w:r>
        <w:rPr>
          <w:rFonts w:ascii="Times New Roman" w:eastAsia="Times New Roman" w:hAnsi="Times New Roman" w:cs="Times New Roman"/>
        </w:rPr>
        <w:t>“</w:t>
      </w:r>
      <w:r>
        <w:rPr>
          <w:rFonts w:ascii="SimSun" w:eastAsia="SimSun" w:hAnsi="SimSun" w:cs="SimSun"/>
        </w:rPr>
        <w:t>黄埔</w:t>
      </w:r>
      <w:r>
        <w:rPr>
          <w:rFonts w:ascii="Times New Roman" w:eastAsia="Times New Roman" w:hAnsi="Times New Roman" w:cs="Times New Roman"/>
        </w:rPr>
        <w:t>″</w:t>
      </w:r>
      <w:r>
        <w:rPr>
          <w:rFonts w:ascii="SimSun" w:eastAsia="SimSun" w:hAnsi="SimSun" w:cs="SimSun"/>
        </w:rPr>
        <w:t>的美称。进入新时代，学校主动改革，锐意进取，创新提出了</w:t>
      </w:r>
      <w:r>
        <w:rPr>
          <w:rFonts w:ascii="Times New Roman" w:eastAsia="Times New Roman" w:hAnsi="Times New Roman" w:cs="Times New Roman"/>
        </w:rPr>
        <w:t>“</w:t>
      </w:r>
      <w:r>
        <w:rPr>
          <w:rFonts w:ascii="SimSun" w:eastAsia="SimSun" w:hAnsi="SimSun" w:cs="SimSun"/>
        </w:rPr>
        <w:t>一体两翼三使命</w:t>
      </w:r>
      <w:r>
        <w:rPr>
          <w:rFonts w:ascii="Times New Roman" w:eastAsia="Times New Roman" w:hAnsi="Times New Roman" w:cs="Times New Roman"/>
        </w:rPr>
        <w:t>”</w:t>
      </w:r>
      <w:r>
        <w:rPr>
          <w:rFonts w:ascii="SimSun" w:eastAsia="SimSun" w:hAnsi="SimSun" w:cs="SimSun"/>
        </w:rPr>
        <w:t>的发展思路和</w:t>
      </w:r>
      <w:r>
        <w:rPr>
          <w:rFonts w:ascii="Times New Roman" w:eastAsia="Times New Roman" w:hAnsi="Times New Roman" w:cs="Times New Roman"/>
        </w:rPr>
        <w:t>“</w:t>
      </w:r>
      <w:r>
        <w:rPr>
          <w:rFonts w:ascii="SimSun" w:eastAsia="SimSun" w:hAnsi="SimSun" w:cs="SimSun"/>
        </w:rPr>
        <w:t>忠诚坚定、阳光自信、身手敏捷、体魄健康、团结协作、血性担当</w:t>
      </w:r>
      <w:r>
        <w:rPr>
          <w:rFonts w:ascii="Times New Roman" w:eastAsia="Times New Roman" w:hAnsi="Times New Roman" w:cs="Times New Roman"/>
        </w:rPr>
        <w:t>″</w:t>
      </w:r>
      <w:r>
        <w:rPr>
          <w:rFonts w:ascii="SimSun" w:eastAsia="SimSun" w:hAnsi="SimSun" w:cs="SimSun"/>
        </w:rPr>
        <w:t>的学子品格形成了</w:t>
      </w:r>
      <w:r>
        <w:rPr>
          <w:rFonts w:ascii="Times New Roman" w:eastAsia="Times New Roman" w:hAnsi="Times New Roman" w:cs="Times New Roman"/>
        </w:rPr>
        <w:t>“</w:t>
      </w:r>
      <w:r>
        <w:rPr>
          <w:rFonts w:ascii="SimSun" w:eastAsia="SimSun" w:hAnsi="SimSun" w:cs="SimSun"/>
        </w:rPr>
        <w:t>技能传授重实践，思政教育有特色</w:t>
      </w:r>
      <w:r>
        <w:rPr>
          <w:rFonts w:ascii="Times New Roman" w:eastAsia="Times New Roman" w:hAnsi="Times New Roman" w:cs="Times New Roman"/>
        </w:rPr>
        <w:t>″</w:t>
      </w:r>
      <w:r>
        <w:rPr>
          <w:rFonts w:ascii="SimSun" w:eastAsia="SimSun" w:hAnsi="SimSun" w:cs="SimSun"/>
        </w:rPr>
        <w:t>的育人新格局。目前，学校已建成省内高校第一家电竞实训室、贵州省山地自行车训练基地、专业技术人员继续教育培训基地、化工行业职业技能鉴贵州工业职业技术学院是贵州省教育厅直属的公办高职院校。学校前身系成立于</w:t>
      </w:r>
      <w:r>
        <w:rPr>
          <w:rFonts w:ascii="Times New Roman" w:eastAsia="Times New Roman" w:hAnsi="Times New Roman" w:cs="Times New Roman"/>
        </w:rPr>
        <w:t>1958</w:t>
      </w:r>
      <w:r>
        <w:rPr>
          <w:rFonts w:ascii="SimSun" w:eastAsia="SimSun" w:hAnsi="SimSun" w:cs="SimSun"/>
        </w:rPr>
        <w:t>年的贵州省化工学校；</w:t>
      </w:r>
      <w:r>
        <w:rPr>
          <w:rFonts w:ascii="Times New Roman" w:eastAsia="Times New Roman" w:hAnsi="Times New Roman" w:cs="Times New Roman"/>
        </w:rPr>
        <w:t>2002</w:t>
      </w:r>
      <w:r>
        <w:rPr>
          <w:rFonts w:ascii="SimSun" w:eastAsia="SimSun" w:hAnsi="SimSun" w:cs="SimSun"/>
        </w:rPr>
        <w:t>年经贵州省政府批准，成为最早升格的高职院校之一；</w:t>
      </w:r>
      <w:r>
        <w:rPr>
          <w:rFonts w:ascii="Times New Roman" w:eastAsia="Times New Roman" w:hAnsi="Times New Roman" w:cs="Times New Roman"/>
        </w:rPr>
        <w:t>2009</w:t>
      </w:r>
      <w:r>
        <w:rPr>
          <w:rFonts w:ascii="SimSun" w:eastAsia="SimSun" w:hAnsi="SimSun" w:cs="SimSun"/>
        </w:rPr>
        <w:t>年被首批授予省级示范高职院校称号；</w:t>
      </w:r>
      <w:r>
        <w:rPr>
          <w:rFonts w:ascii="Times New Roman" w:eastAsia="Times New Roman" w:hAnsi="Times New Roman" w:cs="Times New Roman"/>
        </w:rPr>
        <w:t>2017</w:t>
      </w:r>
      <w:r>
        <w:rPr>
          <w:rFonts w:ascii="SimSun" w:eastAsia="SimSun" w:hAnsi="SimSun" w:cs="SimSun"/>
        </w:rPr>
        <w:t>年，被确定为省级优质髙职院校立项建设单位。学校成立以来，始终秉持</w:t>
      </w:r>
      <w:r>
        <w:rPr>
          <w:rFonts w:ascii="Times New Roman" w:eastAsia="Times New Roman" w:hAnsi="Times New Roman" w:cs="Times New Roman"/>
        </w:rPr>
        <w:t>"</w:t>
      </w:r>
      <w:r>
        <w:rPr>
          <w:rFonts w:ascii="SimSun" w:eastAsia="SimSun" w:hAnsi="SimSun" w:cs="SimSun"/>
        </w:rPr>
        <w:t>修德砺能精工铸艺</w:t>
      </w:r>
      <w:r>
        <w:rPr>
          <w:rFonts w:ascii="Times New Roman" w:eastAsia="Times New Roman" w:hAnsi="Times New Roman" w:cs="Times New Roman"/>
        </w:rPr>
        <w:t>″</w:t>
      </w:r>
      <w:r>
        <w:rPr>
          <w:rFonts w:ascii="SimSun" w:eastAsia="SimSun" w:hAnsi="SimSun" w:cs="SimSun"/>
        </w:rPr>
        <w:t>的校训，为贵州省培养了大量高紊质技术技能人才，获得了贵州化工行业</w:t>
      </w:r>
      <w:r>
        <w:rPr>
          <w:rFonts w:ascii="Times New Roman" w:eastAsia="Times New Roman" w:hAnsi="Times New Roman" w:cs="Times New Roman"/>
        </w:rPr>
        <w:t>“</w:t>
      </w:r>
      <w:r>
        <w:rPr>
          <w:rFonts w:ascii="SimSun" w:eastAsia="SimSun" w:hAnsi="SimSun" w:cs="SimSun"/>
        </w:rPr>
        <w:t>黄埔</w:t>
      </w:r>
      <w:r>
        <w:rPr>
          <w:rFonts w:ascii="Times New Roman" w:eastAsia="Times New Roman" w:hAnsi="Times New Roman" w:cs="Times New Roman"/>
        </w:rPr>
        <w:t>″</w:t>
      </w:r>
      <w:r>
        <w:rPr>
          <w:rFonts w:ascii="SimSun" w:eastAsia="SimSun" w:hAnsi="SimSun" w:cs="SimSun"/>
        </w:rPr>
        <w:t>的美称。进入新时代，学校主动改革，锐意进取，创新提出了</w:t>
      </w:r>
      <w:r>
        <w:rPr>
          <w:rFonts w:ascii="Times New Roman" w:eastAsia="Times New Roman" w:hAnsi="Times New Roman" w:cs="Times New Roman"/>
        </w:rPr>
        <w:t>“</w:t>
      </w:r>
      <w:r>
        <w:rPr>
          <w:rFonts w:ascii="SimSun" w:eastAsia="SimSun" w:hAnsi="SimSun" w:cs="SimSun"/>
        </w:rPr>
        <w:t>一体两翼三使命</w:t>
      </w:r>
      <w:r>
        <w:rPr>
          <w:rFonts w:ascii="Times New Roman" w:eastAsia="Times New Roman" w:hAnsi="Times New Roman" w:cs="Times New Roman"/>
        </w:rPr>
        <w:t>”</w:t>
      </w:r>
      <w:r>
        <w:rPr>
          <w:rFonts w:ascii="SimSun" w:eastAsia="SimSun" w:hAnsi="SimSun" w:cs="SimSun"/>
        </w:rPr>
        <w:t>的发展思路和</w:t>
      </w:r>
      <w:r>
        <w:rPr>
          <w:rFonts w:ascii="Times New Roman" w:eastAsia="Times New Roman" w:hAnsi="Times New Roman" w:cs="Times New Roman"/>
        </w:rPr>
        <w:t>“</w:t>
      </w:r>
      <w:r>
        <w:rPr>
          <w:rFonts w:ascii="SimSun" w:eastAsia="SimSun" w:hAnsi="SimSun" w:cs="SimSun"/>
        </w:rPr>
        <w:t>忠诚坚定、阳光自信、身手敏捷、体魄健康、团结协作、血性担当</w:t>
      </w:r>
      <w:r>
        <w:rPr>
          <w:rFonts w:ascii="Times New Roman" w:eastAsia="Times New Roman" w:hAnsi="Times New Roman" w:cs="Times New Roman"/>
        </w:rPr>
        <w:t>″</w:t>
      </w:r>
      <w:r>
        <w:rPr>
          <w:rFonts w:ascii="SimSun" w:eastAsia="SimSun" w:hAnsi="SimSun" w:cs="SimSun"/>
        </w:rPr>
        <w:t>的学子品格形成了</w:t>
      </w:r>
      <w:r>
        <w:rPr>
          <w:rFonts w:ascii="Times New Roman" w:eastAsia="Times New Roman" w:hAnsi="Times New Roman" w:cs="Times New Roman"/>
        </w:rPr>
        <w:t>“</w:t>
      </w:r>
      <w:r>
        <w:rPr>
          <w:rFonts w:ascii="SimSun" w:eastAsia="SimSun" w:hAnsi="SimSun" w:cs="SimSun"/>
        </w:rPr>
        <w:t>技能传授重实践，思政教育有特色</w:t>
      </w:r>
      <w:r>
        <w:rPr>
          <w:rFonts w:ascii="Times New Roman" w:eastAsia="Times New Roman" w:hAnsi="Times New Roman" w:cs="Times New Roman"/>
        </w:rPr>
        <w:t>″</w:t>
      </w:r>
      <w:r>
        <w:rPr>
          <w:rFonts w:ascii="SimSun" w:eastAsia="SimSun" w:hAnsi="SimSun" w:cs="SimSun"/>
        </w:rPr>
        <w:t>的育人新格局。目前，学校已建成省内高校第一家电竞实训室、贵州省山地自行车训练基地、专业技术人员继续教育培训基地、化工行业职业技能鉴定站和素质拓展设施，满足了理、工、商、艺多门类学科的实践教学需求。此外，学校与浙江大学共建产学硏双创中心，让智能机器人、</w:t>
      </w:r>
      <w:r>
        <w:rPr>
          <w:rFonts w:ascii="Times New Roman" w:eastAsia="Times New Roman" w:hAnsi="Times New Roman" w:cs="Times New Roman"/>
        </w:rPr>
        <w:t>3D</w:t>
      </w:r>
      <w:r>
        <w:rPr>
          <w:rFonts w:ascii="SimSun" w:eastAsia="SimSun" w:hAnsi="SimSun" w:cs="SimSun"/>
        </w:rPr>
        <w:t>打印机、无人机等最新科技成果走进校园，拓宽学生眼界，学校紧贴贵州经济社会发展需求，不断深化产教融合，充分发挥企业重要主体作用，促进了校企协同育人的有机衔接。与瓮福</w:t>
      </w:r>
      <w:r>
        <w:rPr>
          <w:rFonts w:ascii="Times New Roman" w:eastAsia="Times New Roman" w:hAnsi="Times New Roman" w:cs="Times New Roman"/>
        </w:rPr>
        <w:t>(</w:t>
      </w:r>
      <w:r>
        <w:rPr>
          <w:rFonts w:ascii="SimSun" w:eastAsia="SimSun" w:hAnsi="SimSun" w:cs="SimSun"/>
        </w:rPr>
        <w:t>集团</w:t>
      </w:r>
      <w:r>
        <w:rPr>
          <w:rFonts w:ascii="Times New Roman" w:eastAsia="Times New Roman" w:hAnsi="Times New Roman" w:cs="Times New Roman"/>
        </w:rPr>
        <w:t>)</w:t>
      </w:r>
      <w:r>
        <w:rPr>
          <w:rFonts w:ascii="SimSun" w:eastAsia="SimSun" w:hAnsi="SimSun" w:cs="SimSun"/>
        </w:rPr>
        <w:t>有限公司、中国水环境集团、贵州吉利汽车部件有限公司、贵州吉利发动机有限公司、贵州轮胎股份有限公司等百余家企业建立了长期稳定的合作关系，为学生能更稳定、更充分就业打下坚实的基础。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r>
        <w:rPr>
          <w:rFonts w:ascii="SimSun" w:eastAsia="SimSun" w:hAnsi="SimSun" w:cs="SimSun"/>
        </w:rPr>
        <w:t>贵阳市清镇职教城将军石路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贵阳市观山湖区长岭南路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工业职业技术学院成立由学院党政一把手和相关部门负责人组成的招生领导小组，按照公平、公正、公开透明、集体决策的原则全面负责招生工作。具体工作的组织实施由贵州工业职业技术学院校企合作与招生就业处负责。贵州工业职业技术学院成立由纪委、监察和相关部门负责人组成的招生监察小组，负责监督招生各项政策和规定的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贵州工业职业技术学院根据本校办学条件等实际情况，统筹考虑各省高中毕业生人数及各省考生占全国报名总量的比例、生源质量、区域协调发展等因素，结合近年来本校来源计划编制情况，综合分析，确定本校</w:t>
      </w:r>
      <w:r>
        <w:rPr>
          <w:rFonts w:ascii="Times New Roman" w:eastAsia="Times New Roman" w:hAnsi="Times New Roman" w:cs="Times New Roman"/>
        </w:rPr>
        <w:t>2020</w:t>
      </w:r>
      <w:r>
        <w:rPr>
          <w:rFonts w:ascii="SimSun" w:eastAsia="SimSun" w:hAnsi="SimSun" w:cs="SimSun"/>
        </w:rPr>
        <w:t>年来源计划编制原则和办法。贵州工业职业技术学院</w:t>
      </w:r>
      <w:r>
        <w:rPr>
          <w:rFonts w:ascii="Times New Roman" w:eastAsia="Times New Roman" w:hAnsi="Times New Roman" w:cs="Times New Roman"/>
        </w:rPr>
        <w:t>2020</w:t>
      </w:r>
      <w:r>
        <w:rPr>
          <w:rFonts w:ascii="SimSun" w:eastAsia="SimSun" w:hAnsi="SimSun" w:cs="SimSun"/>
        </w:rPr>
        <w:t>年分省分专业招生计划及其他要求由各省级高招办统一向社会公布。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四、招生对象及录取原则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、面向生源省招收</w:t>
      </w:r>
      <w:r>
        <w:rPr>
          <w:rFonts w:ascii="Times New Roman" w:eastAsia="Times New Roman" w:hAnsi="Times New Roman" w:cs="Times New Roman"/>
        </w:rPr>
        <w:t>2020</w:t>
      </w:r>
      <w:r>
        <w:rPr>
          <w:rFonts w:ascii="SimSun" w:eastAsia="SimSun" w:hAnsi="SimSun" w:cs="SimSun"/>
        </w:rPr>
        <w:t>年高考的应（往）届高中毕业生。实行考生自由报考，录取分数标准执行生源省招生主管部门确认的专科录取分数线。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、体检标准执行教育部、卫生部、中国残疾人联合会印发的《普通高等学校招生体检工作指导意见》及有关补充规定。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、根据考生高考成绩排名顺序由高到低依次进行录取。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、根据考生高考排名录取原则，当考生专业志愿不能满足时，服从调剂的、将调剂到录取计划未满的专业，不服从调剂的考生，将予以退档。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、有身高、视力等专业要求的招生专业，在满足我院招生专业要求后，根据考生高考排名录取原则录取。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、报考我院艺术类专业的考生，除参加全国统一的文化课考试外还必须参加生源省级联考。对进档考生，贵州省考生按专业成绩从高到低择优录取。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、对加分或降分投档的考生、按教育部文件规定执行。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、录取结果将通过生源省、市、自治区招生主管部门规定的渠道和我院招生信息网公布。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、分类招生录取办法以当年招生简章为准。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、录取方式：网上远程录取。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五、收费标准及奖助学政策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根据国家规定，学生入学须交纳学费、住宿费等费用，具体收费标准按当年贵州省物价部门核定的标准执行。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学校设有</w:t>
      </w:r>
      <w:r>
        <w:rPr>
          <w:rFonts w:ascii="Times New Roman" w:eastAsia="Times New Roman" w:hAnsi="Times New Roman" w:cs="Times New Roman"/>
        </w:rPr>
        <w:t xml:space="preserve"> “</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学院奖学金</w:t>
      </w:r>
      <w:r>
        <w:rPr>
          <w:rFonts w:ascii="Times New Roman" w:eastAsia="Times New Roman" w:hAnsi="Times New Roman" w:cs="Times New Roman"/>
        </w:rPr>
        <w:t>”</w:t>
      </w:r>
      <w:r>
        <w:rPr>
          <w:rFonts w:ascii="SimSun" w:eastAsia="SimSun" w:hAnsi="SimSun" w:cs="SimSun"/>
        </w:rPr>
        <w:t>等奖励机制，同时还设有</w:t>
      </w:r>
      <w:r>
        <w:rPr>
          <w:rFonts w:ascii="Times New Roman" w:eastAsia="Times New Roman" w:hAnsi="Times New Roman" w:cs="Times New Roman"/>
        </w:rPr>
        <w:t xml:space="preserve"> “</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院级助学金</w:t>
      </w:r>
      <w:r>
        <w:rPr>
          <w:rFonts w:ascii="Times New Roman" w:eastAsia="Times New Roman" w:hAnsi="Times New Roman" w:cs="Times New Roman"/>
        </w:rPr>
        <w:t>”</w:t>
      </w:r>
      <w:r>
        <w:rPr>
          <w:rFonts w:ascii="SimSun" w:eastAsia="SimSun" w:hAnsi="SimSun" w:cs="SimSun"/>
        </w:rPr>
        <w:t>和勤工助学岗等助学措施。其中国家奖学金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年；国家一等助学金</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年。对于家庭经济确有困难，无力支付全部学费或部分学费的学生，可到生源地教育局学生资助中心申请</w:t>
      </w:r>
      <w:r>
        <w:rPr>
          <w:rFonts w:ascii="Times New Roman" w:eastAsia="Times New Roman" w:hAnsi="Times New Roman" w:cs="Times New Roman"/>
        </w:rPr>
        <w:t>“</w:t>
      </w:r>
      <w:r>
        <w:rPr>
          <w:rFonts w:ascii="SimSun" w:eastAsia="SimSun" w:hAnsi="SimSun" w:cs="SimSun"/>
        </w:rPr>
        <w:t>生源地贷款</w:t>
      </w:r>
      <w:r>
        <w:rPr>
          <w:rFonts w:ascii="Times New Roman" w:eastAsia="Times New Roman" w:hAnsi="Times New Roman" w:cs="Times New Roman"/>
        </w:rPr>
        <w:t>”</w:t>
      </w:r>
      <w:r>
        <w:rPr>
          <w:rFonts w:ascii="SimSun" w:eastAsia="SimSun" w:hAnsi="SimSun" w:cs="SimSun"/>
        </w:rPr>
        <w:t>；家庭贫困的建档立卡家庭经济困难免学费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年，扶贫专项助学金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六、学历文凭发放办法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学生在规定的年限内，修完教学计划规定的全部课程，成绩合格，准予毕业，由学院发给经教育部学籍学历电子注册的贵州工业职业技术学院高职毕业证书，并以此具印。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学校主页：</w:t>
      </w:r>
      <w:r>
        <w:rPr>
          <w:rFonts w:ascii="Times New Roman" w:eastAsia="Times New Roman" w:hAnsi="Times New Roman" w:cs="Times New Roman"/>
        </w:rPr>
        <w:t xml:space="preserve">www.gzky.edu.cn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招生网站：</w:t>
      </w:r>
      <w:r>
        <w:rPr>
          <w:rFonts w:ascii="Times New Roman" w:eastAsia="Times New Roman" w:hAnsi="Times New Roman" w:cs="Times New Roman"/>
        </w:rPr>
        <w:t xml:space="preserve">http://zhaosjiuy.gzky.edu.cn/index/zsxxw/wzsy.htm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咨询电话（传真）：</w:t>
      </w:r>
      <w:r>
        <w:rPr>
          <w:rFonts w:ascii="Times New Roman" w:eastAsia="Times New Roman" w:hAnsi="Times New Roman" w:cs="Times New Roman"/>
        </w:rPr>
        <w:t>  0851-84706856  0851-84706383</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招生邮箱：</w:t>
      </w:r>
      <w:r>
        <w:rPr>
          <w:rFonts w:ascii="Times New Roman" w:eastAsia="Times New Roman" w:hAnsi="Times New Roman" w:cs="Times New Roman"/>
        </w:rPr>
        <w:t xml:space="preserve">zs13052@qq.com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学院地址：贵阳市清镇职教城时光校区（新校区）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贵阳市观山湖区长岭南路贵州工业职业技术学院（老校区）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联系人：陈老师、宁老师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0851-84719779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八、招生章程的解释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本章程的解释权属贵州工业职业技术学院校企合作与招生就业处。</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贵州中医药大学时珍学院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黔东南民族职业技术学院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2.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097.html" TargetMode="External" /><Relationship Id="rId5" Type="http://schemas.openxmlformats.org/officeDocument/2006/relationships/hyperlink" Target="http://www.gk114.com/a/gxzs/zszc/guizhou/2020/0628/17099.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