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重庆交通职业学院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为规范招生工作，切实维护学校和考生的合法权益，确保学校招生工作顺利进行，根据《中华人民共和国教育法》《中华人民共和国高等教育法》和教育主管部门有关政策和规定，结合重庆交通职业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学校名称：重庆交通职业学院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办学类型：全日制民办普通高等职业院校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教育部代码：</w:t>
      </w:r>
      <w:r>
        <w:rPr>
          <w:rFonts w:ascii="Times New Roman" w:eastAsia="Times New Roman" w:hAnsi="Times New Roman" w:cs="Times New Roman"/>
        </w:rPr>
        <w:t xml:space="preserve">14267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学校地址：重庆市江津区双福新区学府路</w:t>
      </w:r>
      <w:r>
        <w:rPr>
          <w:rFonts w:ascii="Times New Roman" w:eastAsia="Times New Roman" w:hAnsi="Times New Roman" w:cs="Times New Roman"/>
        </w:rPr>
        <w:t>69</w:t>
      </w:r>
      <w:r>
        <w:rPr>
          <w:rFonts w:ascii="SimSun" w:eastAsia="SimSun" w:hAnsi="SimSun" w:cs="SimSun"/>
        </w:rPr>
        <w:t>号（原学府大道</w:t>
      </w:r>
      <w:r>
        <w:rPr>
          <w:rFonts w:ascii="Times New Roman" w:eastAsia="Times New Roman" w:hAnsi="Times New Roman" w:cs="Times New Roman"/>
        </w:rPr>
        <w:t>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学校上级主管部门：重庆市教育委员会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重庆交通职业学院是经重庆市人民政府批准设立，教育部备案的全日制普通高等院校（教育部代码：</w:t>
      </w:r>
      <w:r>
        <w:rPr>
          <w:rFonts w:ascii="Times New Roman" w:eastAsia="Times New Roman" w:hAnsi="Times New Roman" w:cs="Times New Roman"/>
        </w:rPr>
        <w:t>14267</w:t>
      </w:r>
      <w:r>
        <w:rPr>
          <w:rFonts w:ascii="SimSun" w:eastAsia="SimSun" w:hAnsi="SimSun" w:cs="SimSun"/>
        </w:rPr>
        <w:t>）。学校坐落于重庆双福新区，占地</w:t>
      </w:r>
      <w:r>
        <w:rPr>
          <w:rFonts w:ascii="Times New Roman" w:eastAsia="Times New Roman" w:hAnsi="Times New Roman" w:cs="Times New Roman"/>
        </w:rPr>
        <w:t>896.5</w:t>
      </w:r>
      <w:r>
        <w:rPr>
          <w:rFonts w:ascii="SimSun" w:eastAsia="SimSun" w:hAnsi="SimSun" w:cs="SimSun"/>
        </w:rPr>
        <w:t>亩，校舍总建筑面积约</w:t>
      </w:r>
      <w:r>
        <w:rPr>
          <w:rFonts w:ascii="Times New Roman" w:eastAsia="Times New Roman" w:hAnsi="Times New Roman" w:cs="Times New Roman"/>
        </w:rPr>
        <w:t>29.5</w:t>
      </w:r>
      <w:r>
        <w:rPr>
          <w:rFonts w:ascii="SimSun" w:eastAsia="SimSun" w:hAnsi="SimSun" w:cs="SimSun"/>
        </w:rPr>
        <w:t>万平方米。全日制在校生</w:t>
      </w:r>
      <w:r>
        <w:rPr>
          <w:rFonts w:ascii="Times New Roman" w:eastAsia="Times New Roman" w:hAnsi="Times New Roman" w:cs="Times New Roman"/>
        </w:rPr>
        <w:t>12291</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学校坚持</w:t>
      </w:r>
      <w:r>
        <w:rPr>
          <w:rFonts w:ascii="Times New Roman" w:eastAsia="Times New Roman" w:hAnsi="Times New Roman" w:cs="Times New Roman"/>
        </w:rPr>
        <w:t>“</w:t>
      </w:r>
      <w:r>
        <w:rPr>
          <w:rFonts w:ascii="SimSun" w:eastAsia="SimSun" w:hAnsi="SimSun" w:cs="SimSun"/>
        </w:rPr>
        <w:t>立足交通、面向市场、服务社会</w:t>
      </w:r>
      <w:r>
        <w:rPr>
          <w:rFonts w:ascii="Times New Roman" w:eastAsia="Times New Roman" w:hAnsi="Times New Roman" w:cs="Times New Roman"/>
        </w:rPr>
        <w:t>”</w:t>
      </w:r>
      <w:r>
        <w:rPr>
          <w:rFonts w:ascii="SimSun" w:eastAsia="SimSun" w:hAnsi="SimSun" w:cs="SimSun"/>
        </w:rPr>
        <w:t>的办学宗旨和</w:t>
      </w:r>
      <w:r>
        <w:rPr>
          <w:rFonts w:ascii="Times New Roman" w:eastAsia="Times New Roman" w:hAnsi="Times New Roman" w:cs="Times New Roman"/>
        </w:rPr>
        <w:t>“</w:t>
      </w:r>
      <w:r>
        <w:rPr>
          <w:rFonts w:ascii="SimSun" w:eastAsia="SimSun" w:hAnsi="SimSun" w:cs="SimSun"/>
        </w:rPr>
        <w:t>质量立校、人才强校、特色兴校、创新活校、依法治校</w:t>
      </w:r>
      <w:r>
        <w:rPr>
          <w:rFonts w:ascii="Times New Roman" w:eastAsia="Times New Roman" w:hAnsi="Times New Roman" w:cs="Times New Roman"/>
        </w:rPr>
        <w:t>”</w:t>
      </w:r>
      <w:r>
        <w:rPr>
          <w:rFonts w:ascii="SimSun" w:eastAsia="SimSun" w:hAnsi="SimSun" w:cs="SimSun"/>
        </w:rPr>
        <w:t>的办学思路，秉承</w:t>
      </w:r>
      <w:r>
        <w:rPr>
          <w:rFonts w:ascii="Times New Roman" w:eastAsia="Times New Roman" w:hAnsi="Times New Roman" w:cs="Times New Roman"/>
        </w:rPr>
        <w:t>“</w:t>
      </w:r>
      <w:r>
        <w:rPr>
          <w:rFonts w:ascii="SimSun" w:eastAsia="SimSun" w:hAnsi="SimSun" w:cs="SimSun"/>
        </w:rPr>
        <w:t>贴近学生、关爱学生、服务学生</w:t>
      </w:r>
      <w:r>
        <w:rPr>
          <w:rFonts w:ascii="Times New Roman" w:eastAsia="Times New Roman" w:hAnsi="Times New Roman" w:cs="Times New Roman"/>
        </w:rPr>
        <w:t>”</w:t>
      </w:r>
      <w:r>
        <w:rPr>
          <w:rFonts w:ascii="SimSun" w:eastAsia="SimSun" w:hAnsi="SimSun" w:cs="SimSun"/>
        </w:rPr>
        <w:t>的育人理念，努力打造全国交通类一流高职院校。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学校与重庆交通大学形成</w:t>
      </w:r>
      <w:r>
        <w:rPr>
          <w:rFonts w:ascii="Times New Roman" w:eastAsia="Times New Roman" w:hAnsi="Times New Roman" w:cs="Times New Roman"/>
        </w:rPr>
        <w:t>“</w:t>
      </w:r>
      <w:r>
        <w:rPr>
          <w:rFonts w:ascii="SimSun" w:eastAsia="SimSun" w:hAnsi="SimSun" w:cs="SimSun"/>
        </w:rPr>
        <w:t>师资互派、干部互挂、资源共享、管理互动</w:t>
      </w:r>
      <w:r>
        <w:rPr>
          <w:rFonts w:ascii="Times New Roman" w:eastAsia="Times New Roman" w:hAnsi="Times New Roman" w:cs="Times New Roman"/>
        </w:rPr>
        <w:t>”</w:t>
      </w:r>
      <w:r>
        <w:rPr>
          <w:rFonts w:ascii="SimSun" w:eastAsia="SimSun" w:hAnsi="SimSun" w:cs="SimSun"/>
        </w:rPr>
        <w:t>的实质性合作关系，是中国人民解放军定向培养士官高校，重庆市优质高等职业院校培育建设单位。学校下设道路桥梁学院、大数据学院、新能源汽车学院、士官学院、智能制造学院（中德学院）、医药学院、体育学院、交通装备制造学院、交通运输学院、轨道交通学院、财经学院、土木建筑学院等十二个二级学院，目前共开设四十七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学校现有教职工</w:t>
      </w:r>
      <w:r>
        <w:rPr>
          <w:rFonts w:ascii="Times New Roman" w:eastAsia="Times New Roman" w:hAnsi="Times New Roman" w:cs="Times New Roman"/>
        </w:rPr>
        <w:t>704</w:t>
      </w:r>
      <w:r>
        <w:rPr>
          <w:rFonts w:ascii="SimSun" w:eastAsia="SimSun" w:hAnsi="SimSun" w:cs="SimSun"/>
        </w:rPr>
        <w:t>人，专兼职教师</w:t>
      </w:r>
      <w:r>
        <w:rPr>
          <w:rFonts w:ascii="Times New Roman" w:eastAsia="Times New Roman" w:hAnsi="Times New Roman" w:cs="Times New Roman"/>
        </w:rPr>
        <w:t>577</w:t>
      </w:r>
      <w:r>
        <w:rPr>
          <w:rFonts w:ascii="SimSun" w:eastAsia="SimSun" w:hAnsi="SimSun" w:cs="SimSun"/>
        </w:rPr>
        <w:t>人，专任教师</w:t>
      </w:r>
      <w:r>
        <w:rPr>
          <w:rFonts w:ascii="Times New Roman" w:eastAsia="Times New Roman" w:hAnsi="Times New Roman" w:cs="Times New Roman"/>
        </w:rPr>
        <w:t>462</w:t>
      </w:r>
      <w:r>
        <w:rPr>
          <w:rFonts w:ascii="SimSun" w:eastAsia="SimSun" w:hAnsi="SimSun" w:cs="SimSun"/>
        </w:rPr>
        <w:t>人。具有高级职称的教师</w:t>
      </w:r>
      <w:r>
        <w:rPr>
          <w:rFonts w:ascii="Times New Roman" w:eastAsia="Times New Roman" w:hAnsi="Times New Roman" w:cs="Times New Roman"/>
        </w:rPr>
        <w:t>112</w:t>
      </w:r>
      <w:r>
        <w:rPr>
          <w:rFonts w:ascii="SimSun" w:eastAsia="SimSun" w:hAnsi="SimSun" w:cs="SimSun"/>
        </w:rPr>
        <w:t>人，其中二级教授</w:t>
      </w:r>
      <w:r>
        <w:rPr>
          <w:rFonts w:ascii="Times New Roman" w:eastAsia="Times New Roman" w:hAnsi="Times New Roman" w:cs="Times New Roman"/>
        </w:rPr>
        <w:t>3</w:t>
      </w:r>
      <w:r>
        <w:rPr>
          <w:rFonts w:ascii="SimSun" w:eastAsia="SimSun" w:hAnsi="SimSun" w:cs="SimSun"/>
        </w:rPr>
        <w:t>人，三级教授</w:t>
      </w:r>
      <w:r>
        <w:rPr>
          <w:rFonts w:ascii="Times New Roman" w:eastAsia="Times New Roman" w:hAnsi="Times New Roman" w:cs="Times New Roman"/>
        </w:rPr>
        <w:t>11</w:t>
      </w:r>
      <w:r>
        <w:rPr>
          <w:rFonts w:ascii="SimSun" w:eastAsia="SimSun" w:hAnsi="SimSun" w:cs="SimSun"/>
        </w:rPr>
        <w:t>人；具有博士、硕士学位的教师</w:t>
      </w:r>
      <w:r>
        <w:rPr>
          <w:rFonts w:ascii="Times New Roman" w:eastAsia="Times New Roman" w:hAnsi="Times New Roman" w:cs="Times New Roman"/>
        </w:rPr>
        <w:t>432</w:t>
      </w:r>
      <w:r>
        <w:rPr>
          <w:rFonts w:ascii="SimSun" w:eastAsia="SimSun" w:hAnsi="SimSun" w:cs="SimSun"/>
        </w:rPr>
        <w:t>人，具有享受国务院特殊津贴专家</w:t>
      </w:r>
      <w:r>
        <w:rPr>
          <w:rFonts w:ascii="Times New Roman" w:eastAsia="Times New Roman" w:hAnsi="Times New Roman" w:cs="Times New Roman"/>
        </w:rPr>
        <w:t>7</w:t>
      </w:r>
      <w:r>
        <w:rPr>
          <w:rFonts w:ascii="SimSun" w:eastAsia="SimSun" w:hAnsi="SimSun" w:cs="SimSun"/>
        </w:rPr>
        <w:t>人、重庆市五一劳动奖章获得者</w:t>
      </w:r>
      <w:r>
        <w:rPr>
          <w:rFonts w:ascii="Times New Roman" w:eastAsia="Times New Roman" w:hAnsi="Times New Roman" w:cs="Times New Roman"/>
        </w:rPr>
        <w:t>1</w:t>
      </w:r>
      <w:r>
        <w:rPr>
          <w:rFonts w:ascii="SimSun" w:eastAsia="SimSun" w:hAnsi="SimSun" w:cs="SimSun"/>
        </w:rPr>
        <w:t>人、重庆市高校中青年</w:t>
      </w:r>
      <w:r>
        <w:rPr>
          <w:rFonts w:ascii="Times New Roman" w:eastAsia="Times New Roman" w:hAnsi="Times New Roman" w:cs="Times New Roman"/>
        </w:rPr>
        <w:t>“</w:t>
      </w:r>
      <w:r>
        <w:rPr>
          <w:rFonts w:ascii="SimSun" w:eastAsia="SimSun" w:hAnsi="SimSun" w:cs="SimSun"/>
        </w:rPr>
        <w:t>骨干教师</w:t>
      </w:r>
      <w:r>
        <w:rPr>
          <w:rFonts w:ascii="Times New Roman" w:eastAsia="Times New Roman" w:hAnsi="Times New Roman" w:cs="Times New Roman"/>
        </w:rPr>
        <w:t>”2</w:t>
      </w:r>
      <w:r>
        <w:rPr>
          <w:rFonts w:ascii="SimSun" w:eastAsia="SimSun" w:hAnsi="SimSun" w:cs="SimSun"/>
        </w:rPr>
        <w:t>人、重庆市</w:t>
      </w:r>
      <w:r>
        <w:rPr>
          <w:rFonts w:ascii="Times New Roman" w:eastAsia="Times New Roman" w:hAnsi="Times New Roman" w:cs="Times New Roman"/>
        </w:rPr>
        <w:t>“</w:t>
      </w:r>
      <w:r>
        <w:rPr>
          <w:rFonts w:ascii="SimSun" w:eastAsia="SimSun" w:hAnsi="SimSun" w:cs="SimSun"/>
        </w:rPr>
        <w:t>最美教师</w:t>
      </w:r>
      <w:r>
        <w:rPr>
          <w:rFonts w:ascii="Times New Roman" w:eastAsia="Times New Roman" w:hAnsi="Times New Roman" w:cs="Times New Roman"/>
        </w:rPr>
        <w:t>”</w:t>
      </w:r>
      <w:r>
        <w:rPr>
          <w:rFonts w:ascii="SimSun" w:eastAsia="SimSun" w:hAnsi="SimSun" w:cs="SimSun"/>
        </w:rPr>
        <w:t>荣誉称号获得者</w:t>
      </w:r>
      <w:r>
        <w:rPr>
          <w:rFonts w:ascii="Times New Roman" w:eastAsia="Times New Roman" w:hAnsi="Times New Roman" w:cs="Times New Roman"/>
        </w:rPr>
        <w:t>3</w:t>
      </w:r>
      <w:r>
        <w:rPr>
          <w:rFonts w:ascii="SimSun" w:eastAsia="SimSun" w:hAnsi="SimSun" w:cs="SimSun"/>
        </w:rPr>
        <w:t>人、全国优秀辅导员</w:t>
      </w:r>
      <w:r>
        <w:rPr>
          <w:rFonts w:ascii="Times New Roman" w:eastAsia="Times New Roman" w:hAnsi="Times New Roman" w:cs="Times New Roman"/>
        </w:rPr>
        <w:t>3</w:t>
      </w:r>
      <w:r>
        <w:rPr>
          <w:rFonts w:ascii="SimSun" w:eastAsia="SimSun" w:hAnsi="SimSun" w:cs="SimSun"/>
        </w:rPr>
        <w:t>人。学校重视实训教学，实训教师均来自于大型企业，拥有高级工程师、工程师与高级技师等职称。为进一步提高师资水平，</w:t>
      </w:r>
      <w:r>
        <w:rPr>
          <w:rFonts w:ascii="Times New Roman" w:eastAsia="Times New Roman" w:hAnsi="Times New Roman" w:cs="Times New Roman"/>
        </w:rPr>
        <w:t>2014</w:t>
      </w:r>
      <w:r>
        <w:rPr>
          <w:rFonts w:ascii="SimSun" w:eastAsia="SimSun" w:hAnsi="SimSun" w:cs="SimSun"/>
        </w:rPr>
        <w:t>年起学校从北大、清华、浙大、上海交大、同济、人大、复旦、哈工大、中政大、北外、北体等</w:t>
      </w:r>
      <w:r>
        <w:rPr>
          <w:rFonts w:ascii="Times New Roman" w:eastAsia="Times New Roman" w:hAnsi="Times New Roman" w:cs="Times New Roman"/>
        </w:rPr>
        <w:t>“985”</w:t>
      </w:r>
      <w:r>
        <w:rPr>
          <w:rFonts w:ascii="SimSun" w:eastAsia="SimSun" w:hAnsi="SimSun" w:cs="SimSun"/>
        </w:rPr>
        <w:t>、</w:t>
      </w:r>
      <w:r>
        <w:rPr>
          <w:rFonts w:ascii="Times New Roman" w:eastAsia="Times New Roman" w:hAnsi="Times New Roman" w:cs="Times New Roman"/>
        </w:rPr>
        <w:t>“211”</w:t>
      </w:r>
      <w:r>
        <w:rPr>
          <w:rFonts w:ascii="SimSun" w:eastAsia="SimSun" w:hAnsi="SimSun" w:cs="SimSun"/>
        </w:rPr>
        <w:t>高校或专业领域全国最强高校引进百余名硕士及研究生以上学历的优秀人才，充实教师队伍。</w:t>
      </w:r>
      <w:r>
        <w:rPr>
          <w:rFonts w:ascii="Times New Roman" w:eastAsia="Times New Roman" w:hAnsi="Times New Roman" w:cs="Times New Roman"/>
        </w:rPr>
        <w:t>2013</w:t>
      </w:r>
      <w:r>
        <w:rPr>
          <w:rFonts w:ascii="SimSun" w:eastAsia="SimSun" w:hAnsi="SimSun" w:cs="SimSun"/>
        </w:rPr>
        <w:t>年学校推行的</w:t>
      </w:r>
      <w:r>
        <w:rPr>
          <w:rFonts w:ascii="Times New Roman" w:eastAsia="Times New Roman" w:hAnsi="Times New Roman" w:cs="Times New Roman"/>
        </w:rPr>
        <w:t>“</w:t>
      </w:r>
      <w:r>
        <w:rPr>
          <w:rFonts w:ascii="SimSun" w:eastAsia="SimSun" w:hAnsi="SimSun" w:cs="SimSun"/>
        </w:rPr>
        <w:t>百名专家进课堂、百名教师进企业</w:t>
      </w:r>
      <w:r>
        <w:rPr>
          <w:rFonts w:ascii="Times New Roman" w:eastAsia="Times New Roman" w:hAnsi="Times New Roman" w:cs="Times New Roman"/>
        </w:rPr>
        <w:t>”</w:t>
      </w:r>
      <w:r>
        <w:rPr>
          <w:rFonts w:ascii="SimSun" w:eastAsia="SimSun" w:hAnsi="SimSun" w:cs="SimSun"/>
        </w:rPr>
        <w:t>的</w:t>
      </w:r>
      <w:r>
        <w:rPr>
          <w:rFonts w:ascii="Times New Roman" w:eastAsia="Times New Roman" w:hAnsi="Times New Roman" w:cs="Times New Roman"/>
        </w:rPr>
        <w:t>“</w:t>
      </w:r>
      <w:r>
        <w:rPr>
          <w:rFonts w:ascii="SimSun" w:eastAsia="SimSun" w:hAnsi="SimSun" w:cs="SimSun"/>
        </w:rPr>
        <w:t>双百工程</w:t>
      </w:r>
      <w:r>
        <w:rPr>
          <w:rFonts w:ascii="Times New Roman" w:eastAsia="Times New Roman" w:hAnsi="Times New Roman" w:cs="Times New Roman"/>
        </w:rPr>
        <w:t>”</w:t>
      </w:r>
      <w:r>
        <w:rPr>
          <w:rFonts w:ascii="SimSun" w:eastAsia="SimSun" w:hAnsi="SimSun" w:cs="SimSun"/>
        </w:rPr>
        <w:t>加强了产教融通、校企合作。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学校引进德国</w:t>
      </w:r>
      <w:r>
        <w:rPr>
          <w:rFonts w:ascii="Times New Roman" w:eastAsia="Times New Roman" w:hAnsi="Times New Roman" w:cs="Times New Roman"/>
        </w:rPr>
        <w:t>“</w:t>
      </w:r>
      <w:r>
        <w:rPr>
          <w:rFonts w:ascii="SimSun" w:eastAsia="SimSun" w:hAnsi="SimSun" w:cs="SimSun"/>
        </w:rPr>
        <w:t>师徒制</w:t>
      </w:r>
      <w:r>
        <w:rPr>
          <w:rFonts w:ascii="Times New Roman" w:eastAsia="Times New Roman" w:hAnsi="Times New Roman" w:cs="Times New Roman"/>
        </w:rPr>
        <w:t>”</w:t>
      </w:r>
      <w:r>
        <w:rPr>
          <w:rFonts w:ascii="SimSun" w:eastAsia="SimSun" w:hAnsi="SimSun" w:cs="SimSun"/>
        </w:rPr>
        <w:t>职业教育模式</w:t>
      </w:r>
      <w:r>
        <w:rPr>
          <w:rFonts w:ascii="Times New Roman" w:eastAsia="Times New Roman" w:hAnsi="Times New Roman" w:cs="Times New Roman"/>
        </w:rPr>
        <w:t>,</w:t>
      </w:r>
      <w:r>
        <w:rPr>
          <w:rFonts w:ascii="SimSun" w:eastAsia="SimSun" w:hAnsi="SimSun" w:cs="SimSun"/>
        </w:rPr>
        <w:t>成立</w:t>
      </w:r>
      <w:r>
        <w:rPr>
          <w:rFonts w:ascii="Times New Roman" w:eastAsia="Times New Roman" w:hAnsi="Times New Roman" w:cs="Times New Roman"/>
        </w:rPr>
        <w:t>“</w:t>
      </w:r>
      <w:r>
        <w:rPr>
          <w:rFonts w:ascii="SimSun" w:eastAsia="SimSun" w:hAnsi="SimSun" w:cs="SimSun"/>
        </w:rPr>
        <w:t>中德双元制</w:t>
      </w:r>
      <w:r>
        <w:rPr>
          <w:rFonts w:ascii="Times New Roman" w:eastAsia="Times New Roman" w:hAnsi="Times New Roman" w:cs="Times New Roman"/>
        </w:rPr>
        <w:t>”</w:t>
      </w:r>
      <w:r>
        <w:rPr>
          <w:rFonts w:ascii="SimSun" w:eastAsia="SimSun" w:hAnsi="SimSun" w:cs="SimSun"/>
        </w:rPr>
        <w:t>（重庆）中心；</w:t>
      </w:r>
      <w:r>
        <w:rPr>
          <w:rFonts w:ascii="Times New Roman" w:eastAsia="Times New Roman" w:hAnsi="Times New Roman" w:cs="Times New Roman"/>
        </w:rPr>
        <w:t>2013</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月全面实施</w:t>
      </w:r>
      <w:r>
        <w:rPr>
          <w:rFonts w:ascii="Times New Roman" w:eastAsia="Times New Roman" w:hAnsi="Times New Roman" w:cs="Times New Roman"/>
        </w:rPr>
        <w:t>24</w:t>
      </w:r>
      <w:r>
        <w:rPr>
          <w:rFonts w:ascii="SimSun" w:eastAsia="SimSun" w:hAnsi="SimSun" w:cs="SimSun"/>
        </w:rPr>
        <w:t>人小班</w:t>
      </w:r>
      <w:r>
        <w:rPr>
          <w:rFonts w:ascii="Times New Roman" w:eastAsia="Times New Roman" w:hAnsi="Times New Roman" w:cs="Times New Roman"/>
        </w:rPr>
        <w:t>TTFSE</w:t>
      </w:r>
      <w:r>
        <w:rPr>
          <w:rFonts w:ascii="SimSun" w:eastAsia="SimSun" w:hAnsi="SimSun" w:cs="SimSun"/>
        </w:rPr>
        <w:t>分组教学模式。学校广泛开设提高学生综合素质的课程，成立</w:t>
      </w:r>
      <w:r>
        <w:rPr>
          <w:rFonts w:ascii="Times New Roman" w:eastAsia="Times New Roman" w:hAnsi="Times New Roman" w:cs="Times New Roman"/>
        </w:rPr>
        <w:t>“</w:t>
      </w:r>
      <w:r>
        <w:rPr>
          <w:rFonts w:ascii="SimSun" w:eastAsia="SimSun" w:hAnsi="SimSun" w:cs="SimSun"/>
        </w:rPr>
        <w:t>学生未来竞争力提升中心</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未来技术中心</w:t>
      </w:r>
      <w:r>
        <w:rPr>
          <w:rFonts w:ascii="Times New Roman" w:eastAsia="Times New Roman" w:hAnsi="Times New Roman" w:cs="Times New Roman"/>
        </w:rPr>
        <w:t>”</w:t>
      </w:r>
      <w:r>
        <w:rPr>
          <w:rFonts w:ascii="SimSun" w:eastAsia="SimSun" w:hAnsi="SimSun" w:cs="SimSun"/>
        </w:rPr>
        <w:t>，并开展专业技能竞赛及课程竞赛，切实提升人才培养质量。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校内拥有</w:t>
      </w:r>
      <w:r>
        <w:rPr>
          <w:rFonts w:ascii="Times New Roman" w:eastAsia="Times New Roman" w:hAnsi="Times New Roman" w:cs="Times New Roman"/>
        </w:rPr>
        <w:t>BIM</w:t>
      </w:r>
      <w:r>
        <w:rPr>
          <w:rFonts w:ascii="SimSun" w:eastAsia="SimSun" w:hAnsi="SimSun" w:cs="SimSun"/>
        </w:rPr>
        <w:t>技术实训中心、高速铁道实训中心、工程测量实训中心、工程检测实训中心、航空实训中心、航运实训中心、智能制造实训中心、建筑实训中心、财经实训中心、新能源汽车实训中心、桥梁隧道检测实训中心、物流实训中心等多个中央财政支持的国家级实验基地、重庆市财政支持的实训基地、实训中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目前开设有道路桥梁工程技术、城市轨道交通工程技术、工程测量技术、高速铁道工程技术、铁道工程技术、幼儿发展与健康管理、电子竞技运动与管理、物流管理、报关与国际货运、交通运营管理、航海技术、轮机工程技术、数字媒体应用技术、软件技术、云计算技术与应用、汽车智能技术、药品经营与管理、休闲体育国际邮轮乘务管理、高速铁路客运乘务、空中乘务、旅游管理、工程机械运用技术、汽车制造与装配技术、城市轨道交通机电技术、智能交通技术运用、工业机器人技术、机械设计与制造、机电一体化技术、新能源汽车技术、汽车检测与维修技术、铁道机车、动车组检修技术、城市轨道交通运营管理、建筑工程技术、土木工程检测技术、建设工程管理、工程造价、建筑设计、建筑室内设计、会计、财务管理、大数据技术与应用、物联网应用技术、计算机系统与维护、电子商务等</w:t>
      </w:r>
      <w:r>
        <w:rPr>
          <w:rFonts w:ascii="Times New Roman" w:eastAsia="Times New Roman" w:hAnsi="Times New Roman" w:cs="Times New Roman"/>
        </w:rPr>
        <w:t>47</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学校与中铁集团、中国交通建设集团、中国建筑集团、重庆交运集团、高速公路集团、东风汽车集团、长安汽车集团等</w:t>
      </w:r>
      <w:r>
        <w:rPr>
          <w:rFonts w:ascii="Times New Roman" w:eastAsia="Times New Roman" w:hAnsi="Times New Roman" w:cs="Times New Roman"/>
        </w:rPr>
        <w:t>200</w:t>
      </w:r>
      <w:r>
        <w:rPr>
          <w:rFonts w:ascii="SimSun" w:eastAsia="SimSun" w:hAnsi="SimSun" w:cs="SimSun"/>
        </w:rPr>
        <w:t>余家大型企业签订了校企合作协议，建立了长期合作关系，共建了多个校外实习基地，为学生的培养及就业奠定了坚实的基础。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第三条：学生在规定年限内修完教学计划规定的全部课程，成绩合格，符合毕业条件，颁发国家承认、经教育部电子注册的重庆交通职业学院普通专科毕业证书。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按照教育部有关规定，学校校长对招生工作负总责，成立由校长、主管副校长和校有关部门负责人组成的招生工作领导小组，全面负责学校招生工作，制定招生政策、招生计划，决定有关招生的重大事宜。学校招生处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第五条：我校</w:t>
      </w:r>
      <w:r>
        <w:rPr>
          <w:rFonts w:ascii="Times New Roman" w:eastAsia="Times New Roman" w:hAnsi="Times New Roman" w:cs="Times New Roman"/>
        </w:rPr>
        <w:t>2019</w:t>
      </w:r>
      <w:r>
        <w:rPr>
          <w:rFonts w:ascii="SimSun" w:eastAsia="SimSun" w:hAnsi="SimSun" w:cs="SimSun"/>
        </w:rPr>
        <w:t>年面向</w:t>
      </w:r>
      <w:r>
        <w:rPr>
          <w:rFonts w:ascii="Times New Roman" w:eastAsia="Times New Roman" w:hAnsi="Times New Roman" w:cs="Times New Roman"/>
        </w:rPr>
        <w:t>10</w:t>
      </w:r>
      <w:r>
        <w:rPr>
          <w:rFonts w:ascii="SimSun" w:eastAsia="SimSun" w:hAnsi="SimSun" w:cs="SimSun"/>
        </w:rPr>
        <w:t>个省（直辖市、自治区）招生，具体计划及专业（方向）详见当地公布的招考信息。招生对象为参加</w:t>
      </w:r>
      <w:r>
        <w:rPr>
          <w:rFonts w:ascii="Times New Roman" w:eastAsia="Times New Roman" w:hAnsi="Times New Roman" w:cs="Times New Roman"/>
        </w:rPr>
        <w:t>2019</w:t>
      </w:r>
      <w:r>
        <w:rPr>
          <w:rFonts w:ascii="SimSun" w:eastAsia="SimSun" w:hAnsi="SimSun" w:cs="SimSun"/>
        </w:rPr>
        <w:t>年全国普通高校统一招生考试的应、往届普通高中毕业生及职高、中专、技校毕业生。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在录取过程中我校根据各省（直辖市、自治区）的报考生源状况，经校招生工作领导小组研究并报上级教育行政主管部门批准，对生源好、志愿足、录取分数高的省（直辖市、自治区）的招生计划作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招生录取工作遵循公平竞争、公正选拔、公开程序的原则，执行教育部、各省（直辖市、自治区）制定的录取政策及本章程公布的有关规定，以考生填报的志愿和高考成绩为主要依据，德智体美全面考核，择优录取。录取过程中，自觉接受上级领导部门、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进档原则：在录取过程中优先录取填报我校第一志愿的考生，从高分到低分录取。在学校第一志愿录取未满额的情况下，录取第二志愿考生，依此类推。实行平行志愿投档的省市按相关省市招办政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进档考生在符合专业录取要求的前提下，按照专业志愿优先的原则从高分到低分安排专业。在专业安排过程中，若投档分数相同，则安排到同一专业。专业志愿无法满足时，进行调剂专业；不服从专业调剂者退档。专业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第九条：对政策加分考生的录取，按照教育部规定实行属地化管理的原则，执行考生所在省（直辖市、自治区）招生委员会制定的加、降分政策和录取规定。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第十条：同等条件下，优先录取获得省级优秀学生、优秀学生干部、三好学生等荣誉称号的学生。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第十一条：空中乘务专业要求考生五官端正、身体匀称、身体裸露部分无明显疤痕，身体健康，无不良病史，无口吃，无晕车、晕船史，矫正视力不低于</w:t>
      </w:r>
      <w:r>
        <w:rPr>
          <w:rFonts w:ascii="Times New Roman" w:eastAsia="Times New Roman" w:hAnsi="Times New Roman" w:cs="Times New Roman"/>
        </w:rPr>
        <w:t>5.0</w:t>
      </w:r>
      <w:r>
        <w:rPr>
          <w:rFonts w:ascii="SimSun" w:eastAsia="SimSun" w:hAnsi="SimSun" w:cs="SimSun"/>
        </w:rPr>
        <w:t>，无斜视、色盲、色弱。</w:t>
      </w:r>
      <w:r>
        <w:rPr>
          <w:rFonts w:ascii="Times New Roman" w:eastAsia="Times New Roman" w:hAnsi="Times New Roman" w:cs="Times New Roman"/>
        </w:rPr>
        <w:t xml:space="preserve"> </w:t>
      </w:r>
      <w:r>
        <w:rPr>
          <w:rFonts w:ascii="SimSun" w:eastAsia="SimSun" w:hAnsi="SimSun" w:cs="SimSun"/>
        </w:rPr>
        <w:t>身高：女生在</w:t>
      </w:r>
      <w:r>
        <w:rPr>
          <w:rFonts w:ascii="Times New Roman" w:eastAsia="Times New Roman" w:hAnsi="Times New Roman" w:cs="Times New Roman"/>
        </w:rPr>
        <w:t>166</w:t>
      </w:r>
      <w:r>
        <w:rPr>
          <w:rFonts w:ascii="SimSun" w:eastAsia="SimSun" w:hAnsi="SimSun" w:cs="SimSun"/>
        </w:rPr>
        <w:t>～</w:t>
      </w:r>
      <w:r>
        <w:rPr>
          <w:rFonts w:ascii="Times New Roman" w:eastAsia="Times New Roman" w:hAnsi="Times New Roman" w:cs="Times New Roman"/>
        </w:rPr>
        <w:t>175cm</w:t>
      </w:r>
      <w:r>
        <w:rPr>
          <w:rFonts w:ascii="SimSun" w:eastAsia="SimSun" w:hAnsi="SimSun" w:cs="SimSun"/>
        </w:rPr>
        <w:t>之间，男生在</w:t>
      </w:r>
      <w:r>
        <w:rPr>
          <w:rFonts w:ascii="Times New Roman" w:eastAsia="Times New Roman" w:hAnsi="Times New Roman" w:cs="Times New Roman"/>
        </w:rPr>
        <w:t>175</w:t>
      </w:r>
      <w:r>
        <w:rPr>
          <w:rFonts w:ascii="SimSun" w:eastAsia="SimSun" w:hAnsi="SimSun" w:cs="SimSun"/>
        </w:rPr>
        <w:t>～</w:t>
      </w:r>
      <w:r>
        <w:rPr>
          <w:rFonts w:ascii="Times New Roman" w:eastAsia="Times New Roman" w:hAnsi="Times New Roman" w:cs="Times New Roman"/>
        </w:rPr>
        <w:t>185cm</w:t>
      </w:r>
      <w:r>
        <w:rPr>
          <w:rFonts w:ascii="SimSun" w:eastAsia="SimSun" w:hAnsi="SimSun" w:cs="SimSun"/>
        </w:rPr>
        <w:t>之间。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高速铁路客运乘务专业求考生五官端正、身体匀称、身体裸露部分无明显疤痕，身体健康，无不良病史，无口吃，无晕车、晕船史，矫正视力不低于</w:t>
      </w:r>
      <w:r>
        <w:rPr>
          <w:rFonts w:ascii="Times New Roman" w:eastAsia="Times New Roman" w:hAnsi="Times New Roman" w:cs="Times New Roman"/>
        </w:rPr>
        <w:t>4.8</w:t>
      </w:r>
      <w:r>
        <w:rPr>
          <w:rFonts w:ascii="SimSun" w:eastAsia="SimSun" w:hAnsi="SimSun" w:cs="SimSun"/>
        </w:rPr>
        <w:t>，无斜视、色盲、色弱。</w:t>
      </w:r>
      <w:r>
        <w:rPr>
          <w:rFonts w:ascii="Times New Roman" w:eastAsia="Times New Roman" w:hAnsi="Times New Roman" w:cs="Times New Roman"/>
        </w:rPr>
        <w:t xml:space="preserve"> </w:t>
      </w:r>
      <w:r>
        <w:rPr>
          <w:rFonts w:ascii="SimSun" w:eastAsia="SimSun" w:hAnsi="SimSun" w:cs="SimSun"/>
        </w:rPr>
        <w:t>身高：女生在</w:t>
      </w:r>
      <w:r>
        <w:rPr>
          <w:rFonts w:ascii="Times New Roman" w:eastAsia="Times New Roman" w:hAnsi="Times New Roman" w:cs="Times New Roman"/>
        </w:rPr>
        <w:t>165</w:t>
      </w:r>
      <w:r>
        <w:rPr>
          <w:rFonts w:ascii="SimSun" w:eastAsia="SimSun" w:hAnsi="SimSun" w:cs="SimSun"/>
        </w:rPr>
        <w:t>～</w:t>
      </w:r>
      <w:r>
        <w:rPr>
          <w:rFonts w:ascii="Times New Roman" w:eastAsia="Times New Roman" w:hAnsi="Times New Roman" w:cs="Times New Roman"/>
        </w:rPr>
        <w:t>175cm</w:t>
      </w:r>
      <w:r>
        <w:rPr>
          <w:rFonts w:ascii="SimSun" w:eastAsia="SimSun" w:hAnsi="SimSun" w:cs="SimSun"/>
        </w:rPr>
        <w:t>之间，男生在</w:t>
      </w:r>
      <w:r>
        <w:rPr>
          <w:rFonts w:ascii="Times New Roman" w:eastAsia="Times New Roman" w:hAnsi="Times New Roman" w:cs="Times New Roman"/>
        </w:rPr>
        <w:t>175</w:t>
      </w:r>
      <w:r>
        <w:rPr>
          <w:rFonts w:ascii="SimSun" w:eastAsia="SimSun" w:hAnsi="SimSun" w:cs="SimSun"/>
        </w:rPr>
        <w:t>～</w:t>
      </w:r>
      <w:r>
        <w:rPr>
          <w:rFonts w:ascii="Times New Roman" w:eastAsia="Times New Roman" w:hAnsi="Times New Roman" w:cs="Times New Roman"/>
        </w:rPr>
        <w:t>185cm</w:t>
      </w:r>
      <w:r>
        <w:rPr>
          <w:rFonts w:ascii="SimSun" w:eastAsia="SimSun" w:hAnsi="SimSun" w:cs="SimSun"/>
        </w:rPr>
        <w:t>之间。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国际邮轮乘务管理专业求考生五官端正、身体匀称、身体裸露部分无明显疤痕，身体健康，无不良病史，无口吃，无晕车、晕船史，矫正视力不低于</w:t>
      </w:r>
      <w:r>
        <w:rPr>
          <w:rFonts w:ascii="Times New Roman" w:eastAsia="Times New Roman" w:hAnsi="Times New Roman" w:cs="Times New Roman"/>
        </w:rPr>
        <w:t>4.8</w:t>
      </w:r>
      <w:r>
        <w:rPr>
          <w:rFonts w:ascii="SimSun" w:eastAsia="SimSun" w:hAnsi="SimSun" w:cs="SimSun"/>
        </w:rPr>
        <w:t>，无斜视、色盲、色弱。</w:t>
      </w:r>
      <w:r>
        <w:rPr>
          <w:rFonts w:ascii="Times New Roman" w:eastAsia="Times New Roman" w:hAnsi="Times New Roman" w:cs="Times New Roman"/>
        </w:rPr>
        <w:t xml:space="preserve"> </w:t>
      </w:r>
      <w:r>
        <w:rPr>
          <w:rFonts w:ascii="SimSun" w:eastAsia="SimSun" w:hAnsi="SimSun" w:cs="SimSun"/>
        </w:rPr>
        <w:t>身高：女生在</w:t>
      </w:r>
      <w:r>
        <w:rPr>
          <w:rFonts w:ascii="Times New Roman" w:eastAsia="Times New Roman" w:hAnsi="Times New Roman" w:cs="Times New Roman"/>
        </w:rPr>
        <w:t>162</w:t>
      </w:r>
      <w:r>
        <w:rPr>
          <w:rFonts w:ascii="SimSun" w:eastAsia="SimSun" w:hAnsi="SimSun" w:cs="SimSun"/>
        </w:rPr>
        <w:t>～</w:t>
      </w:r>
      <w:r>
        <w:rPr>
          <w:rFonts w:ascii="Times New Roman" w:eastAsia="Times New Roman" w:hAnsi="Times New Roman" w:cs="Times New Roman"/>
        </w:rPr>
        <w:t>175cm</w:t>
      </w:r>
      <w:r>
        <w:rPr>
          <w:rFonts w:ascii="SimSun" w:eastAsia="SimSun" w:hAnsi="SimSun" w:cs="SimSun"/>
        </w:rPr>
        <w:t>之间，男生在</w:t>
      </w:r>
      <w:r>
        <w:rPr>
          <w:rFonts w:ascii="Times New Roman" w:eastAsia="Times New Roman" w:hAnsi="Times New Roman" w:cs="Times New Roman"/>
        </w:rPr>
        <w:t>173</w:t>
      </w:r>
      <w:r>
        <w:rPr>
          <w:rFonts w:ascii="SimSun" w:eastAsia="SimSun" w:hAnsi="SimSun" w:cs="SimSun"/>
        </w:rPr>
        <w:t>～</w:t>
      </w:r>
      <w:r>
        <w:rPr>
          <w:rFonts w:ascii="Times New Roman" w:eastAsia="Times New Roman" w:hAnsi="Times New Roman" w:cs="Times New Roman"/>
        </w:rPr>
        <w:t>185cm</w:t>
      </w:r>
      <w:r>
        <w:rPr>
          <w:rFonts w:ascii="SimSun" w:eastAsia="SimSun" w:hAnsi="SimSun" w:cs="SimSun"/>
        </w:rPr>
        <w:t>之间。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城市轨道交通运营管理专业要求要求考生五官端正、身体匀称、身体健康，无不良病史，无口吃，无晕车、晕船史，无斜视、色盲、色弱。身高：女生在</w:t>
      </w:r>
      <w:r>
        <w:rPr>
          <w:rFonts w:ascii="Times New Roman" w:eastAsia="Times New Roman" w:hAnsi="Times New Roman" w:cs="Times New Roman"/>
        </w:rPr>
        <w:t>163</w:t>
      </w:r>
      <w:r>
        <w:rPr>
          <w:rFonts w:ascii="SimSun" w:eastAsia="SimSun" w:hAnsi="SimSun" w:cs="SimSun"/>
        </w:rPr>
        <w:t>～</w:t>
      </w:r>
      <w:r>
        <w:rPr>
          <w:rFonts w:ascii="Times New Roman" w:eastAsia="Times New Roman" w:hAnsi="Times New Roman" w:cs="Times New Roman"/>
        </w:rPr>
        <w:t>175cm</w:t>
      </w:r>
      <w:r>
        <w:rPr>
          <w:rFonts w:ascii="SimSun" w:eastAsia="SimSun" w:hAnsi="SimSun" w:cs="SimSun"/>
        </w:rPr>
        <w:t>之间，男生在</w:t>
      </w:r>
      <w:r>
        <w:rPr>
          <w:rFonts w:ascii="Times New Roman" w:eastAsia="Times New Roman" w:hAnsi="Times New Roman" w:cs="Times New Roman"/>
        </w:rPr>
        <w:t>170</w:t>
      </w:r>
      <w:r>
        <w:rPr>
          <w:rFonts w:ascii="SimSun" w:eastAsia="SimSun" w:hAnsi="SimSun" w:cs="SimSun"/>
        </w:rPr>
        <w:t>～</w:t>
      </w:r>
      <w:r>
        <w:rPr>
          <w:rFonts w:ascii="Times New Roman" w:eastAsia="Times New Roman" w:hAnsi="Times New Roman" w:cs="Times New Roman"/>
        </w:rPr>
        <w:t>185cm</w:t>
      </w:r>
      <w:r>
        <w:rPr>
          <w:rFonts w:ascii="SimSun" w:eastAsia="SimSun" w:hAnsi="SimSun" w:cs="SimSun"/>
        </w:rPr>
        <w:t>之间。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航海技术专业只招男生，矫正视力</w:t>
      </w:r>
      <w:r>
        <w:rPr>
          <w:rFonts w:ascii="Times New Roman" w:eastAsia="Times New Roman" w:hAnsi="Times New Roman" w:cs="Times New Roman"/>
        </w:rPr>
        <w:t>4.8</w:t>
      </w:r>
      <w:r>
        <w:rPr>
          <w:rFonts w:ascii="SimSun" w:eastAsia="SimSun" w:hAnsi="SimSun" w:cs="SimSun"/>
        </w:rPr>
        <w:t>及以上，无色盲、色弱、夜盲。两耳分别距音叉</w:t>
      </w:r>
      <w:r>
        <w:rPr>
          <w:rFonts w:ascii="Times New Roman" w:eastAsia="Times New Roman" w:hAnsi="Times New Roman" w:cs="Times New Roman"/>
        </w:rPr>
        <w:t>50</w:t>
      </w:r>
      <w:r>
        <w:rPr>
          <w:rFonts w:ascii="SimSun" w:eastAsia="SimSun" w:hAnsi="SimSun" w:cs="SimSun"/>
        </w:rPr>
        <w:t>厘米能辨别声源方向。血压正常，四肢无运动性功能障碍、无口吃、无沙眼斜视。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轮机工程技术专业只招男生，矫正视力</w:t>
      </w:r>
      <w:r>
        <w:rPr>
          <w:rFonts w:ascii="Times New Roman" w:eastAsia="Times New Roman" w:hAnsi="Times New Roman" w:cs="Times New Roman"/>
        </w:rPr>
        <w:t>4.5</w:t>
      </w:r>
      <w:r>
        <w:rPr>
          <w:rFonts w:ascii="SimSun" w:eastAsia="SimSun" w:hAnsi="SimSun" w:cs="SimSun"/>
        </w:rPr>
        <w:t>及以上，无红绿色盲、夜盲。两耳分别距音叉</w:t>
      </w:r>
      <w:r>
        <w:rPr>
          <w:rFonts w:ascii="Times New Roman" w:eastAsia="Times New Roman" w:hAnsi="Times New Roman" w:cs="Times New Roman"/>
        </w:rPr>
        <w:t>50</w:t>
      </w:r>
      <w:r>
        <w:rPr>
          <w:rFonts w:ascii="SimSun" w:eastAsia="SimSun" w:hAnsi="SimSun" w:cs="SimSun"/>
        </w:rPr>
        <w:t>厘米能辨别声源方向。血压正常，四肢无运动性功能障碍、无口吃、无沙眼斜视。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直招士官生政治和体格条件，按照征集义务兵有关规定执行。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其它专业按教育部、卫生部和中国残疾人联合会制定的《普通高等学院招生体检工作指导意见》执行。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录取时，往届生与应届生一视同仁。汽车检测与维修技术（火箭军士官班）、航海技术、轮机工程技术专业只招男生，其他专业无男女比例限制。各专业招生的外语语种不限，新生入学后公共外语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入学资格：根据相关规定，新生未经学校同意逾期两周未报到者视为自行放弃入学资格。入学三个月内，学校将对新生进行全面复查。复查不合格者，学校将取消其入学资格和学籍。在校期间，一旦发现并查实属于高考弄虚作假的学生，学校将按照国家的相关规定进行处理，退回原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第十四条：在各省（直辖市、自治区）录取结束，备案考生名单后，以特快专递的方式寄发录取通知书。并在学校网站上提供查询。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第十五条：学校严格执行重庆市教委、市财政局、市物价局有关文件确定的收费标准。学费标准</w:t>
      </w:r>
      <w:r>
        <w:rPr>
          <w:rFonts w:ascii="Times New Roman" w:eastAsia="Times New Roman" w:hAnsi="Times New Roman" w:cs="Times New Roman"/>
        </w:rPr>
        <w:t>9000-11800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年，各专业收费标准详见各省（直辖市、自治区）招生管理机构公布的招生计划或学校</w:t>
      </w:r>
      <w:r>
        <w:rPr>
          <w:rFonts w:ascii="Times New Roman" w:eastAsia="Times New Roman" w:hAnsi="Times New Roman" w:cs="Times New Roman"/>
        </w:rPr>
        <w:t>2019</w:t>
      </w:r>
      <w:r>
        <w:rPr>
          <w:rFonts w:ascii="SimSun" w:eastAsia="SimSun" w:hAnsi="SimSun" w:cs="SimSun"/>
        </w:rPr>
        <w:t>年新生入学须知。学校将根据住宿条件的不同收取不同标准的住宿费，一般为每学年</w:t>
      </w:r>
      <w:r>
        <w:rPr>
          <w:rFonts w:ascii="Times New Roman" w:eastAsia="Times New Roman" w:hAnsi="Times New Roman" w:cs="Times New Roman"/>
        </w:rPr>
        <w:t>1000-1200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年。学生退（转）学退费，按渝价【</w:t>
      </w:r>
      <w:r>
        <w:rPr>
          <w:rFonts w:ascii="Times New Roman" w:eastAsia="Times New Roman" w:hAnsi="Times New Roman" w:cs="Times New Roman"/>
        </w:rPr>
        <w:t>2005</w:t>
      </w:r>
      <w:r>
        <w:rPr>
          <w:rFonts w:ascii="SimSun" w:eastAsia="SimSun" w:hAnsi="SimSun" w:cs="SimSun"/>
        </w:rPr>
        <w:t>】</w:t>
      </w:r>
      <w:r>
        <w:rPr>
          <w:rFonts w:ascii="Times New Roman" w:eastAsia="Times New Roman" w:hAnsi="Times New Roman" w:cs="Times New Roman"/>
        </w:rPr>
        <w:t>487</w:t>
      </w:r>
      <w:r>
        <w:rPr>
          <w:rFonts w:ascii="SimSun" w:eastAsia="SimSun" w:hAnsi="SimSun" w:cs="SimSun"/>
        </w:rPr>
        <w:t>号文件规定执行。如因故退学或提前结束学业，学校按学生实际学习时间和实际住宿时间，按重庆市民办教育收费管理暂行办法实施细则的规定计退剩余的学费和住宿费。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奖学金与助、贷学金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第十六条：按国家相关资助政策规定，在校生可享受：国家奖学金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年；国家助学金：其中，一等助学金</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年，三等助学金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年。品学兼优的学生还可获得我校设立的优秀学生奖学金、单项奖学金、企业奖学金等多种奖、助学金。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第十七条：对优秀特困生可给予困难补助和优先安排其校内勤工助学活动。对已开设</w:t>
      </w:r>
      <w:r>
        <w:rPr>
          <w:rFonts w:ascii="Times New Roman" w:eastAsia="Times New Roman" w:hAnsi="Times New Roman" w:cs="Times New Roman"/>
        </w:rPr>
        <w:t>“</w:t>
      </w:r>
      <w:r>
        <w:rPr>
          <w:rFonts w:ascii="SimSun" w:eastAsia="SimSun" w:hAnsi="SimSun" w:cs="SimSun"/>
        </w:rPr>
        <w:t>生源地助学贷款</w:t>
      </w:r>
      <w:r>
        <w:rPr>
          <w:rFonts w:ascii="Times New Roman" w:eastAsia="Times New Roman" w:hAnsi="Times New Roman" w:cs="Times New Roman"/>
        </w:rPr>
        <w:t>”</w:t>
      </w:r>
      <w:r>
        <w:rPr>
          <w:rFonts w:ascii="SimSun" w:eastAsia="SimSun" w:hAnsi="SimSun" w:cs="SimSun"/>
        </w:rPr>
        <w:t>的省市，贫困学生可向当地的学生资助中心或金融机构申请办理，助学贷款最高限额为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年，逐年申请、还款最长年限可达</w:t>
      </w:r>
      <w:r>
        <w:rPr>
          <w:rFonts w:ascii="Times New Roman" w:eastAsia="Times New Roman" w:hAnsi="Times New Roman" w:cs="Times New Roman"/>
        </w:rPr>
        <w:t>20</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第十八条：本章程适用于</w:t>
      </w:r>
      <w:r>
        <w:rPr>
          <w:rFonts w:ascii="Times New Roman" w:eastAsia="Times New Roman" w:hAnsi="Times New Roman" w:cs="Times New Roman"/>
        </w:rPr>
        <w:t>2019</w:t>
      </w:r>
      <w:r>
        <w:rPr>
          <w:rFonts w:ascii="SimSun" w:eastAsia="SimSun" w:hAnsi="SimSun" w:cs="SimSun"/>
        </w:rPr>
        <w:t>年重庆交通职业学院招生工作。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第十九条：本章程经重庆交通职业学院招生领导小组审查通过，报上级主管部门审核备案。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第二十条：本章程自公布起开始执行。若与教育部或重庆市教育考试主管部门有关政策相抵触，以教育部或市主管部门政策为准。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第二十一条：我校未委托或授权任何单位、个人或中介机构进行招生工作，有关招生录取问题请直接与我校招生处联系，否则出现任何后果学校概不负责。招生监察电话：</w:t>
      </w:r>
      <w:r>
        <w:rPr>
          <w:rFonts w:ascii="Times New Roman" w:eastAsia="Times New Roman" w:hAnsi="Times New Roman" w:cs="Times New Roman"/>
        </w:rPr>
        <w:t>023-63431777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第二十二条：学校地址：重庆市江津区双福新区学府路</w:t>
      </w:r>
      <w:r>
        <w:rPr>
          <w:rFonts w:ascii="Times New Roman" w:eastAsia="Times New Roman" w:hAnsi="Times New Roman" w:cs="Times New Roman"/>
        </w:rPr>
        <w:t>69</w:t>
      </w:r>
      <w:r>
        <w:rPr>
          <w:rFonts w:ascii="SimSun" w:eastAsia="SimSun" w:hAnsi="SimSun" w:cs="SimSun"/>
        </w:rPr>
        <w:t>号（原学府大道</w:t>
      </w:r>
      <w:r>
        <w:rPr>
          <w:rFonts w:ascii="Times New Roman" w:eastAsia="Times New Roman" w:hAnsi="Times New Roman" w:cs="Times New Roman"/>
        </w:rPr>
        <w:t>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023-63437777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http://www.cqjy.edu.cn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402247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第二十三条：本章程由重庆交通职业学院招生处负责解释。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重庆旅游职业学院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重庆能源职业学院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16.html" TargetMode="External" /><Relationship Id="rId5" Type="http://schemas.openxmlformats.org/officeDocument/2006/relationships/hyperlink" Target="http://www.gk114.com/a/gxzs/zszc/chongqing/2019/0613/9818.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