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金华职业技术学院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院校国家代码：</w:t>
      </w:r>
      <w:r>
        <w:rPr>
          <w:rFonts w:ascii="Times New Roman" w:eastAsia="Times New Roman" w:hAnsi="Times New Roman" w:cs="Times New Roman"/>
        </w:rPr>
        <w:t xml:space="preserve">12061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校址：金华市海棠西路</w:t>
      </w:r>
      <w:r>
        <w:rPr>
          <w:rFonts w:ascii="Times New Roman" w:eastAsia="Times New Roman" w:hAnsi="Times New Roman" w:cs="Times New Roman"/>
        </w:rPr>
        <w:t>888</w:t>
      </w:r>
      <w:r>
        <w:rPr>
          <w:rFonts w:ascii="SimSun" w:eastAsia="SimSun" w:hAnsi="SimSun" w:cs="SimSun"/>
        </w:rPr>
        <w:t>号　　邮政编码：</w:t>
      </w:r>
      <w:r>
        <w:rPr>
          <w:rFonts w:ascii="Times New Roman" w:eastAsia="Times New Roman" w:hAnsi="Times New Roman" w:cs="Times New Roman"/>
        </w:rPr>
        <w:t xml:space="preserve">321017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办学性质：公办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办学层次：专科、高职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招生计划：学院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年面向全国</w:t>
      </w:r>
      <w:r>
        <w:rPr>
          <w:rFonts w:ascii="Times New Roman" w:eastAsia="Times New Roman" w:hAnsi="Times New Roman" w:cs="Times New Roman"/>
        </w:rPr>
        <w:t>12</w:t>
      </w:r>
      <w:r>
        <w:rPr>
          <w:rFonts w:ascii="SimSun" w:eastAsia="SimSun" w:hAnsi="SimSun" w:cs="SimSun"/>
        </w:rPr>
        <w:t>个省（市、自治区）招收高职生</w:t>
      </w:r>
      <w:r>
        <w:rPr>
          <w:rFonts w:ascii="Times New Roman" w:eastAsia="Times New Roman" w:hAnsi="Times New Roman" w:cs="Times New Roman"/>
        </w:rPr>
        <w:t>6958</w:t>
      </w:r>
      <w:r>
        <w:rPr>
          <w:rFonts w:ascii="SimSun" w:eastAsia="SimSun" w:hAnsi="SimSun" w:cs="SimSun"/>
        </w:rPr>
        <w:t>名（以各省招生主管部门公布的招生计划为准）。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学院录取通知书签发人为法人代表钟依均院长。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）按教育部要求并执行生源地省市招生工作的相关规定，实行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学校负责，招生主管部门监督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的要求，严格执行招生工作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六公开、六不准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，实施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。坚持德智体美全面考核、综合评价，公平、公正、择优录取的原则。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）外语语种要求：商务英语专业要求外语语种为英语，其他专业不限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）男女比例：不要求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）对考生的身体健康要求，参照《普通高等学校招生体检工作指导意见》等有关规定。凡考生体检符合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学校可以不予录取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条款的，学校将按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不予录取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执行。已录取的考生如查出体检不符合高考相关规定，学校将报上级主管部门批准，取消其录取资格。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除此之外，空中乘务专业还应满足：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女生身高</w:t>
      </w:r>
      <w:r>
        <w:rPr>
          <w:rFonts w:ascii="Times New Roman" w:eastAsia="Times New Roman" w:hAnsi="Times New Roman" w:cs="Times New Roman"/>
        </w:rPr>
        <w:t>162</w:t>
      </w:r>
      <w:r>
        <w:rPr>
          <w:rFonts w:ascii="SimSun" w:eastAsia="SimSun" w:hAnsi="SimSun" w:cs="SimSun"/>
        </w:rPr>
        <w:t>～</w:t>
      </w:r>
      <w:r>
        <w:rPr>
          <w:rFonts w:ascii="Times New Roman" w:eastAsia="Times New Roman" w:hAnsi="Times New Roman" w:cs="Times New Roman"/>
        </w:rPr>
        <w:t>4350px</w:t>
      </w:r>
      <w:r>
        <w:rPr>
          <w:rFonts w:ascii="SimSun" w:eastAsia="SimSun" w:hAnsi="SimSun" w:cs="SimSun"/>
        </w:rPr>
        <w:t>，男生身高</w:t>
      </w:r>
      <w:r>
        <w:rPr>
          <w:rFonts w:ascii="Times New Roman" w:eastAsia="Times New Roman" w:hAnsi="Times New Roman" w:cs="Times New Roman"/>
        </w:rPr>
        <w:t>172</w:t>
      </w:r>
      <w:r>
        <w:rPr>
          <w:rFonts w:ascii="SimSun" w:eastAsia="SimSun" w:hAnsi="SimSun" w:cs="SimSun"/>
        </w:rPr>
        <w:t>～</w:t>
      </w:r>
      <w:r>
        <w:rPr>
          <w:rFonts w:ascii="Times New Roman" w:eastAsia="Times New Roman" w:hAnsi="Times New Roman" w:cs="Times New Roman"/>
        </w:rPr>
        <w:t>4600px</w:t>
      </w:r>
      <w:r>
        <w:rPr>
          <w:rFonts w:ascii="SimSun" w:eastAsia="SimSun" w:hAnsi="SimSun" w:cs="SimSun"/>
        </w:rPr>
        <w:t>；女生矫正视力不低于</w:t>
      </w:r>
      <w:r>
        <w:rPr>
          <w:rFonts w:ascii="Times New Roman" w:eastAsia="Times New Roman" w:hAnsi="Times New Roman" w:cs="Times New Roman"/>
        </w:rPr>
        <w:t>4.7</w:t>
      </w:r>
      <w:r>
        <w:rPr>
          <w:rFonts w:ascii="SimSun" w:eastAsia="SimSun" w:hAnsi="SimSun" w:cs="SimSun"/>
        </w:rPr>
        <w:t>，男生矫正视力不低于</w:t>
      </w:r>
      <w:r>
        <w:rPr>
          <w:rFonts w:ascii="Times New Roman" w:eastAsia="Times New Roman" w:hAnsi="Times New Roman" w:cs="Times New Roman"/>
        </w:rPr>
        <w:t>4.8</w:t>
      </w:r>
      <w:r>
        <w:rPr>
          <w:rFonts w:ascii="SimSun" w:eastAsia="SimSun" w:hAnsi="SimSun" w:cs="SimSun"/>
        </w:rPr>
        <w:t>；五官端正，牙齿排列整齐，皮肤无明显疤痕、斑点，无纹身，无色盲、色弱，无狐臭，听力正常，无精神病史，无各类慢性疾病，肝功能正常。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）具体的录取方式：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>
        <w:rPr>
          <w:rFonts w:ascii="SimSun" w:eastAsia="SimSun" w:hAnsi="SimSun" w:cs="SimSun"/>
        </w:rPr>
        <w:t>、对于进档考生，根据考生考试成绩按照专业志愿先后方式从高分到低分择优录取；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</w:t>
      </w:r>
      <w:r>
        <w:rPr>
          <w:rFonts w:ascii="SimSun" w:eastAsia="SimSun" w:hAnsi="SimSun" w:cs="SimSun"/>
        </w:rPr>
        <w:t>、最低录取分数线以上，第一专业志愿不能满足的学生，按其第二专业志愿投档，仍不能满足的按其第三专业志愿投档，以此类推，当某考生所有专业志愿均不能满足，服从专业调剂的考生，将其随机调入录取未满计划的专业，不服从专业调剂的考生，将予以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>
        <w:rPr>
          <w:rFonts w:ascii="SimSun" w:eastAsia="SimSun" w:hAnsi="SimSun" w:cs="SimSun"/>
        </w:rPr>
        <w:t>、有专业分数级差要求的，具体要求为：无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</w:t>
      </w:r>
      <w:r>
        <w:rPr>
          <w:rFonts w:ascii="SimSun" w:eastAsia="SimSun" w:hAnsi="SimSun" w:cs="SimSun"/>
        </w:rPr>
        <w:t>、其他需要说明的问题：新高考试点省份按新高考录取政策执行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）计划调整：根据生源情况确需进行招生计划调整时，学校向计划主管部门及省级招生主管部门提出申请，经同意后执行。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SimSun" w:eastAsia="SimSun" w:hAnsi="SimSun" w:cs="SimSun"/>
        </w:rPr>
        <w:t>其他需要说明的问题（学费标准、颁发学历证书的学校名称及证书种类）：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学费标准：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汽车营销与服务、法律事务、市场营销、金融管理、文秘、传播与策划、体育运营与管理、小学教育（师范）、早期教育、经济信息管理、旅游管理、酒店管理、美术教育（师范）、国际经济与贸易、应用阿拉伯语、国际商务、报关与国际货运、物流管理、商务数据分析与应用</w:t>
      </w:r>
      <w:r>
        <w:rPr>
          <w:rFonts w:ascii="Times New Roman" w:eastAsia="Times New Roman" w:hAnsi="Times New Roman" w:cs="Times New Roman"/>
        </w:rPr>
        <w:t>18</w:t>
      </w:r>
      <w:r>
        <w:rPr>
          <w:rFonts w:ascii="SimSun" w:eastAsia="SimSun" w:hAnsi="SimSun" w:cs="SimSun"/>
        </w:rPr>
        <w:t>个专业学费为</w:t>
      </w:r>
      <w:r>
        <w:rPr>
          <w:rFonts w:ascii="Times New Roman" w:eastAsia="Times New Roman" w:hAnsi="Times New Roman" w:cs="Times New Roman"/>
        </w:rPr>
        <w:t>6000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）园林技术专业学费为</w:t>
      </w:r>
      <w:r>
        <w:rPr>
          <w:rFonts w:ascii="Times New Roman" w:eastAsia="Times New Roman" w:hAnsi="Times New Roman" w:cs="Times New Roman"/>
        </w:rPr>
        <w:t>6300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）畜牧兽医、园艺技术、绿色食品生产与检验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个专业学费为</w:t>
      </w:r>
      <w:r>
        <w:rPr>
          <w:rFonts w:ascii="Times New Roman" w:eastAsia="Times New Roman" w:hAnsi="Times New Roman" w:cs="Times New Roman"/>
        </w:rPr>
        <w:t>6300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学年（浙江省内考生免学费）；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）工程造价、会计、学前教育（师范）、会展策划与管理、商务英语、电子商务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个专业学费为</w:t>
      </w:r>
      <w:r>
        <w:rPr>
          <w:rFonts w:ascii="Times New Roman" w:eastAsia="Times New Roman" w:hAnsi="Times New Roman" w:cs="Times New Roman"/>
        </w:rPr>
        <w:t>6900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）动物医学专业学费为</w:t>
      </w:r>
      <w:r>
        <w:rPr>
          <w:rFonts w:ascii="Times New Roman" w:eastAsia="Times New Roman" w:hAnsi="Times New Roman" w:cs="Times New Roman"/>
        </w:rPr>
        <w:t>7200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）电气自动化技术、机械制造与自动化、护理、药品生产技术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个专业学费为</w:t>
      </w:r>
      <w:r>
        <w:rPr>
          <w:rFonts w:ascii="Times New Roman" w:eastAsia="Times New Roman" w:hAnsi="Times New Roman" w:cs="Times New Roman"/>
        </w:rPr>
        <w:t>7500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）服装与服饰设计、环境艺术设计、数字媒体艺术设计、产品艺术设计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个专业学费为</w:t>
      </w:r>
      <w:r>
        <w:rPr>
          <w:rFonts w:ascii="Times New Roman" w:eastAsia="Times New Roman" w:hAnsi="Times New Roman" w:cs="Times New Roman"/>
        </w:rPr>
        <w:t>9000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）艺术设计专业学费为</w:t>
      </w:r>
      <w:r>
        <w:rPr>
          <w:rFonts w:ascii="Times New Roman" w:eastAsia="Times New Roman" w:hAnsi="Times New Roman" w:cs="Times New Roman"/>
        </w:rPr>
        <w:t>10000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）财务会计类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中外合作办学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（会计）、体育类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中外合作办学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（体育运营与管理）、旅游类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中外合作办学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（酒店管理）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个专业学费为</w:t>
      </w:r>
      <w:r>
        <w:rPr>
          <w:rFonts w:ascii="Times New Roman" w:eastAsia="Times New Roman" w:hAnsi="Times New Roman" w:cs="Times New Roman"/>
        </w:rPr>
        <w:t>15000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）护理类（中外合作办学）（护理）专业学费为</w:t>
      </w:r>
      <w:r>
        <w:rPr>
          <w:rFonts w:ascii="Times New Roman" w:eastAsia="Times New Roman" w:hAnsi="Times New Roman" w:cs="Times New Roman"/>
        </w:rPr>
        <w:t>16000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11</w:t>
      </w:r>
      <w:r>
        <w:rPr>
          <w:rFonts w:ascii="SimSun" w:eastAsia="SimSun" w:hAnsi="SimSun" w:cs="SimSun"/>
        </w:rPr>
        <w:t>）电子信息类（中外合作办学）（应用电子技术）、计算机类（中外合作办学）（计算机应用技术）、计算机类（中外合作办学）（计算机网络技术）、机械设计制造类（中外合作办学）（模具设计与制造）、土建施工类（中外合作办学）（建筑工程技术）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个专业学费为</w:t>
      </w:r>
      <w:r>
        <w:rPr>
          <w:rFonts w:ascii="Times New Roman" w:eastAsia="Times New Roman" w:hAnsi="Times New Roman" w:cs="Times New Roman"/>
        </w:rPr>
        <w:t>20000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12</w:t>
      </w:r>
      <w:r>
        <w:rPr>
          <w:rFonts w:ascii="SimSun" w:eastAsia="SimSun" w:hAnsi="SimSun" w:cs="SimSun"/>
        </w:rPr>
        <w:t>）其他专业为</w:t>
      </w:r>
      <w:r>
        <w:rPr>
          <w:rFonts w:ascii="Times New Roman" w:eastAsia="Times New Roman" w:hAnsi="Times New Roman" w:cs="Times New Roman"/>
        </w:rPr>
        <w:t>6600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颁发学历证书的学校名称：金华职业技术学院。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证书种类：师范类及临床医学专业为普通专科，其他专业为高职（大专学历）。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SimSun" w:eastAsia="SimSun" w:hAnsi="SimSun" w:cs="SimSun"/>
        </w:rPr>
        <w:t>招生监督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学校纪检、监察部门对招生录取全过程进行监督；自觉接受省级招生主管部门和社会的监督。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</w:t>
      </w:r>
      <w:r>
        <w:rPr>
          <w:rFonts w:ascii="SimSun" w:eastAsia="SimSun" w:hAnsi="SimSun" w:cs="SimSun"/>
        </w:rPr>
        <w:t>招生咨询联系方式：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）联系电话：</w:t>
      </w:r>
      <w:r>
        <w:rPr>
          <w:rFonts w:ascii="Times New Roman" w:eastAsia="Times New Roman" w:hAnsi="Times New Roman" w:cs="Times New Roman"/>
        </w:rPr>
        <w:t xml:space="preserve">4008265035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0579-82265227 82265228 8226522982265230 82265035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）传真电话：</w:t>
      </w:r>
      <w:r>
        <w:rPr>
          <w:rFonts w:ascii="Times New Roman" w:eastAsia="Times New Roman" w:hAnsi="Times New Roman" w:cs="Times New Roman"/>
        </w:rPr>
        <w:t xml:space="preserve">0579-82230622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）联系地址：浙江省金华市海棠西路</w:t>
      </w:r>
      <w:r>
        <w:rPr>
          <w:rFonts w:ascii="Times New Roman" w:eastAsia="Times New Roman" w:hAnsi="Times New Roman" w:cs="Times New Roman"/>
        </w:rPr>
        <w:t>888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E-mail</w:t>
      </w:r>
      <w:r>
        <w:rPr>
          <w:rFonts w:ascii="SimSun" w:eastAsia="SimSun" w:hAnsi="SimSun" w:cs="SimSun"/>
        </w:rPr>
        <w:t>地址：</w:t>
      </w:r>
      <w:r>
        <w:rPr>
          <w:rFonts w:ascii="Times New Roman" w:eastAsia="Times New Roman" w:hAnsi="Times New Roman" w:cs="Times New Roman"/>
        </w:rPr>
        <w:t xml:space="preserve">zsjyc@jhc.cn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）院校网址：</w:t>
      </w:r>
      <w:r>
        <w:rPr>
          <w:rFonts w:ascii="Times New Roman" w:eastAsia="Times New Roman" w:hAnsi="Times New Roman" w:cs="Times New Roman"/>
        </w:rPr>
        <w:t xml:space="preserve">http://www.jhc.cn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）院校招生网网址</w:t>
      </w:r>
      <w:r>
        <w:rPr>
          <w:rFonts w:ascii="Times New Roman" w:eastAsia="Times New Roman" w:hAnsi="Times New Roman" w:cs="Times New Roman"/>
        </w:rPr>
        <w:t xml:space="preserve">:http://zsw.jhc.cn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金华职业技术学院金华教育学院教学点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年招生章程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院校国家代码：</w:t>
      </w:r>
      <w:r>
        <w:rPr>
          <w:rFonts w:ascii="Times New Roman" w:eastAsia="Times New Roman" w:hAnsi="Times New Roman" w:cs="Times New Roman"/>
        </w:rPr>
        <w:t xml:space="preserve">12061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校址：浙江省金华市环城北路</w:t>
      </w:r>
      <w:r>
        <w:rPr>
          <w:rFonts w:ascii="Times New Roman" w:eastAsia="Times New Roman" w:hAnsi="Times New Roman" w:cs="Times New Roman"/>
        </w:rPr>
        <w:t>639</w:t>
      </w:r>
      <w:r>
        <w:rPr>
          <w:rFonts w:ascii="SimSun" w:eastAsia="SimSun" w:hAnsi="SimSun" w:cs="SimSun"/>
        </w:rPr>
        <w:t>号　　邮政编码：</w:t>
      </w:r>
      <w:r>
        <w:rPr>
          <w:rFonts w:ascii="Times New Roman" w:eastAsia="Times New Roman" w:hAnsi="Times New Roman" w:cs="Times New Roman"/>
        </w:rPr>
        <w:t xml:space="preserve">321017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办学性质：公办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办学层次：专科、高职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招生计划：学校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年面浙江省招收高职生</w:t>
      </w:r>
      <w:r>
        <w:rPr>
          <w:rFonts w:ascii="Times New Roman" w:eastAsia="Times New Roman" w:hAnsi="Times New Roman" w:cs="Times New Roman"/>
        </w:rPr>
        <w:t>120</w:t>
      </w:r>
      <w:r>
        <w:rPr>
          <w:rFonts w:ascii="SimSun" w:eastAsia="SimSun" w:hAnsi="SimSun" w:cs="SimSun"/>
        </w:rPr>
        <w:t>名（以招生主管部门公布的招生计划为准）。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学校录取通知书签发人为法人代表钟依均院长。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）按教育部要求并执行生源地省市招生工作的相关规定，实行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学校负责，招生主管部门监督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的要求，严格执行招生工作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六公开、六不准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，实施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。坚持德智体美全面考核、综合评价，公平、公正、择优录取的原则。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）外语语种要求：不限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）男女比例：不要求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）对考生的身体健康要求，参照《普通高等学校招生体检工作指导意见》等有关规定。凡考生体检符合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学校可以不予录取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条款的，学校将按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不予录取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执行。已录取的考生如查出体检不符合高考相关规定，学校将报上级主管部门批准，取消其录取资格。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）具体的录取方式：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浙江省按新高考录取政策执行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）计划调整：根据生源情况确需进行招生计划调整时，学校向计划主管部门及省级招生主管部门提出申请，经同意后执行。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SimSun" w:eastAsia="SimSun" w:hAnsi="SimSun" w:cs="SimSun"/>
        </w:rPr>
        <w:t>其他需要说明的问题（学费标准、颁发学历证书的学校名称及证书种类）：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学费标准：参照金华职业技术学院各专业学费标准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颁发学历证书的学校名称：金华职业技术学院。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证书种类：高职（大专学历）。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SimSun" w:eastAsia="SimSun" w:hAnsi="SimSun" w:cs="SimSun"/>
        </w:rPr>
        <w:t>招生监督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学校纪检、监察部门对招生录取全过程进行监督；自觉接受省级招生主管部门和社会的监督。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</w:t>
      </w:r>
      <w:r>
        <w:rPr>
          <w:rFonts w:ascii="SimSun" w:eastAsia="SimSun" w:hAnsi="SimSun" w:cs="SimSun"/>
        </w:rPr>
        <w:t>招生咨询联系方式：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）联系电话：</w:t>
      </w:r>
      <w:r>
        <w:rPr>
          <w:rFonts w:ascii="Times New Roman" w:eastAsia="Times New Roman" w:hAnsi="Times New Roman" w:cs="Times New Roman"/>
        </w:rPr>
        <w:t xml:space="preserve">0579-89107209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）传真：</w:t>
      </w:r>
      <w:r>
        <w:rPr>
          <w:rFonts w:ascii="Times New Roman" w:eastAsia="Times New Roman" w:hAnsi="Times New Roman" w:cs="Times New Roman"/>
        </w:rPr>
        <w:t xml:space="preserve">0579-89107209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）联系地址：浙江省金华市环城北路</w:t>
      </w:r>
      <w:r>
        <w:rPr>
          <w:rFonts w:ascii="Times New Roman" w:eastAsia="Times New Roman" w:hAnsi="Times New Roman" w:cs="Times New Roman"/>
        </w:rPr>
        <w:t>639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）院校网址：</w:t>
      </w:r>
      <w:r>
        <w:rPr>
          <w:rFonts w:ascii="Times New Roman" w:eastAsia="Times New Roman" w:hAnsi="Times New Roman" w:cs="Times New Roman"/>
        </w:rPr>
        <w:t xml:space="preserve">http://www.jhjyxy.com/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）院校招生网网址</w:t>
      </w:r>
      <w:r>
        <w:rPr>
          <w:rFonts w:ascii="Times New Roman" w:eastAsia="Times New Roman" w:hAnsi="Times New Roman" w:cs="Times New Roman"/>
        </w:rPr>
        <w:t xml:space="preserve">: http://www.jhjyxy.com/list.aspx?cid=71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金华职业技术学院浙江科贸职业技术学院（筹）教学点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年招生章程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院校国家代码：</w:t>
      </w:r>
      <w:r>
        <w:rPr>
          <w:rFonts w:ascii="Times New Roman" w:eastAsia="Times New Roman" w:hAnsi="Times New Roman" w:cs="Times New Roman"/>
        </w:rPr>
        <w:t xml:space="preserve">12061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校址：浙江省金华市婺城区丹光东路</w:t>
      </w:r>
      <w:r>
        <w:rPr>
          <w:rFonts w:ascii="Times New Roman" w:eastAsia="Times New Roman" w:hAnsi="Times New Roman" w:cs="Times New Roman"/>
        </w:rPr>
        <w:t>456</w:t>
      </w:r>
      <w:r>
        <w:rPr>
          <w:rFonts w:ascii="SimSun" w:eastAsia="SimSun" w:hAnsi="SimSun" w:cs="SimSun"/>
        </w:rPr>
        <w:t>号　　邮政编码：</w:t>
      </w:r>
      <w:r>
        <w:rPr>
          <w:rFonts w:ascii="Times New Roman" w:eastAsia="Times New Roman" w:hAnsi="Times New Roman" w:cs="Times New Roman"/>
        </w:rPr>
        <w:t xml:space="preserve">321017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办学性质：民办（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年挂靠金华职业技术学院招生）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办学层次：高职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招生计划：学院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年面向浙江省招收高职生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名（以浙江省招生主管部门公布的招生计划为准）。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学院录取通知书签发人为法人代表钟依均院长。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）按教育部要求并执行生源地省市招生工作的相关规定，实行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学校负责，招生主管部门监督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的要求，严格执行招生工作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六公开、六不准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，实施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。坚持德智体美全面考核、综合评价，公平、公正、择优录取的原则。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）外语语种要求：不限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）男女比例：不要求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）对考生的身体健康要求，参照《普通高等学校招生体检工作指导意见》等有关规定。凡考生体检符合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学校可以不予录取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条款的，学院将按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不予录取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执行。已录取的考生如查出身体不符合高考相关规定，学院将报上级主管部门批准，取消其录取资格。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）具体的录取方式：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浙江省按新高考录取政策执行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）计划调整：根据生源情况确需进行招生计划调整时，学校向计划主管部门及省级招生主管部门提出申请，经同意后执行。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SimSun" w:eastAsia="SimSun" w:hAnsi="SimSun" w:cs="SimSun"/>
        </w:rPr>
        <w:t>其他需要说明的问题（学费标准、颁发学历证书的学校名称及证书种类）：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学费标准：参照金华职业技术学院各专业学费标准。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颁发学历证书的学校名称：金华职业技术学院。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证书种类：高职（大专学历）。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SimSun" w:eastAsia="SimSun" w:hAnsi="SimSun" w:cs="SimSun"/>
        </w:rPr>
        <w:t>招生监督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学校纪检、监察部门对招生录取全过程进行监督；自觉接受省级招生主管部门和社会的监督。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</w:t>
      </w:r>
      <w:r>
        <w:rPr>
          <w:rFonts w:ascii="SimSun" w:eastAsia="SimSun" w:hAnsi="SimSun" w:cs="SimSun"/>
        </w:rPr>
        <w:t>招生咨询联系方式：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）联系电话：</w:t>
      </w:r>
      <w:r>
        <w:rPr>
          <w:rFonts w:ascii="Times New Roman" w:eastAsia="Times New Roman" w:hAnsi="Times New Roman" w:cs="Times New Roman"/>
        </w:rPr>
        <w:t>0579-82580055         </w:t>
      </w: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0579—82580066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）联系地址：浙江省金华市婺城区丹光东路</w:t>
      </w:r>
      <w:r>
        <w:rPr>
          <w:rFonts w:ascii="Times New Roman" w:eastAsia="Times New Roman" w:hAnsi="Times New Roman" w:cs="Times New Roman"/>
        </w:rPr>
        <w:t>456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QQ</w:t>
      </w:r>
      <w:r>
        <w:rPr>
          <w:rFonts w:ascii="SimSun" w:eastAsia="SimSun" w:hAnsi="SimSun" w:cs="SimSun"/>
        </w:rPr>
        <w:t>咨询群：</w:t>
      </w:r>
      <w:r>
        <w:rPr>
          <w:rFonts w:ascii="Times New Roman" w:eastAsia="Times New Roman" w:hAnsi="Times New Roman" w:cs="Times New Roman"/>
        </w:rPr>
        <w:t xml:space="preserve">126035531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）学院网址：</w:t>
      </w:r>
      <w:r>
        <w:rPr>
          <w:rFonts w:ascii="Times New Roman" w:eastAsia="Times New Roman" w:hAnsi="Times New Roman" w:cs="Times New Roman"/>
        </w:rPr>
        <w:t xml:space="preserve">http://www.zjkm.com.cn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浙江医药高等专科学校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浙江工商职业技术学院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浙江汽车职业技术学院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浙江体育职业技术学院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台州科技职业学院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浙江邮电职业技术学院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年招生章程（浙江省）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宁波大学科学技术学院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年浙江广厦建设职业技术学院招生章程（浙江省）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浙江长征职业技术学院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杭州电子科技大学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zhejiang/2019/0630/10425.html" TargetMode="External" /><Relationship Id="rId11" Type="http://schemas.openxmlformats.org/officeDocument/2006/relationships/hyperlink" Target="http://www.gk114.com/a/gxzs/zszc/zhejiang/2019/0630/10424.html" TargetMode="External" /><Relationship Id="rId12" Type="http://schemas.openxmlformats.org/officeDocument/2006/relationships/hyperlink" Target="http://www.gk114.com/a/gxzs/zszc/zhejiang/2019/0630/10423.html" TargetMode="External" /><Relationship Id="rId13" Type="http://schemas.openxmlformats.org/officeDocument/2006/relationships/hyperlink" Target="http://www.gk114.com/a/gxzs/zszc/zhejiang/2019/0630/10422.html" TargetMode="External" /><Relationship Id="rId14" Type="http://schemas.openxmlformats.org/officeDocument/2006/relationships/hyperlink" Target="http://www.gk114.com/a/gxzs/zszc/zhejiang/2019/0630/10414.html" TargetMode="External" /><Relationship Id="rId15" Type="http://schemas.openxmlformats.org/officeDocument/2006/relationships/hyperlink" Target="http://www.gk114.com/a/gxzs/zszc/zhejiang/2019/0630/10412.html" TargetMode="External" /><Relationship Id="rId16" Type="http://schemas.openxmlformats.org/officeDocument/2006/relationships/hyperlink" Target="http://www.gk114.com/a/gxzs/zszc/zhejiang/2019/0630/10411.html" TargetMode="External" /><Relationship Id="rId17" Type="http://schemas.openxmlformats.org/officeDocument/2006/relationships/hyperlink" Target="http://www.gk114.com/a/gxzs/zszc/zhejiang/2021/0610/19817.html" TargetMode="External" /><Relationship Id="rId18" Type="http://schemas.openxmlformats.org/officeDocument/2006/relationships/hyperlink" Target="http://www.gk114.com/a/gxzs/zszc/zhejiang/2019/0222/6604.html" TargetMode="External" /><Relationship Id="rId19" Type="http://schemas.openxmlformats.org/officeDocument/2006/relationships/hyperlink" Target="http://www.gk114.com/a/gxzs/zszc/zhejiang/2019/0222/6618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zhejiang/2019/0222/6596.html" TargetMode="External" /><Relationship Id="rId5" Type="http://schemas.openxmlformats.org/officeDocument/2006/relationships/hyperlink" Target="http://www.gk114.com/a/gxzs/zszc/zhejiang/2019/0222/6598.html" TargetMode="External" /><Relationship Id="rId6" Type="http://schemas.openxmlformats.org/officeDocument/2006/relationships/hyperlink" Target="http://www.gk114.com/a/gxzs/zszc/zhejiang/" TargetMode="External" /><Relationship Id="rId7" Type="http://schemas.openxmlformats.org/officeDocument/2006/relationships/hyperlink" Target="http://www.gk114.com/a/gxzs/zszc/zhejiang/2021/0610/19816.html" TargetMode="External" /><Relationship Id="rId8" Type="http://schemas.openxmlformats.org/officeDocument/2006/relationships/hyperlink" Target="http://www.gk114.com/a/gxzs/zszc/zhejiang/2021/0602/19682.html" TargetMode="External" /><Relationship Id="rId9" Type="http://schemas.openxmlformats.org/officeDocument/2006/relationships/hyperlink" Target="http://www.gk114.com/a/gxzs/zszc/zhejiang/2020/0626/1699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