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青海柴达木职业技术学院招生章程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为了保证青海柴达木职业技术学院招生工作顺利进行，维护考生的合法权益，依照教育部及青海省招生部门的规定，结合本院招生工作实际情况，制定本章程。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青海柴达木职业技术学院招生工作将全面贯彻教育部</w:t>
      </w:r>
      <w:r>
        <w:rPr>
          <w:rFonts w:ascii="Microsoft YaHei" w:eastAsia="Microsoft YaHei" w:hAnsi="Microsoft YaHei" w:cs="Microsoft YaHei"/>
          <w:color w:val="666666"/>
          <w:sz w:val="21"/>
          <w:szCs w:val="21"/>
        </w:rPr>
        <w:t>2022</w:t>
      </w:r>
      <w:r>
        <w:rPr>
          <w:rFonts w:ascii="Microsoft YaHei" w:eastAsia="Microsoft YaHei" w:hAnsi="Microsoft YaHei" w:cs="Microsoft YaHei"/>
          <w:color w:val="666666"/>
          <w:sz w:val="21"/>
          <w:szCs w:val="21"/>
        </w:rPr>
        <w:t>年有关招生工作文件精神，本着</w:t>
      </w:r>
      <w:r>
        <w:rPr>
          <w:rFonts w:ascii="Microsoft YaHei" w:eastAsia="Microsoft YaHei" w:hAnsi="Microsoft YaHei" w:cs="Microsoft YaHei"/>
          <w:color w:val="666666"/>
          <w:sz w:val="21"/>
          <w:szCs w:val="21"/>
        </w:rPr>
        <w:t>“公开、公平、公正、择优录取”原则，接受教育行政管理部门、考试管理中心、纪检监察部门、考生及家长以及社会各界的监督，保证青海柴达木职业技术学院招生工作健康、顺利进行。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学院名称：青海柴达木职业技术学院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(Qinghai QaidamVocational &amp; Technical College)。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学院代码：</w:t>
      </w:r>
      <w:r>
        <w:rPr>
          <w:rFonts w:ascii="Microsoft YaHei" w:eastAsia="Microsoft YaHei" w:hAnsi="Microsoft YaHei" w:cs="Microsoft YaHei"/>
          <w:color w:val="666666"/>
          <w:sz w:val="21"/>
          <w:szCs w:val="21"/>
        </w:rPr>
        <w:t>14521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学院地址：青海省海西州德令哈市都兰西路</w:t>
      </w:r>
      <w:r>
        <w:rPr>
          <w:rFonts w:ascii="Microsoft YaHei" w:eastAsia="Microsoft YaHei" w:hAnsi="Microsoft YaHei" w:cs="Microsoft YaHei"/>
          <w:color w:val="666666"/>
          <w:sz w:val="21"/>
          <w:szCs w:val="21"/>
        </w:rPr>
        <w:t>32号。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w:t>
      </w:r>
      <w:r>
        <w:rPr>
          <w:rFonts w:ascii="Microsoft YaHei" w:eastAsia="Microsoft YaHei" w:hAnsi="Microsoft YaHei" w:cs="Microsoft YaHei"/>
          <w:color w:val="666666"/>
          <w:sz w:val="21"/>
          <w:szCs w:val="21"/>
        </w:rPr>
        <w:t>817099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办学性质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青海柴达木职业技术学院为公办、全日制普通高职</w:t>
      </w:r>
      <w:r>
        <w:rPr>
          <w:rFonts w:ascii="Microsoft YaHei" w:eastAsia="Microsoft YaHei" w:hAnsi="Microsoft YaHei" w:cs="Microsoft YaHei"/>
          <w:color w:val="666666"/>
          <w:sz w:val="21"/>
          <w:szCs w:val="21"/>
        </w:rPr>
        <w:t>(专科)院校。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设立院招生工作领导小组，下设招生办公室。招生办公室职责：制定本院招生章程、招生工作规定及招生方案、开展招生宣传和咨询工作，实事求是地向考生和家长介绍本院情况和录取规则</w:t>
      </w:r>
      <w:r>
        <w:rPr>
          <w:rFonts w:ascii="Microsoft YaHei" w:eastAsia="Microsoft YaHei" w:hAnsi="Microsoft YaHei" w:cs="Microsoft YaHei"/>
          <w:color w:val="666666"/>
          <w:sz w:val="21"/>
          <w:szCs w:val="21"/>
        </w:rPr>
        <w:t>;根据国家核准的年度招生规模及有关规定，编制分省分专业招生计划;组织实施录取工作;处理本院录取工作的遗留问题;完成与招生相关的其他工作。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必须是在相应批次报考青海柴达木职业技术学院专业，政审、体检合格高考成绩符合青海省招办划定录取分数线的考生。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青海柴达木职业技术学院录取规则：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1.根据考生志愿及本院招生计划、省招办投档成绩由高分到低分排序，择优录取。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w:t>
      </w:r>
      <w:r>
        <w:rPr>
          <w:rFonts w:ascii="Microsoft YaHei" w:eastAsia="Microsoft YaHei" w:hAnsi="Microsoft YaHei" w:cs="Microsoft YaHei"/>
          <w:color w:val="666666"/>
          <w:sz w:val="21"/>
          <w:szCs w:val="21"/>
        </w:rPr>
        <w:t>学校公共外语课不具备非英语语种开设条件，请非英语语种的考生谨慎填报。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3.对第一志愿报考本院的考生，学院将优先满足第一专业志愿。第一志愿生源不足的情况下，接受非第一志愿的考生。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4.对符合加分或降分条件考生，按省招委规定执行。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5.因生源不足，本院可以对招生专业计划进行调整。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6.考生身体健康要求按教育部、卫生部、中国残联印发的《普通高等学校招生体检工作指导意见》执行。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7.对男女比例的要求:除化工装备技术专业限招男生外，其他专业男女比例不限。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8.新生复查：新生入校后，学院将对新生进行严格复查，对不符合录取条件或有舞弊行为的，取消其入学资格，退回原户口所在地。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学费及奖助贷学金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严格</w:t>
      </w:r>
      <w:r>
        <w:rPr>
          <w:rFonts w:ascii="Microsoft YaHei" w:eastAsia="Microsoft YaHei" w:hAnsi="Microsoft YaHei" w:cs="Microsoft YaHei"/>
          <w:color w:val="666666"/>
          <w:sz w:val="21"/>
          <w:szCs w:val="21"/>
        </w:rPr>
        <w:t>按照</w:t>
      </w:r>
      <w:r>
        <w:rPr>
          <w:rFonts w:ascii="Microsoft YaHei" w:eastAsia="Microsoft YaHei" w:hAnsi="Microsoft YaHei" w:cs="Microsoft YaHei"/>
          <w:color w:val="666666"/>
          <w:sz w:val="21"/>
          <w:szCs w:val="21"/>
        </w:rPr>
        <w:t>《青海省发展</w:t>
      </w:r>
      <w:r>
        <w:rPr>
          <w:rFonts w:ascii="Microsoft YaHei" w:eastAsia="Microsoft YaHei" w:hAnsi="Microsoft YaHei" w:cs="Microsoft YaHei"/>
          <w:color w:val="666666"/>
          <w:sz w:val="21"/>
          <w:szCs w:val="21"/>
        </w:rPr>
        <w:t>和改革</w:t>
      </w:r>
      <w:r>
        <w:rPr>
          <w:rFonts w:ascii="Microsoft YaHei" w:eastAsia="Microsoft YaHei" w:hAnsi="Microsoft YaHei" w:cs="Microsoft YaHei"/>
          <w:color w:val="666666"/>
          <w:sz w:val="21"/>
          <w:szCs w:val="21"/>
        </w:rPr>
        <w:t>委员会</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青海省财政厅</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青海省教育厅</w:t>
      </w:r>
      <w:r>
        <w:rPr>
          <w:rFonts w:ascii="Microsoft YaHei" w:eastAsia="Microsoft YaHei" w:hAnsi="Microsoft YaHei" w:cs="Microsoft YaHei"/>
          <w:color w:val="666666"/>
          <w:sz w:val="21"/>
          <w:szCs w:val="21"/>
        </w:rPr>
        <w:t>关于调整公办普通高等教育学费标准及试行学分制收费办法等有关事项的</w:t>
      </w:r>
      <w:r>
        <w:rPr>
          <w:rFonts w:ascii="Microsoft YaHei" w:eastAsia="Microsoft YaHei" w:hAnsi="Microsoft YaHei" w:cs="Microsoft YaHei"/>
          <w:color w:val="666666"/>
          <w:sz w:val="21"/>
          <w:szCs w:val="21"/>
        </w:rPr>
        <w:t>通知》（青</w:t>
      </w:r>
      <w:r>
        <w:rPr>
          <w:rFonts w:ascii="Microsoft YaHei" w:eastAsia="Microsoft YaHei" w:hAnsi="Microsoft YaHei" w:cs="Microsoft YaHei"/>
          <w:color w:val="666666"/>
          <w:sz w:val="21"/>
          <w:szCs w:val="21"/>
        </w:rPr>
        <w:t>发改价格</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2018</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471</w:t>
      </w:r>
      <w:r>
        <w:rPr>
          <w:rFonts w:ascii="Microsoft YaHei" w:eastAsia="Microsoft YaHei" w:hAnsi="Microsoft YaHei" w:cs="Microsoft YaHei"/>
          <w:color w:val="666666"/>
          <w:sz w:val="21"/>
          <w:szCs w:val="21"/>
        </w:rPr>
        <w:t>号）收费</w:t>
      </w:r>
      <w:r>
        <w:rPr>
          <w:rFonts w:ascii="Microsoft YaHei" w:eastAsia="Microsoft YaHei" w:hAnsi="Microsoft YaHei" w:cs="Microsoft YaHei"/>
          <w:color w:val="666666"/>
          <w:sz w:val="21"/>
          <w:szCs w:val="21"/>
        </w:rPr>
        <w:t>标准执行</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w:t>
      </w:r>
      <w:r>
        <w:rPr>
          <w:rFonts w:ascii="Microsoft YaHei" w:eastAsia="Microsoft YaHei" w:hAnsi="Microsoft YaHei" w:cs="Microsoft YaHei"/>
          <w:color w:val="666666"/>
          <w:sz w:val="21"/>
          <w:szCs w:val="21"/>
        </w:rPr>
        <w:t>各专业学费标准严格按青海省</w:t>
      </w:r>
      <w:r>
        <w:rPr>
          <w:rFonts w:ascii="Microsoft YaHei" w:eastAsia="Microsoft YaHei" w:hAnsi="Microsoft YaHei" w:cs="Microsoft YaHei"/>
          <w:color w:val="666666"/>
          <w:sz w:val="21"/>
          <w:szCs w:val="21"/>
        </w:rPr>
        <w:t>发改委、</w:t>
      </w:r>
      <w:r>
        <w:rPr>
          <w:rFonts w:ascii="Microsoft YaHei" w:eastAsia="Microsoft YaHei" w:hAnsi="Microsoft YaHei" w:cs="Microsoft YaHei"/>
          <w:color w:val="666666"/>
          <w:sz w:val="21"/>
          <w:szCs w:val="21"/>
        </w:rPr>
        <w:t>财政厅、教育厅核定的标准执行。普通高职</w:t>
      </w:r>
      <w:r>
        <w:rPr>
          <w:rFonts w:ascii="Microsoft YaHei" w:eastAsia="Microsoft YaHei" w:hAnsi="Microsoft YaHei" w:cs="Microsoft YaHei"/>
          <w:color w:val="666666"/>
          <w:sz w:val="21"/>
          <w:szCs w:val="21"/>
        </w:rPr>
        <w:t>(专科)</w:t>
      </w:r>
      <w:r>
        <w:rPr>
          <w:rFonts w:ascii="Microsoft YaHei" w:eastAsia="Microsoft YaHei" w:hAnsi="Microsoft YaHei" w:cs="Microsoft YaHei"/>
          <w:color w:val="666666"/>
          <w:sz w:val="21"/>
          <w:szCs w:val="21"/>
        </w:rPr>
        <w:t>医学类专业、机电类、数字媒体技术、大数据与会计、计算机网络技术</w:t>
      </w:r>
      <w:r>
        <w:rPr>
          <w:rFonts w:ascii="Microsoft YaHei" w:eastAsia="Microsoft YaHei" w:hAnsi="Microsoft YaHei" w:cs="Microsoft YaHei"/>
          <w:color w:val="666666"/>
          <w:sz w:val="21"/>
          <w:szCs w:val="21"/>
        </w:rPr>
        <w:t>专业学费</w:t>
      </w:r>
      <w:r>
        <w:rPr>
          <w:rFonts w:ascii="Microsoft YaHei" w:eastAsia="Microsoft YaHei" w:hAnsi="Microsoft YaHei" w:cs="Microsoft YaHei"/>
          <w:color w:val="666666"/>
          <w:sz w:val="21"/>
          <w:szCs w:val="21"/>
        </w:rPr>
        <w:t>4200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/学年；</w:t>
      </w:r>
      <w:r>
        <w:rPr>
          <w:rFonts w:ascii="Microsoft YaHei" w:eastAsia="Microsoft YaHei" w:hAnsi="Microsoft YaHei" w:cs="Microsoft YaHei"/>
          <w:color w:val="666666"/>
          <w:sz w:val="21"/>
          <w:szCs w:val="21"/>
        </w:rPr>
        <w:t>化工</w:t>
      </w:r>
      <w:r>
        <w:rPr>
          <w:rFonts w:ascii="Microsoft YaHei" w:eastAsia="Microsoft YaHei" w:hAnsi="Microsoft YaHei" w:cs="Microsoft YaHei"/>
          <w:color w:val="666666"/>
          <w:sz w:val="21"/>
          <w:szCs w:val="21"/>
        </w:rPr>
        <w:t>类、</w:t>
      </w:r>
      <w:r>
        <w:rPr>
          <w:rFonts w:ascii="Microsoft YaHei" w:eastAsia="Microsoft YaHei" w:hAnsi="Microsoft YaHei" w:cs="Microsoft YaHei"/>
          <w:color w:val="666666"/>
          <w:sz w:val="21"/>
          <w:szCs w:val="21"/>
        </w:rPr>
        <w:t>学前教育、</w:t>
      </w:r>
      <w:r>
        <w:rPr>
          <w:rFonts w:ascii="Microsoft YaHei" w:eastAsia="Microsoft YaHei" w:hAnsi="Microsoft YaHei" w:cs="Microsoft YaHei"/>
          <w:color w:val="666666"/>
          <w:sz w:val="21"/>
          <w:szCs w:val="21"/>
        </w:rPr>
        <w:t>汽</w:t>
      </w:r>
      <w:r>
        <w:rPr>
          <w:rFonts w:ascii="Microsoft YaHei" w:eastAsia="Microsoft YaHei" w:hAnsi="Microsoft YaHei" w:cs="Microsoft YaHei"/>
          <w:color w:val="666666"/>
          <w:sz w:val="21"/>
          <w:szCs w:val="21"/>
        </w:rPr>
        <w:t>车运用与维</w:t>
      </w:r>
      <w:r>
        <w:rPr>
          <w:rFonts w:ascii="Microsoft YaHei" w:eastAsia="Microsoft YaHei" w:hAnsi="Microsoft YaHei" w:cs="Microsoft YaHei"/>
          <w:color w:val="666666"/>
          <w:sz w:val="21"/>
          <w:szCs w:val="21"/>
        </w:rPr>
        <w:t>修</w:t>
      </w:r>
      <w:r>
        <w:rPr>
          <w:rFonts w:ascii="Microsoft YaHei" w:eastAsia="Microsoft YaHei" w:hAnsi="Microsoft YaHei" w:cs="Microsoft YaHei"/>
          <w:color w:val="666666"/>
          <w:sz w:val="21"/>
          <w:szCs w:val="21"/>
        </w:rPr>
        <w:t>技术</w:t>
      </w:r>
      <w:r>
        <w:rPr>
          <w:rFonts w:ascii="Microsoft YaHei" w:eastAsia="Microsoft YaHei" w:hAnsi="Microsoft YaHei" w:cs="Microsoft YaHei"/>
          <w:color w:val="666666"/>
          <w:sz w:val="21"/>
          <w:szCs w:val="21"/>
        </w:rPr>
        <w:t>、新能源汽车技术</w:t>
      </w:r>
      <w:r>
        <w:rPr>
          <w:rFonts w:ascii="Microsoft YaHei" w:eastAsia="Microsoft YaHei" w:hAnsi="Microsoft YaHei" w:cs="Microsoft YaHei"/>
          <w:color w:val="666666"/>
          <w:sz w:val="21"/>
          <w:szCs w:val="21"/>
        </w:rPr>
        <w:t>、汽车营销与服务</w:t>
      </w:r>
      <w:r>
        <w:rPr>
          <w:rFonts w:ascii="Microsoft YaHei" w:eastAsia="Microsoft YaHei" w:hAnsi="Microsoft YaHei" w:cs="Microsoft YaHei"/>
          <w:color w:val="666666"/>
          <w:sz w:val="21"/>
          <w:szCs w:val="21"/>
        </w:rPr>
        <w:t>生物类、</w:t>
      </w:r>
      <w:r>
        <w:rPr>
          <w:rFonts w:ascii="Microsoft YaHei" w:eastAsia="Microsoft YaHei" w:hAnsi="Microsoft YaHei" w:cs="Microsoft YaHei"/>
          <w:color w:val="666666"/>
          <w:sz w:val="21"/>
          <w:szCs w:val="21"/>
        </w:rPr>
        <w:t>酒店管理与数字化运营、旅游管理、电子商务</w:t>
      </w:r>
      <w:r>
        <w:rPr>
          <w:rFonts w:ascii="Microsoft YaHei" w:eastAsia="Microsoft YaHei" w:hAnsi="Microsoft YaHei" w:cs="Microsoft YaHei"/>
          <w:color w:val="666666"/>
          <w:sz w:val="21"/>
          <w:szCs w:val="21"/>
        </w:rPr>
        <w:t>等专业学费</w:t>
      </w:r>
      <w:r>
        <w:rPr>
          <w:rFonts w:ascii="Microsoft YaHei" w:eastAsia="Microsoft YaHei" w:hAnsi="Microsoft YaHei" w:cs="Microsoft YaHei"/>
          <w:color w:val="666666"/>
          <w:sz w:val="21"/>
          <w:szCs w:val="21"/>
        </w:rPr>
        <w:t>3700</w:t>
      </w:r>
      <w:r>
        <w:rPr>
          <w:rFonts w:ascii="Microsoft YaHei" w:eastAsia="Microsoft YaHei" w:hAnsi="Microsoft YaHei" w:cs="Microsoft YaHei"/>
          <w:color w:val="666666"/>
          <w:sz w:val="21"/>
          <w:szCs w:val="21"/>
        </w:rPr>
        <w:t>元</w:t>
      </w:r>
      <w:r>
        <w:rPr>
          <w:rFonts w:ascii="Microsoft YaHei" w:eastAsia="Microsoft YaHei" w:hAnsi="Microsoft YaHei" w:cs="Microsoft YaHei"/>
          <w:color w:val="666666"/>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2.住宿费收费标准为</w:t>
      </w:r>
      <w:r>
        <w:rPr>
          <w:rFonts w:ascii="Microsoft YaHei" w:eastAsia="Microsoft YaHei" w:hAnsi="Microsoft YaHei" w:cs="Microsoft YaHei"/>
          <w:color w:val="666666"/>
          <w:sz w:val="21"/>
          <w:szCs w:val="21"/>
        </w:rPr>
        <w:t>四人间</w:t>
      </w:r>
      <w:r>
        <w:rPr>
          <w:rFonts w:ascii="Microsoft YaHei" w:eastAsia="Microsoft YaHei" w:hAnsi="Microsoft YaHei" w:cs="Microsoft YaHei"/>
          <w:color w:val="666666"/>
          <w:sz w:val="21"/>
          <w:szCs w:val="21"/>
        </w:rPr>
        <w:t>800/年，六人间600/年，八人间400/年,以实际安排的住宿为准收费</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学院设有国家奖助学金、</w:t>
      </w:r>
      <w:r>
        <w:rPr>
          <w:rFonts w:ascii="Microsoft YaHei" w:eastAsia="Microsoft YaHei" w:hAnsi="Microsoft YaHei" w:cs="Microsoft YaHei"/>
          <w:color w:val="666666"/>
          <w:sz w:val="21"/>
          <w:szCs w:val="21"/>
        </w:rPr>
        <w:t>院级奖助学金、</w:t>
      </w:r>
      <w:r>
        <w:rPr>
          <w:rFonts w:ascii="Microsoft YaHei" w:eastAsia="Microsoft YaHei" w:hAnsi="Microsoft YaHei" w:cs="Microsoft YaHei"/>
          <w:color w:val="666666"/>
          <w:sz w:val="21"/>
          <w:szCs w:val="21"/>
        </w:rPr>
        <w:t>国家助学贷款、勤工助学、困难补助</w:t>
      </w:r>
      <w:r>
        <w:rPr>
          <w:rFonts w:ascii="Microsoft YaHei" w:eastAsia="Microsoft YaHei" w:hAnsi="Microsoft YaHei" w:cs="Microsoft YaHei"/>
          <w:color w:val="666666"/>
          <w:sz w:val="21"/>
          <w:szCs w:val="21"/>
        </w:rPr>
        <w:t>、服兵役国家教育资助</w:t>
      </w:r>
      <w:r>
        <w:rPr>
          <w:rFonts w:ascii="Microsoft YaHei" w:eastAsia="Microsoft YaHei" w:hAnsi="Microsoft YaHei" w:cs="Microsoft YaHei"/>
          <w:color w:val="666666"/>
          <w:sz w:val="21"/>
          <w:szCs w:val="21"/>
        </w:rPr>
        <w:t>等较为完善的助学体系：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1.“国家奖学金”，</w:t>
      </w:r>
      <w:r>
        <w:rPr>
          <w:rFonts w:ascii="Microsoft YaHei" w:eastAsia="Microsoft YaHei" w:hAnsi="Microsoft YaHei" w:cs="Microsoft YaHei"/>
          <w:color w:val="666666"/>
          <w:sz w:val="21"/>
          <w:szCs w:val="21"/>
        </w:rPr>
        <w:t>金</w:t>
      </w:r>
      <w:r>
        <w:rPr>
          <w:rFonts w:ascii="Microsoft YaHei" w:eastAsia="Microsoft YaHei" w:hAnsi="Microsoft YaHei" w:cs="Microsoft YaHei"/>
          <w:color w:val="666666"/>
          <w:sz w:val="21"/>
          <w:szCs w:val="21"/>
        </w:rPr>
        <w:t>额为每人每年</w:t>
      </w:r>
      <w:r>
        <w:rPr>
          <w:rFonts w:ascii="Microsoft YaHei" w:eastAsia="Microsoft YaHei" w:hAnsi="Microsoft YaHei" w:cs="Microsoft YaHei"/>
          <w:color w:val="666666"/>
          <w:sz w:val="21"/>
          <w:szCs w:val="21"/>
        </w:rPr>
        <w:t>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2.“国家励志奖学金”，</w:t>
      </w:r>
      <w:r>
        <w:rPr>
          <w:rFonts w:ascii="Microsoft YaHei" w:eastAsia="Microsoft YaHei" w:hAnsi="Microsoft YaHei" w:cs="Microsoft YaHei"/>
          <w:color w:val="666666"/>
          <w:sz w:val="21"/>
          <w:szCs w:val="21"/>
        </w:rPr>
        <w:t>金</w:t>
      </w:r>
      <w:r>
        <w:rPr>
          <w:rFonts w:ascii="Microsoft YaHei" w:eastAsia="Microsoft YaHei" w:hAnsi="Microsoft YaHei" w:cs="Microsoft YaHei"/>
          <w:color w:val="666666"/>
          <w:sz w:val="21"/>
          <w:szCs w:val="21"/>
        </w:rPr>
        <w:t>额为每人每年</w:t>
      </w:r>
      <w:r>
        <w:rPr>
          <w:rFonts w:ascii="Microsoft YaHei" w:eastAsia="Microsoft YaHei" w:hAnsi="Microsoft YaHei" w:cs="Microsoft YaHei"/>
          <w:color w:val="666666"/>
          <w:sz w:val="21"/>
          <w:szCs w:val="21"/>
        </w:rPr>
        <w:t>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3.“国家助学金”，对高职(专科)</w:t>
      </w:r>
      <w:r>
        <w:rPr>
          <w:rFonts w:ascii="Microsoft YaHei" w:eastAsia="Microsoft YaHei" w:hAnsi="Microsoft YaHei" w:cs="Microsoft YaHei"/>
          <w:color w:val="666666"/>
          <w:sz w:val="21"/>
          <w:szCs w:val="21"/>
        </w:rPr>
        <w:t>家庭经济困难</w:t>
      </w:r>
      <w:r>
        <w:rPr>
          <w:rFonts w:ascii="Microsoft YaHei" w:eastAsia="Microsoft YaHei" w:hAnsi="Microsoft YaHei" w:cs="Microsoft YaHei"/>
          <w:color w:val="666666"/>
          <w:sz w:val="21"/>
          <w:szCs w:val="21"/>
        </w:rPr>
        <w:t>学生分档次</w:t>
      </w:r>
      <w:r>
        <w:rPr>
          <w:rFonts w:ascii="Microsoft YaHei" w:eastAsia="Microsoft YaHei" w:hAnsi="Microsoft YaHei" w:cs="Microsoft YaHei"/>
          <w:color w:val="666666"/>
          <w:sz w:val="21"/>
          <w:szCs w:val="21"/>
        </w:rPr>
        <w:t>进行资助，资助标准为每人每年</w:t>
      </w:r>
      <w:r>
        <w:rPr>
          <w:rFonts w:ascii="Microsoft YaHei" w:eastAsia="Microsoft YaHei" w:hAnsi="Microsoft YaHei" w:cs="Microsoft YaHei"/>
          <w:color w:val="666666"/>
          <w:sz w:val="21"/>
          <w:szCs w:val="21"/>
        </w:rPr>
        <w:t>3300元</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4.“绿色通道”，对被录取入学、家庭经济困难的新生，学校一律先办理入学手续，然后再根据核实后的情况，分别采取不同办法予以资助。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w:t>
      </w:r>
      <w:r>
        <w:rPr>
          <w:rFonts w:ascii="Microsoft YaHei" w:eastAsia="Microsoft YaHei" w:hAnsi="Microsoft YaHei" w:cs="Microsoft YaHei"/>
          <w:color w:val="666666"/>
          <w:sz w:val="21"/>
          <w:szCs w:val="21"/>
        </w:rPr>
        <w:t>生源地信用助学贷款</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是帮助新考入高校的和在高校就读的家庭经济困难学生支付在校学习期间所需的学费、住宿费的银行贷款。生源地信用助学贷款由学生或其合法监护人，向家庭所在地的国家开发银行申请办理，不需要担保或抵押，但需要承诺按期还款，并承担相关法律责任。学生可向当地县级教育行政部门咨询具体办理生源地信用助学贷款的相关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color w:val="666666"/>
          <w:sz w:val="21"/>
          <w:szCs w:val="21"/>
        </w:rPr>
        <w:t>勤工助学</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是指学生在学校的组织下利用课余时间，通过自己的劳动取得合法报酬，用于改善学习和生活条件的社会实践活动</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是学校学生资助工作的重要组成部分，是提高学生综合素质和资助家庭经济困难学生的有效途径。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7.院级奖学金：金额为每人每年300-800元。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8.院级助学金：金额为每人每年400-600元。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9.高校毕业生求职创业补贴：金额为每人1000元。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10.服兵役国家教育资助：对应征入伍服兵役、招收为士官、退役后复学或入学的高等学院学生，按照标准进行学费补偿、国家助学贷款代偿，每生每年最高不超过12000元。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11.退役士兵国家助学金：全日制在校退役士兵学生（含退役复学）每生每年3300元。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颁发学历证书学校名称：青海柴达木职业技术学院</w:t>
      </w:r>
      <w:r>
        <w:rPr>
          <w:rFonts w:ascii="Microsoft YaHei" w:eastAsia="Microsoft YaHei" w:hAnsi="Microsoft YaHei" w:cs="Microsoft YaHei"/>
          <w:color w:val="666666"/>
          <w:sz w:val="21"/>
          <w:szCs w:val="21"/>
        </w:rPr>
        <w:t>;毕业证书种类：普通高等学校高职(专科)毕业证书。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联系方式</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r>
        <w:rPr>
          <w:rFonts w:ascii="Microsoft YaHei" w:eastAsia="Microsoft YaHei" w:hAnsi="Microsoft YaHei" w:cs="Microsoft YaHei"/>
          <w:color w:val="666666"/>
          <w:sz w:val="21"/>
          <w:szCs w:val="21"/>
        </w:rPr>
        <w:t>http://www.qhcdmzy.com.cn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w:t>
      </w:r>
      <w:r>
        <w:rPr>
          <w:rFonts w:ascii="Microsoft YaHei" w:eastAsia="Microsoft YaHei" w:hAnsi="Microsoft YaHei" w:cs="Microsoft YaHei"/>
          <w:color w:val="666666"/>
          <w:sz w:val="21"/>
          <w:szCs w:val="21"/>
        </w:rPr>
        <w:t>0977—8223210(兼传真)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E_mail:qhcdmzyjsxyzjc@163.com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联合培养计划实施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w:t>
      </w:r>
      <w:r>
        <w:rPr>
          <w:rFonts w:ascii="Microsoft YaHei" w:eastAsia="Microsoft YaHei" w:hAnsi="Microsoft YaHei" w:cs="Microsoft YaHei"/>
          <w:color w:val="666666"/>
          <w:sz w:val="21"/>
          <w:szCs w:val="21"/>
        </w:rPr>
        <w:t>与中职学校合作开展职业教育人才联合培养工作</w:t>
      </w:r>
      <w:r>
        <w:rPr>
          <w:rFonts w:ascii="Microsoft YaHei" w:eastAsia="Microsoft YaHei" w:hAnsi="Microsoft YaHei" w:cs="Microsoft YaHei"/>
          <w:color w:val="666666"/>
          <w:sz w:val="21"/>
          <w:szCs w:val="21"/>
        </w:rPr>
        <w:t>，专门设立专项计划，专项计划录取的学生</w:t>
      </w:r>
      <w:r>
        <w:rPr>
          <w:rFonts w:ascii="Microsoft YaHei" w:eastAsia="Microsoft YaHei" w:hAnsi="Microsoft YaHei" w:cs="Microsoft YaHei"/>
          <w:color w:val="666666"/>
          <w:sz w:val="21"/>
          <w:szCs w:val="21"/>
        </w:rPr>
        <w:t>，学籍由学院统一注册，</w:t>
      </w:r>
      <w:r>
        <w:rPr>
          <w:rFonts w:ascii="Microsoft YaHei" w:eastAsia="Microsoft YaHei" w:hAnsi="Microsoft YaHei" w:cs="Microsoft YaHei"/>
          <w:color w:val="666666"/>
          <w:sz w:val="21"/>
          <w:szCs w:val="21"/>
        </w:rPr>
        <w:t>在</w:t>
      </w:r>
      <w:r>
        <w:rPr>
          <w:rFonts w:ascii="Microsoft YaHei" w:eastAsia="Microsoft YaHei" w:hAnsi="Microsoft YaHei" w:cs="Microsoft YaHei"/>
          <w:color w:val="666666"/>
          <w:sz w:val="21"/>
          <w:szCs w:val="21"/>
        </w:rPr>
        <w:t>中职学校</w:t>
      </w:r>
      <w:r>
        <w:rPr>
          <w:rFonts w:ascii="Microsoft YaHei" w:eastAsia="Microsoft YaHei" w:hAnsi="Microsoft YaHei" w:cs="Microsoft YaHei"/>
          <w:color w:val="666666"/>
          <w:sz w:val="21"/>
          <w:szCs w:val="21"/>
        </w:rPr>
        <w:t>完成</w:t>
      </w:r>
      <w:r>
        <w:rPr>
          <w:rFonts w:ascii="Microsoft YaHei" w:eastAsia="Microsoft YaHei" w:hAnsi="Microsoft YaHei" w:cs="Microsoft YaHei"/>
          <w:color w:val="666666"/>
          <w:sz w:val="21"/>
          <w:szCs w:val="21"/>
        </w:rPr>
        <w:t>第一年公共课，后两年在学院</w:t>
      </w:r>
      <w:r>
        <w:rPr>
          <w:rFonts w:ascii="Microsoft YaHei" w:eastAsia="Microsoft YaHei" w:hAnsi="Microsoft YaHei" w:cs="Microsoft YaHei"/>
          <w:color w:val="666666"/>
          <w:sz w:val="21"/>
          <w:szCs w:val="21"/>
        </w:rPr>
        <w:t>完成大专阶段</w:t>
      </w:r>
      <w:r>
        <w:rPr>
          <w:rFonts w:ascii="Microsoft YaHei" w:eastAsia="Microsoft YaHei" w:hAnsi="Microsoft YaHei" w:cs="Microsoft YaHei"/>
          <w:color w:val="666666"/>
          <w:sz w:val="21"/>
          <w:szCs w:val="21"/>
        </w:rPr>
        <w:t>专业</w:t>
      </w:r>
      <w:r>
        <w:rPr>
          <w:rFonts w:ascii="Microsoft YaHei" w:eastAsia="Microsoft YaHei" w:hAnsi="Microsoft YaHei" w:cs="Microsoft YaHei"/>
          <w:color w:val="666666"/>
          <w:sz w:val="21"/>
          <w:szCs w:val="21"/>
        </w:rPr>
        <w:t>的学习</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学生毕业需完成规定的教学计划和学时学分，达到国家规定的合格要求，由学院统一发放毕业证书。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w:t>
      </w:r>
      <w:r>
        <w:rPr>
          <w:rFonts w:ascii="Microsoft YaHei" w:eastAsia="Microsoft YaHei" w:hAnsi="Microsoft YaHei" w:cs="Microsoft YaHei"/>
          <w:b/>
          <w:bCs/>
          <w:color w:val="666666"/>
          <w:sz w:val="21"/>
          <w:szCs w:val="21"/>
        </w:rPr>
        <w:t>八</w:t>
      </w:r>
      <w:r>
        <w:rPr>
          <w:rFonts w:ascii="Microsoft YaHei" w:eastAsia="Microsoft YaHei" w:hAnsi="Microsoft YaHei" w:cs="Microsoft YaHei"/>
          <w:b/>
          <w:bCs/>
          <w:color w:val="666666"/>
          <w:sz w:val="21"/>
          <w:szCs w:val="21"/>
        </w:rPr>
        <w:t>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w:t>
      </w:r>
      <w:r>
        <w:rPr>
          <w:rFonts w:ascii="Microsoft YaHei" w:eastAsia="Microsoft YaHei" w:hAnsi="Microsoft YaHei" w:cs="Microsoft YaHei"/>
          <w:color w:val="666666"/>
          <w:sz w:val="21"/>
          <w:szCs w:val="21"/>
        </w:rPr>
        <w:t>三</w:t>
      </w:r>
      <w:r>
        <w:rPr>
          <w:rFonts w:ascii="Microsoft YaHei" w:eastAsia="Microsoft YaHei" w:hAnsi="Microsoft YaHei" w:cs="Microsoft YaHei"/>
          <w:color w:val="666666"/>
          <w:sz w:val="21"/>
          <w:szCs w:val="21"/>
        </w:rPr>
        <w:t>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本章程于</w:t>
      </w:r>
      <w:r>
        <w:rPr>
          <w:rFonts w:ascii="Microsoft YaHei" w:eastAsia="Microsoft YaHei" w:hAnsi="Microsoft YaHei" w:cs="Microsoft YaHei"/>
          <w:color w:val="666666"/>
          <w:sz w:val="21"/>
          <w:szCs w:val="21"/>
        </w:rPr>
        <w:t>2014年开始实施，适用于全日制普通高职招生工作。自通过之日起执行，后逐年修订，由青海柴达木职业技术学院</w:t>
      </w:r>
      <w:r>
        <w:rPr>
          <w:rFonts w:ascii="Microsoft YaHei" w:eastAsia="Microsoft YaHei" w:hAnsi="Microsoft YaHei" w:cs="Microsoft YaHei"/>
          <w:color w:val="666666"/>
          <w:sz w:val="21"/>
          <w:szCs w:val="21"/>
        </w:rPr>
        <w:t>招生就业指导中心</w:t>
      </w:r>
      <w:r>
        <w:rPr>
          <w:rFonts w:ascii="Microsoft YaHei" w:eastAsia="Microsoft YaHei" w:hAnsi="Microsoft YaHei" w:cs="Microsoft YaHei"/>
          <w:color w:val="666666"/>
          <w:sz w:val="21"/>
          <w:szCs w:val="21"/>
        </w:rPr>
        <w:t>负责解释。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1/0604/19714.html" TargetMode="External" /><Relationship Id="rId5" Type="http://schemas.openxmlformats.org/officeDocument/2006/relationships/hyperlink" Target="http://www.gk114.com/a/gxzs/zszc/qinghai/2022/0519/22483.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