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乌海职业技术学院招生章程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根据《中华人民共和国教育法》、《中华人民共和国高等教育法》及国家教育主管部门相关规定，结合乌海职业技术学院高职高专招生的具体情况，为规范学校招生行为、维护考生合法权益，制定本章程。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w:t>
      </w:r>
      <w:r>
        <w:rPr>
          <w:rFonts w:ascii="Times New Roman" w:eastAsia="Times New Roman" w:hAnsi="Times New Roman" w:cs="Times New Roman"/>
        </w:rPr>
        <w:t xml:space="preserve"> </w:t>
      </w:r>
      <w:r>
        <w:rPr>
          <w:rFonts w:ascii="SimSun" w:eastAsia="SimSun" w:hAnsi="SimSun" w:cs="SimSun"/>
        </w:rPr>
        <w:t>学校性质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乌海职业技术学院是经内蒙古自治区政府批准，国家教育部备案的全日制公办普通高等职业技术学院，是一所以工为主，工、理、文、管相结合的综合性普通高职院校。学院被确定为</w:t>
      </w:r>
      <w:r>
        <w:rPr>
          <w:rFonts w:ascii="Times New Roman" w:eastAsia="Times New Roman" w:hAnsi="Times New Roman" w:cs="Times New Roman"/>
        </w:rPr>
        <w:t>“</w:t>
      </w:r>
      <w:r>
        <w:rPr>
          <w:rFonts w:ascii="SimSun" w:eastAsia="SimSun" w:hAnsi="SimSun" w:cs="SimSun"/>
        </w:rPr>
        <w:t>国家级现代学徒制试点单位</w:t>
      </w:r>
      <w:r>
        <w:rPr>
          <w:rFonts w:ascii="Times New Roman" w:eastAsia="Times New Roman" w:hAnsi="Times New Roman" w:cs="Times New Roman"/>
        </w:rPr>
        <w:t>”</w:t>
      </w:r>
      <w:r>
        <w:rPr>
          <w:rFonts w:ascii="SimSun" w:eastAsia="SimSun" w:hAnsi="SimSun" w:cs="SimSun"/>
        </w:rPr>
        <w:t>、首批</w:t>
      </w:r>
      <w:r>
        <w:rPr>
          <w:rFonts w:ascii="Times New Roman" w:eastAsia="Times New Roman" w:hAnsi="Times New Roman" w:cs="Times New Roman"/>
        </w:rPr>
        <w:t>“</w:t>
      </w:r>
      <w:r>
        <w:rPr>
          <w:rFonts w:ascii="SimSun" w:eastAsia="SimSun" w:hAnsi="SimSun" w:cs="SimSun"/>
        </w:rPr>
        <w:t>国家职业院校数字校园建设实验校</w:t>
      </w:r>
      <w:r>
        <w:rPr>
          <w:rFonts w:ascii="Times New Roman" w:eastAsia="Times New Roman" w:hAnsi="Times New Roman" w:cs="Times New Roman"/>
        </w:rPr>
        <w:t>”</w:t>
      </w:r>
      <w:r>
        <w:rPr>
          <w:rFonts w:ascii="SimSun" w:eastAsia="SimSun" w:hAnsi="SimSun" w:cs="SimSun"/>
        </w:rPr>
        <w:t>、首批</w:t>
      </w:r>
      <w:r>
        <w:rPr>
          <w:rFonts w:ascii="Times New Roman" w:eastAsia="Times New Roman" w:hAnsi="Times New Roman" w:cs="Times New Roman"/>
        </w:rPr>
        <w:t>“</w:t>
      </w:r>
      <w:r>
        <w:rPr>
          <w:rFonts w:ascii="SimSun" w:eastAsia="SimSun" w:hAnsi="SimSun" w:cs="SimSun"/>
        </w:rPr>
        <w:t>自治区级示范性高等职业院校</w:t>
      </w:r>
      <w:r>
        <w:rPr>
          <w:rFonts w:ascii="Times New Roman" w:eastAsia="Times New Roman" w:hAnsi="Times New Roman" w:cs="Times New Roman"/>
        </w:rPr>
        <w:t>”</w:t>
      </w:r>
      <w:r>
        <w:rPr>
          <w:rFonts w:ascii="SimSun" w:eastAsia="SimSun" w:hAnsi="SimSun" w:cs="SimSun"/>
        </w:rPr>
        <w:t>、首批</w:t>
      </w:r>
      <w:r>
        <w:rPr>
          <w:rFonts w:ascii="Times New Roman" w:eastAsia="Times New Roman" w:hAnsi="Times New Roman" w:cs="Times New Roman"/>
        </w:rPr>
        <w:t>“</w:t>
      </w:r>
      <w:r>
        <w:rPr>
          <w:rFonts w:ascii="SimSun" w:eastAsia="SimSun" w:hAnsi="SimSun" w:cs="SimSun"/>
        </w:rPr>
        <w:t>自治区级现代学徒制试点院校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与本科院校合作试办本科职业教育高职院校</w:t>
      </w:r>
      <w:r>
        <w:rPr>
          <w:rFonts w:ascii="Times New Roman" w:eastAsia="Times New Roman" w:hAnsi="Times New Roman" w:cs="Times New Roman"/>
        </w:rPr>
        <w:t>”</w:t>
      </w:r>
      <w:r>
        <w:rPr>
          <w:rFonts w:ascii="SimSun" w:eastAsia="SimSun" w:hAnsi="SimSun" w:cs="SimSun"/>
        </w:rPr>
        <w:t>，荣获</w:t>
      </w:r>
      <w:r>
        <w:rPr>
          <w:rFonts w:ascii="Times New Roman" w:eastAsia="Times New Roman" w:hAnsi="Times New Roman" w:cs="Times New Roman"/>
        </w:rPr>
        <w:t>“</w:t>
      </w:r>
      <w:r>
        <w:rPr>
          <w:rFonts w:ascii="SimSun" w:eastAsia="SimSun" w:hAnsi="SimSun" w:cs="SimSun"/>
        </w:rPr>
        <w:t>全区技能人才培育突出贡献奖</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自治区文明校园</w:t>
      </w:r>
      <w:r>
        <w:rPr>
          <w:rFonts w:ascii="Times New Roman" w:eastAsia="Times New Roman" w:hAnsi="Times New Roman" w:cs="Times New Roman"/>
        </w:rPr>
        <w:t>”</w:t>
      </w:r>
      <w:r>
        <w:rPr>
          <w:rFonts w:ascii="SimSun" w:eastAsia="SimSun" w:hAnsi="SimSun" w:cs="SimSun"/>
        </w:rPr>
        <w:t>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乌海职业技术学院位于内蒙古乌海市滨河新区学府街，总占地面积近</w:t>
      </w:r>
      <w:r>
        <w:rPr>
          <w:rFonts w:ascii="Times New Roman" w:eastAsia="Times New Roman" w:hAnsi="Times New Roman" w:cs="Times New Roman"/>
        </w:rPr>
        <w:t>700</w:t>
      </w:r>
      <w:r>
        <w:rPr>
          <w:rFonts w:ascii="SimSun" w:eastAsia="SimSun" w:hAnsi="SimSun" w:cs="SimSun"/>
        </w:rPr>
        <w:t>亩，建筑面积</w:t>
      </w:r>
      <w:r>
        <w:rPr>
          <w:rFonts w:ascii="Times New Roman" w:eastAsia="Times New Roman" w:hAnsi="Times New Roman" w:cs="Times New Roman"/>
        </w:rPr>
        <w:t>12.57</w:t>
      </w:r>
      <w:r>
        <w:rPr>
          <w:rFonts w:ascii="SimSun" w:eastAsia="SimSun" w:hAnsi="SimSun" w:cs="SimSun"/>
        </w:rPr>
        <w:t>万平方米，同时与乌海市科技馆、奥体中心、网乒中心实现资源共享。学院现已建成实验实训中心一座，教学设备价值</w:t>
      </w:r>
      <w:r>
        <w:rPr>
          <w:rFonts w:ascii="Times New Roman" w:eastAsia="Times New Roman" w:hAnsi="Times New Roman" w:cs="Times New Roman"/>
        </w:rPr>
        <w:t>3432.91</w:t>
      </w:r>
      <w:r>
        <w:rPr>
          <w:rFonts w:ascii="SimSun" w:eastAsia="SimSun" w:hAnsi="SimSun" w:cs="SimSun"/>
        </w:rPr>
        <w:t>万元。另外，确立了北方联合电力、神华乌海能源、君正集团等</w:t>
      </w:r>
      <w:r>
        <w:rPr>
          <w:rFonts w:ascii="Times New Roman" w:eastAsia="Times New Roman" w:hAnsi="Times New Roman" w:cs="Times New Roman"/>
        </w:rPr>
        <w:t>51</w:t>
      </w:r>
      <w:r>
        <w:rPr>
          <w:rFonts w:ascii="SimSun" w:eastAsia="SimSun" w:hAnsi="SimSun" w:cs="SimSun"/>
        </w:rPr>
        <w:t>家稳定的校外实习基地。图书馆建筑面积</w:t>
      </w:r>
      <w:r>
        <w:rPr>
          <w:rFonts w:ascii="Times New Roman" w:eastAsia="Times New Roman" w:hAnsi="Times New Roman" w:cs="Times New Roman"/>
        </w:rPr>
        <w:t>1.3</w:t>
      </w:r>
      <w:r>
        <w:rPr>
          <w:rFonts w:ascii="SimSun" w:eastAsia="SimSun" w:hAnsi="SimSun" w:cs="SimSun"/>
        </w:rPr>
        <w:t>万平方米，馆藏图书</w:t>
      </w:r>
      <w:r>
        <w:rPr>
          <w:rFonts w:ascii="Times New Roman" w:eastAsia="Times New Roman" w:hAnsi="Times New Roman" w:cs="Times New Roman"/>
        </w:rPr>
        <w:t>30</w:t>
      </w:r>
      <w:r>
        <w:rPr>
          <w:rFonts w:ascii="SimSun" w:eastAsia="SimSun" w:hAnsi="SimSun" w:cs="SimSun"/>
        </w:rPr>
        <w:t>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学院设有化学工程系、矿业工程系、机电工程系、电力工程系、建筑工程系、管理系、学前教育系、素质教育部、工程训练中心、网络中心、电大远程教育中心等教学及教辅机构。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学院坚持引进和培养相结合的原则，不断改善师资队伍结构，大力培养</w:t>
      </w:r>
      <w:r>
        <w:rPr>
          <w:rFonts w:ascii="Times New Roman" w:eastAsia="Times New Roman" w:hAnsi="Times New Roman" w:cs="Times New Roman"/>
        </w:rPr>
        <w:t>“</w:t>
      </w:r>
      <w:r>
        <w:rPr>
          <w:rFonts w:ascii="SimSun" w:eastAsia="SimSun" w:hAnsi="SimSun" w:cs="SimSun"/>
        </w:rPr>
        <w:t>双师素质</w:t>
      </w:r>
      <w:r>
        <w:rPr>
          <w:rFonts w:ascii="Times New Roman" w:eastAsia="Times New Roman" w:hAnsi="Times New Roman" w:cs="Times New Roman"/>
        </w:rPr>
        <w:t>”</w:t>
      </w:r>
      <w:r>
        <w:rPr>
          <w:rFonts w:ascii="SimSun" w:eastAsia="SimSun" w:hAnsi="SimSun" w:cs="SimSun"/>
        </w:rPr>
        <w:t>教师，现有教职工</w:t>
      </w:r>
      <w:r>
        <w:rPr>
          <w:rFonts w:ascii="Times New Roman" w:eastAsia="Times New Roman" w:hAnsi="Times New Roman" w:cs="Times New Roman"/>
        </w:rPr>
        <w:t>280</w:t>
      </w:r>
      <w:r>
        <w:rPr>
          <w:rFonts w:ascii="SimSun" w:eastAsia="SimSun" w:hAnsi="SimSun" w:cs="SimSun"/>
        </w:rPr>
        <w:t>人，副高级以上职称教师</w:t>
      </w:r>
      <w:r>
        <w:rPr>
          <w:rFonts w:ascii="Times New Roman" w:eastAsia="Times New Roman" w:hAnsi="Times New Roman" w:cs="Times New Roman"/>
        </w:rPr>
        <w:t>102</w:t>
      </w:r>
      <w:r>
        <w:rPr>
          <w:rFonts w:ascii="SimSun" w:eastAsia="SimSun" w:hAnsi="SimSun" w:cs="SimSun"/>
        </w:rPr>
        <w:t>人，研究生学历或硕士以上学位教师</w:t>
      </w:r>
      <w:r>
        <w:rPr>
          <w:rFonts w:ascii="Times New Roman" w:eastAsia="Times New Roman" w:hAnsi="Times New Roman" w:cs="Times New Roman"/>
        </w:rPr>
        <w:t>157</w:t>
      </w:r>
      <w:r>
        <w:rPr>
          <w:rFonts w:ascii="SimSun" w:eastAsia="SimSun" w:hAnsi="SimSun" w:cs="SimSun"/>
        </w:rPr>
        <w:t>人。荣获自治区首届高等学校教坛新秀</w:t>
      </w:r>
      <w:r>
        <w:rPr>
          <w:rFonts w:ascii="Times New Roman" w:eastAsia="Times New Roman" w:hAnsi="Times New Roman" w:cs="Times New Roman"/>
        </w:rPr>
        <w:t>1</w:t>
      </w:r>
      <w:r>
        <w:rPr>
          <w:rFonts w:ascii="SimSun" w:eastAsia="SimSun" w:hAnsi="SimSun" w:cs="SimSun"/>
        </w:rPr>
        <w:t>人，乌海市学科带头人</w:t>
      </w:r>
      <w:r>
        <w:rPr>
          <w:rFonts w:ascii="Times New Roman" w:eastAsia="Times New Roman" w:hAnsi="Times New Roman" w:cs="Times New Roman"/>
        </w:rPr>
        <w:t>2</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应用化工技术实训教学团队</w:t>
      </w:r>
      <w:r>
        <w:rPr>
          <w:rFonts w:ascii="Times New Roman" w:eastAsia="Times New Roman" w:hAnsi="Times New Roman" w:cs="Times New Roman"/>
        </w:rPr>
        <w:t>”</w:t>
      </w:r>
      <w:r>
        <w:rPr>
          <w:rFonts w:ascii="SimSun" w:eastAsia="SimSun" w:hAnsi="SimSun" w:cs="SimSun"/>
        </w:rPr>
        <w:t>获自治区教学团队荣誉称号。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学院现有招生专业</w:t>
      </w:r>
      <w:r>
        <w:rPr>
          <w:rFonts w:ascii="Times New Roman" w:eastAsia="Times New Roman" w:hAnsi="Times New Roman" w:cs="Times New Roman"/>
        </w:rPr>
        <w:t>57</w:t>
      </w:r>
      <w:r>
        <w:rPr>
          <w:rFonts w:ascii="SimSun" w:eastAsia="SimSun" w:hAnsi="SimSun" w:cs="SimSun"/>
        </w:rPr>
        <w:t>个。其中重点建设专业</w:t>
      </w:r>
      <w:r>
        <w:rPr>
          <w:rFonts w:ascii="Times New Roman" w:eastAsia="Times New Roman" w:hAnsi="Times New Roman" w:cs="Times New Roman"/>
        </w:rPr>
        <w:t>6</w:t>
      </w:r>
      <w:r>
        <w:rPr>
          <w:rFonts w:ascii="SimSun" w:eastAsia="SimSun" w:hAnsi="SimSun" w:cs="SimSun"/>
        </w:rPr>
        <w:t>个，教学改革试点专业</w:t>
      </w:r>
      <w:r>
        <w:rPr>
          <w:rFonts w:ascii="Times New Roman" w:eastAsia="Times New Roman" w:hAnsi="Times New Roman" w:cs="Times New Roman"/>
        </w:rPr>
        <w:t>2</w:t>
      </w:r>
      <w:r>
        <w:rPr>
          <w:rFonts w:ascii="SimSun" w:eastAsia="SimSun" w:hAnsi="SimSun" w:cs="SimSun"/>
        </w:rPr>
        <w:t>个。应用化工技术专业被评为中央财政支持高职院校重点建设专业项目。应用化工技术、机电一体化技术和矿山机电被评为自治区品牌专业。应用化工技术专业实训教学团队和液压传动与气动技术课程分别被评为自治区级教学团队和精品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学院已获得微软授权国际认证专业服务中心、电子行业职业资格鉴定二级站、化工行业特有工种职业技能鉴定站、国家职业资格统一鉴定报名培训机构许可证、高等学校英语应用能力（</w:t>
      </w:r>
      <w:r>
        <w:rPr>
          <w:rFonts w:ascii="Times New Roman" w:eastAsia="Times New Roman" w:hAnsi="Times New Roman" w:cs="Times New Roman"/>
        </w:rPr>
        <w:t>B</w:t>
      </w:r>
      <w:r>
        <w:rPr>
          <w:rFonts w:ascii="SimSun" w:eastAsia="SimSun" w:hAnsi="SimSun" w:cs="SimSun"/>
        </w:rPr>
        <w:t>级）考试点等多个职业资格鉴定资质。可开展维修电工、汽车维修工、锅炉操作工等</w:t>
      </w:r>
      <w:r>
        <w:rPr>
          <w:rFonts w:ascii="Times New Roman" w:eastAsia="Times New Roman" w:hAnsi="Times New Roman" w:cs="Times New Roman"/>
        </w:rPr>
        <w:t>74</w:t>
      </w:r>
      <w:r>
        <w:rPr>
          <w:rFonts w:ascii="SimSun" w:eastAsia="SimSun" w:hAnsi="SimSun" w:cs="SimSun"/>
        </w:rPr>
        <w:t>个职业（工种）的培训与鉴定。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依托乌海市经济发展的优势，抢抓机遇，科学发展，不断强化内涵建设，使学院的综合实力显著提升。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学院以素质教育为根本，以服务为宗旨，以就业为导向，坚持内涵发展，突出教学中心地位，铸就</w:t>
      </w:r>
      <w:r>
        <w:rPr>
          <w:rFonts w:ascii="Times New Roman" w:eastAsia="Times New Roman" w:hAnsi="Times New Roman" w:cs="Times New Roman"/>
        </w:rPr>
        <w:t>“</w:t>
      </w:r>
      <w:r>
        <w:rPr>
          <w:rFonts w:ascii="SimSun" w:eastAsia="SimSun" w:hAnsi="SimSun" w:cs="SimSun"/>
        </w:rPr>
        <w:t>新异达真、博雅至善、厚德笃学、慎思敏行</w:t>
      </w:r>
      <w:r>
        <w:rPr>
          <w:rFonts w:ascii="Times New Roman" w:eastAsia="Times New Roman" w:hAnsi="Times New Roman" w:cs="Times New Roman"/>
        </w:rPr>
        <w:t>”</w:t>
      </w:r>
      <w:r>
        <w:rPr>
          <w:rFonts w:ascii="SimSun" w:eastAsia="SimSun" w:hAnsi="SimSun" w:cs="SimSun"/>
        </w:rPr>
        <w:t>的校园文化。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学院专科（高职）学制</w:t>
      </w:r>
      <w:r>
        <w:rPr>
          <w:rFonts w:ascii="Times New Roman" w:eastAsia="Times New Roman" w:hAnsi="Times New Roman" w:cs="Times New Roman"/>
        </w:rPr>
        <w:t>3</w:t>
      </w:r>
      <w:r>
        <w:rPr>
          <w:rFonts w:ascii="SimSun" w:eastAsia="SimSun" w:hAnsi="SimSun" w:cs="SimSun"/>
        </w:rPr>
        <w:t>年。学生毕业颁发</w:t>
      </w:r>
      <w:r>
        <w:rPr>
          <w:rFonts w:ascii="Times New Roman" w:eastAsia="Times New Roman" w:hAnsi="Times New Roman" w:cs="Times New Roman"/>
        </w:rPr>
        <w:t>“</w:t>
      </w:r>
      <w:r>
        <w:rPr>
          <w:rFonts w:ascii="SimSun" w:eastAsia="SimSun" w:hAnsi="SimSun" w:cs="SimSun"/>
        </w:rPr>
        <w:t>乌海职业技术学院</w:t>
      </w:r>
      <w:r>
        <w:rPr>
          <w:rFonts w:ascii="Times New Roman" w:eastAsia="Times New Roman" w:hAnsi="Times New Roman" w:cs="Times New Roman"/>
        </w:rPr>
        <w:t>”</w:t>
      </w:r>
      <w:r>
        <w:rPr>
          <w:rFonts w:ascii="SimSun" w:eastAsia="SimSun" w:hAnsi="SimSun" w:cs="SimSun"/>
        </w:rPr>
        <w:t>毕业证书，教育部进行电子注册。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第四条</w:t>
      </w:r>
      <w:r>
        <w:rPr>
          <w:rFonts w:ascii="Times New Roman" w:eastAsia="Times New Roman" w:hAnsi="Times New Roman" w:cs="Times New Roman"/>
        </w:rPr>
        <w:t xml:space="preserve"> </w:t>
      </w:r>
      <w:r>
        <w:rPr>
          <w:rFonts w:ascii="SimSun" w:eastAsia="SimSun" w:hAnsi="SimSun" w:cs="SimSun"/>
        </w:rPr>
        <w:t>乌海职业技术学院招生工作遵循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第五条</w:t>
      </w:r>
      <w:r>
        <w:rPr>
          <w:rFonts w:ascii="Times New Roman" w:eastAsia="Times New Roman" w:hAnsi="Times New Roman" w:cs="Times New Roman"/>
        </w:rPr>
        <w:t xml:space="preserve"> </w:t>
      </w:r>
      <w:r>
        <w:rPr>
          <w:rFonts w:ascii="SimSun" w:eastAsia="SimSun" w:hAnsi="SimSun" w:cs="SimSun"/>
        </w:rPr>
        <w:t>乌海职业技术学院招生工作接受考生、家长及社会各界的监督。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第六条</w:t>
      </w:r>
      <w:r>
        <w:rPr>
          <w:rFonts w:ascii="Times New Roman" w:eastAsia="Times New Roman" w:hAnsi="Times New Roman" w:cs="Times New Roman"/>
        </w:rPr>
        <w:t xml:space="preserve"> </w:t>
      </w:r>
      <w:r>
        <w:rPr>
          <w:rFonts w:ascii="SimSun" w:eastAsia="SimSun" w:hAnsi="SimSun" w:cs="SimSun"/>
        </w:rPr>
        <w:t>乌海职业技术学院设立由院领导、招生、纪检、教学等有关部门参加的招生工作委员会，全面负责领导乌海职业技术学院的招生工作。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第七条</w:t>
      </w:r>
      <w:r>
        <w:rPr>
          <w:rFonts w:ascii="Times New Roman" w:eastAsia="Times New Roman" w:hAnsi="Times New Roman" w:cs="Times New Roman"/>
        </w:rPr>
        <w:t xml:space="preserve"> </w:t>
      </w:r>
      <w:r>
        <w:rPr>
          <w:rFonts w:ascii="SimSun" w:eastAsia="SimSun" w:hAnsi="SimSun" w:cs="SimSun"/>
        </w:rPr>
        <w:t>乌海职业技术学院招生就业处是乌海职业技术学院组织和实施招生工作的常设机构，具体负责高职专科招生的日常工作。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第八条</w:t>
      </w:r>
      <w:r>
        <w:rPr>
          <w:rFonts w:ascii="Times New Roman" w:eastAsia="Times New Roman" w:hAnsi="Times New Roman" w:cs="Times New Roman"/>
        </w:rPr>
        <w:t xml:space="preserve"> </w:t>
      </w:r>
      <w:r>
        <w:rPr>
          <w:rFonts w:ascii="SimSun" w:eastAsia="SimSun" w:hAnsi="SimSun" w:cs="SimSun"/>
        </w:rPr>
        <w:t>乌海职业技术学院纪检监察处对招生工作实施监督监察。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第九条</w:t>
      </w:r>
      <w:r>
        <w:rPr>
          <w:rFonts w:ascii="Times New Roman" w:eastAsia="Times New Roman" w:hAnsi="Times New Roman" w:cs="Times New Roman"/>
        </w:rPr>
        <w:t xml:space="preserve"> </w:t>
      </w:r>
      <w:r>
        <w:rPr>
          <w:rFonts w:ascii="SimSun" w:eastAsia="SimSun" w:hAnsi="SimSun" w:cs="SimSun"/>
        </w:rPr>
        <w:t>乌海职业技术学院招生录取工作执行教育部规定的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录取体制，并在各省、自治区招生委员会统一组织下进行。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第十条</w:t>
      </w:r>
      <w:r>
        <w:rPr>
          <w:rFonts w:ascii="Times New Roman" w:eastAsia="Times New Roman" w:hAnsi="Times New Roman" w:cs="Times New Roman"/>
        </w:rPr>
        <w:t xml:space="preserve"> </w:t>
      </w:r>
      <w:r>
        <w:rPr>
          <w:rFonts w:ascii="SimSun" w:eastAsia="SimSun" w:hAnsi="SimSun" w:cs="SimSun"/>
        </w:rPr>
        <w:t>乌海职业技术学院根据各省、自治区的招生计划和考生情况确定提档比例，提档比例将严格按照招生计划执行。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第十一条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控制分数线，符合乌海职业技术学院投档要求的情况下，乌海职业技术学院依据考生专业志愿，从高分到低分顺序录取。对于总分相同的考生普通理科按照理科综合、数学、语文；普通文科按照文科综合、语文、数学；职业类按照职业综合、语文、数学的单科考试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第十二条</w:t>
      </w:r>
      <w:r>
        <w:rPr>
          <w:rFonts w:ascii="Times New Roman" w:eastAsia="Times New Roman" w:hAnsi="Times New Roman" w:cs="Times New Roman"/>
        </w:rPr>
        <w:t xml:space="preserve"> </w:t>
      </w:r>
      <w:r>
        <w:rPr>
          <w:rFonts w:ascii="SimSun" w:eastAsia="SimSun" w:hAnsi="SimSun" w:cs="SimSun"/>
        </w:rPr>
        <w:t>乌海职业技术学院在分专业录取时，依据考生专业安排按专业志愿清方式进行，即投档考生按专业志愿从高分到低分录取。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第十三条</w:t>
      </w:r>
      <w:r>
        <w:rPr>
          <w:rFonts w:ascii="Times New Roman" w:eastAsia="Times New Roman" w:hAnsi="Times New Roman" w:cs="Times New Roman"/>
        </w:rPr>
        <w:t xml:space="preserve"> </w:t>
      </w:r>
      <w:r>
        <w:rPr>
          <w:rFonts w:ascii="SimSun" w:eastAsia="SimSun" w:hAnsi="SimSun" w:cs="SimSun"/>
        </w:rPr>
        <w:t>如果乌海职业技术学院提档分数线上第一志愿报考人数少于招生计划时，学院接收其他志愿考生。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第十四条</w:t>
      </w:r>
      <w:r>
        <w:rPr>
          <w:rFonts w:ascii="Times New Roman" w:eastAsia="Times New Roman" w:hAnsi="Times New Roman" w:cs="Times New Roman"/>
        </w:rPr>
        <w:t xml:space="preserve"> </w:t>
      </w:r>
      <w:r>
        <w:rPr>
          <w:rFonts w:ascii="SimSun" w:eastAsia="SimSun" w:hAnsi="SimSun" w:cs="SimSun"/>
        </w:rPr>
        <w:t>根据教育部相关规定的精神，我院认可各省、自治区、招生办有关加分和优先录取的规定。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第十五条</w:t>
      </w:r>
      <w:r>
        <w:rPr>
          <w:rFonts w:ascii="Times New Roman" w:eastAsia="Times New Roman" w:hAnsi="Times New Roman" w:cs="Times New Roman"/>
        </w:rPr>
        <w:t xml:space="preserve"> </w:t>
      </w:r>
      <w:r>
        <w:rPr>
          <w:rFonts w:ascii="SimSun" w:eastAsia="SimSun" w:hAnsi="SimSun" w:cs="SimSun"/>
        </w:rPr>
        <w:t>我院煤矿开采技术专业只招收男生。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第十六条</w:t>
      </w:r>
      <w:r>
        <w:rPr>
          <w:rFonts w:ascii="Times New Roman" w:eastAsia="Times New Roman" w:hAnsi="Times New Roman" w:cs="Times New Roman"/>
        </w:rPr>
        <w:t xml:space="preserve"> </w:t>
      </w:r>
      <w:r>
        <w:rPr>
          <w:rFonts w:ascii="SimSun" w:eastAsia="SimSun" w:hAnsi="SimSun" w:cs="SimSun"/>
        </w:rPr>
        <w:t>我院新生入学后，外语语种为非英语考生，将统一开设英语教学。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第十七条</w:t>
      </w:r>
      <w:r>
        <w:rPr>
          <w:rFonts w:ascii="Times New Roman" w:eastAsia="Times New Roman" w:hAnsi="Times New Roman" w:cs="Times New Roman"/>
        </w:rPr>
        <w:t xml:space="preserve"> </w:t>
      </w:r>
      <w:r>
        <w:rPr>
          <w:rFonts w:ascii="SimSun" w:eastAsia="SimSun" w:hAnsi="SimSun" w:cs="SimSun"/>
        </w:rPr>
        <w:t>录取的体检标准按教育部、卫生部、中国残疾人联合会印发的《普通高等学校招生体检工作指导意见》执行。考生由于身体原因，对不适合其报考的专业按规定进行合理的调整。新生入学后按规定对其进行健康复查，对复查后不能进行正常学习的，或被查出在体检过程中弄虚作假的，按学籍管理等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第十八条</w:t>
      </w:r>
      <w:r>
        <w:rPr>
          <w:rFonts w:ascii="Times New Roman" w:eastAsia="Times New Roman" w:hAnsi="Times New Roman" w:cs="Times New Roman"/>
        </w:rPr>
        <w:t xml:space="preserve"> </w:t>
      </w:r>
      <w:r>
        <w:rPr>
          <w:rFonts w:ascii="SimSun" w:eastAsia="SimSun" w:hAnsi="SimSun" w:cs="SimSun"/>
        </w:rPr>
        <w:t>考生的政审、成绩符合录取标准，但体检不符合报考专业要求，对符合其它专业录取要求且服从专业调整者，可录取在名额未满的其它专业。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第十九条</w:t>
      </w:r>
      <w:r>
        <w:rPr>
          <w:rFonts w:ascii="Times New Roman" w:eastAsia="Times New Roman" w:hAnsi="Times New Roman" w:cs="Times New Roman"/>
        </w:rPr>
        <w:t xml:space="preserve"> </w:t>
      </w:r>
      <w:r>
        <w:rPr>
          <w:rFonts w:ascii="SimSun" w:eastAsia="SimSun" w:hAnsi="SimSun" w:cs="SimSun"/>
        </w:rPr>
        <w:t>乌海职业技术学院新生学费标准按照内蒙古自治区物价部门批准执行，并通过各省级教育主管部门公布。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第二十条</w:t>
      </w:r>
      <w:r>
        <w:rPr>
          <w:rFonts w:ascii="Times New Roman" w:eastAsia="Times New Roman" w:hAnsi="Times New Roman" w:cs="Times New Roman"/>
        </w:rPr>
        <w:t xml:space="preserve"> </w:t>
      </w:r>
      <w:r>
        <w:rPr>
          <w:rFonts w:ascii="SimSun" w:eastAsia="SimSun" w:hAnsi="SimSun" w:cs="SimSun"/>
        </w:rPr>
        <w:t>学校在各省、自治区的分专业招生计划、专业介绍、奖助学金政策等详细信息见招生简章。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第二十一条</w:t>
      </w:r>
      <w:r>
        <w:rPr>
          <w:rFonts w:ascii="Times New Roman" w:eastAsia="Times New Roman" w:hAnsi="Times New Roman" w:cs="Times New Roman"/>
        </w:rPr>
        <w:t xml:space="preserve"> </w:t>
      </w:r>
      <w:r>
        <w:rPr>
          <w:rFonts w:ascii="SimSun" w:eastAsia="SimSun" w:hAnsi="SimSun" w:cs="SimSun"/>
        </w:rPr>
        <w:t>乌海职业技术学院联系方式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学院地址：内蒙古乌海市滨河新区学府街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邮编：</w:t>
      </w:r>
      <w:r>
        <w:rPr>
          <w:rFonts w:ascii="Times New Roman" w:eastAsia="Times New Roman" w:hAnsi="Times New Roman" w:cs="Times New Roman"/>
        </w:rPr>
        <w:t xml:space="preserve">016000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学院网址：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//www.whvtc.net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咨询电话：</w:t>
      </w:r>
      <w:r>
        <w:rPr>
          <w:rFonts w:ascii="Times New Roman" w:eastAsia="Times New Roman" w:hAnsi="Times New Roman" w:cs="Times New Roman"/>
        </w:rPr>
        <w:t>0473-2616100</w:t>
      </w:r>
      <w:r>
        <w:rPr>
          <w:rFonts w:ascii="SimSun" w:eastAsia="SimSun" w:hAnsi="SimSun" w:cs="SimSun"/>
        </w:rPr>
        <w:t>、</w:t>
      </w:r>
      <w:r>
        <w:rPr>
          <w:rFonts w:ascii="Times New Roman" w:eastAsia="Times New Roman" w:hAnsi="Times New Roman" w:cs="Times New Roman"/>
        </w:rPr>
        <w:t>2616120</w:t>
      </w:r>
      <w:r>
        <w:rPr>
          <w:rFonts w:ascii="SimSun" w:eastAsia="SimSun" w:hAnsi="SimSun" w:cs="SimSun"/>
        </w:rPr>
        <w:t>、</w:t>
      </w:r>
      <w:r>
        <w:rPr>
          <w:rFonts w:ascii="Times New Roman" w:eastAsia="Times New Roman" w:hAnsi="Times New Roman" w:cs="Times New Roman"/>
        </w:rPr>
        <w:t>2616018</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第二十一条</w:t>
      </w:r>
      <w:r>
        <w:rPr>
          <w:rFonts w:ascii="Times New Roman" w:eastAsia="Times New Roman" w:hAnsi="Times New Roman" w:cs="Times New Roman"/>
        </w:rPr>
        <w:t xml:space="preserve"> </w:t>
      </w:r>
      <w:r>
        <w:rPr>
          <w:rFonts w:ascii="SimSun" w:eastAsia="SimSun" w:hAnsi="SimSun" w:cs="SimSun"/>
        </w:rPr>
        <w:t>乌海职业技术学院以往有关招生工作的要求、规定如与本章程相冲突，以本章程为准。本章程若与国家法规、规章、规范和上级有关政策相抵触，以国家法规、规章、规范和上级有关政策为准。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第二十二条</w:t>
      </w:r>
      <w:r>
        <w:rPr>
          <w:rFonts w:ascii="Times New Roman" w:eastAsia="Times New Roman" w:hAnsi="Times New Roman" w:cs="Times New Roman"/>
        </w:rPr>
        <w:t xml:space="preserve"> </w:t>
      </w:r>
      <w:r>
        <w:rPr>
          <w:rFonts w:ascii="SimSun" w:eastAsia="SimSun" w:hAnsi="SimSun" w:cs="SimSun"/>
        </w:rPr>
        <w:t>本章程由乌海职业技术学院负责解释。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乌海职业技术学院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22</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包头钢铁职业技术学院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内蒙古北方职业技术学院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铁岭卫生职业学院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辽宁冶金职业技术学院招生章程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辽宁现代服务职业技术学院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58.html" TargetMode="External" /><Relationship Id="rId11" Type="http://schemas.openxmlformats.org/officeDocument/2006/relationships/hyperlink" Target="http://www.gk114.com/a/gxzs/zszc/nmg/2021/0328/19157.html" TargetMode="External" /><Relationship Id="rId12" Type="http://schemas.openxmlformats.org/officeDocument/2006/relationships/hyperlink" Target="http://www.gk114.com/a/gxzs/zszc/nmg/2021/0328/19156.html" TargetMode="External" /><Relationship Id="rId13" Type="http://schemas.openxmlformats.org/officeDocument/2006/relationships/hyperlink" Target="http://www.gk114.com/a/gxzs/zszc/nmg/2021/0328/19155.html" TargetMode="External" /><Relationship Id="rId14" Type="http://schemas.openxmlformats.org/officeDocument/2006/relationships/hyperlink" Target="http://www.gk114.com/a/gxzs/zszc/nmg/2021/0328/19154.html" TargetMode="External" /><Relationship Id="rId15" Type="http://schemas.openxmlformats.org/officeDocument/2006/relationships/hyperlink" Target="http://www.gk114.com/a/gxzs/zszc/nmg/2021/0328/19153.html" TargetMode="External" /><Relationship Id="rId16" Type="http://schemas.openxmlformats.org/officeDocument/2006/relationships/hyperlink" Target="http://www.gk114.com/a/gxzs/zszc/nmg/2021/0328/19152.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42.html" TargetMode="External" /><Relationship Id="rId5" Type="http://schemas.openxmlformats.org/officeDocument/2006/relationships/hyperlink" Target="http://www.gk114.com/a/gxzs/zszc/nmg/2019/0514/8944.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15/19929.html" TargetMode="External" /><Relationship Id="rId8" Type="http://schemas.openxmlformats.org/officeDocument/2006/relationships/hyperlink" Target="http://www.gk114.com/a/gxzs/zszc/nmg/2021/0328/19164.html" TargetMode="External" /><Relationship Id="rId9" Type="http://schemas.openxmlformats.org/officeDocument/2006/relationships/hyperlink" Target="http://www.gk114.com/a/gxzs/zszc/nmg/2021/0328/191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