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年长沙医学院招生章程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一、总则与办学概况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为规范全日制本、专科招生工作，维护学校与考生的合法权益，根据《中华人民共和国教育法》、《中华人民共和国高等教育法》和湖南省教育厅有关招生政策，结合学校实际情况，制定本章程。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w:t>
      </w:r>
      <w:r>
        <w:rPr>
          <w:rFonts w:ascii="Times New Roman" w:eastAsia="Times New Roman" w:hAnsi="Times New Roman" w:cs="Times New Roman"/>
        </w:rPr>
        <w:t>:</w:t>
      </w:r>
      <w:r>
        <w:rPr>
          <w:rFonts w:ascii="SimSun" w:eastAsia="SimSun" w:hAnsi="SimSun" w:cs="SimSun"/>
        </w:rPr>
        <w:t>长沙医学院；英文名：</w:t>
      </w:r>
      <w:r>
        <w:rPr>
          <w:rFonts w:ascii="Times New Roman" w:eastAsia="Times New Roman" w:hAnsi="Times New Roman" w:cs="Times New Roman"/>
        </w:rPr>
        <w:t>Changsha Medical University</w:t>
      </w:r>
      <w:r>
        <w:rPr>
          <w:rFonts w:ascii="SimSun" w:eastAsia="SimSun" w:hAnsi="SimSun" w:cs="SimSun"/>
        </w:rPr>
        <w:t>；国际代码：</w:t>
      </w:r>
      <w:r>
        <w:rPr>
          <w:rFonts w:ascii="Times New Roman" w:eastAsia="Times New Roman" w:hAnsi="Times New Roman" w:cs="Times New Roman"/>
        </w:rPr>
        <w:t>10823</w:t>
      </w:r>
      <w:r>
        <w:rPr>
          <w:rFonts w:ascii="SimSun" w:eastAsia="SimSun" w:hAnsi="SimSun" w:cs="SimSun"/>
        </w:rPr>
        <w:t>；办学类型：民办全日制普通本科医学院校；长沙校区：湖南省长沙市望城区雷锋大道</w:t>
      </w:r>
      <w:r>
        <w:rPr>
          <w:rFonts w:ascii="Times New Roman" w:eastAsia="Times New Roman" w:hAnsi="Times New Roman" w:cs="Times New Roman"/>
        </w:rPr>
        <w:t>1501</w:t>
      </w:r>
      <w:r>
        <w:rPr>
          <w:rFonts w:ascii="SimSun" w:eastAsia="SimSun" w:hAnsi="SimSun" w:cs="SimSun"/>
        </w:rPr>
        <w:t>号；衡阳校区：湖南省衡阳市红湘北路</w:t>
      </w:r>
      <w:r>
        <w:rPr>
          <w:rFonts w:ascii="Times New Roman" w:eastAsia="Times New Roman" w:hAnsi="Times New Roman" w:cs="Times New Roman"/>
        </w:rPr>
        <w:t>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二、招生专业及计划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统招本科招生专业：学制五年的专业有临床医学、中医学、口腔医学、预防医学、医学影像学、针灸推拿学、妇幼保健医学；学制四年的专业有药学、中药学、药物制剂、药物分析、医学检验技术、康复治疗学、卫生检验与检疫、医学影像技术、眼视光学、护理学、生物技术、计算机科学与技术、医学信息工程、运动康复、体育教育、英语、工商管理、财务管理、国际经济与贸易、市场营销、汉语言文学。统招专科招生专业</w:t>
      </w:r>
      <w:r>
        <w:rPr>
          <w:rFonts w:ascii="Times New Roman" w:eastAsia="Times New Roman" w:hAnsi="Times New Roman" w:cs="Times New Roman"/>
        </w:rPr>
        <w:t>(</w:t>
      </w:r>
      <w:r>
        <w:rPr>
          <w:rFonts w:ascii="SimSun" w:eastAsia="SimSun" w:hAnsi="SimSun" w:cs="SimSun"/>
        </w:rPr>
        <w:t>学制三年</w:t>
      </w:r>
      <w:r>
        <w:rPr>
          <w:rFonts w:ascii="Times New Roman" w:eastAsia="Times New Roman" w:hAnsi="Times New Roman" w:cs="Times New Roman"/>
        </w:rPr>
        <w:t>)</w:t>
      </w:r>
      <w:r>
        <w:rPr>
          <w:rFonts w:ascii="SimSun" w:eastAsia="SimSun" w:hAnsi="SimSun" w:cs="SimSun"/>
        </w:rPr>
        <w:t>：临床医学、医学检验技术、药学、药品经营与管理、中医学、医学影像技术、口腔医学技术、针灸推拿、护理、助产、医学美容技术、老年服务与管理、家政服务与管理、社区管理与服务。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2020</w:t>
      </w:r>
      <w:r>
        <w:rPr>
          <w:rFonts w:ascii="SimSun" w:eastAsia="SimSun" w:hAnsi="SimSun" w:cs="SimSun"/>
        </w:rPr>
        <w:t>年我校面向全国招生，详细分省分专业招生计划及录取批次、科类以各省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严格遵循公平、公正、公开的原则，德智体综合衡量，择优录取。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投档比例：湖南省投档比例设置在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r>
        <w:rPr>
          <w:rFonts w:ascii="SimSun" w:eastAsia="SimSun" w:hAnsi="SimSun" w:cs="SimSun"/>
        </w:rPr>
        <w:t>其他省份根据生源情况确定，投档比例控制在招生计划数的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按照志愿顺序择优录取。不设置学校志愿分数级差，优先录取第一志愿考生。若第一志愿生源不足，可接收非第一志愿考生。原则上只录取有直接志愿的考生。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进档考生按专业志愿优先、投档成绩从高到低排序确定。即将已投档考生按第一专业志愿分类，根据专业计划数从高分到低分排序，不设专业志愿级差，优先录取第一专业志愿考生。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上海市、浙江省等</w:t>
      </w:r>
      <w:r>
        <w:rPr>
          <w:rFonts w:ascii="Times New Roman" w:eastAsia="Times New Roman" w:hAnsi="Times New Roman" w:cs="Times New Roman"/>
        </w:rPr>
        <w:t>6</w:t>
      </w:r>
      <w:r>
        <w:rPr>
          <w:rFonts w:ascii="SimSun" w:eastAsia="SimSun" w:hAnsi="SimSun" w:cs="SimSun"/>
        </w:rPr>
        <w:t>个省、市招生录取，按照新高考改革有关规定执行。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国家和湖南省有关规定，我校承担订单定向免费医学生培养计划任务。该计划在湖南省本科提前批录取，成绩要求不低于本科二批录取控制分数线；投档后学生须根据湖南省卫生和计划生育委员会有关规定与当地县级卫生部门签署定向就业协议，承诺毕业后到有关基层医疗卫生机构服务</w:t>
      </w:r>
      <w:r>
        <w:rPr>
          <w:rFonts w:ascii="Times New Roman" w:eastAsia="Times New Roman" w:hAnsi="Times New Roman" w:cs="Times New Roman"/>
        </w:rPr>
        <w:t>6</w:t>
      </w:r>
      <w:r>
        <w:rPr>
          <w:rFonts w:ascii="SimSun" w:eastAsia="SimSun" w:hAnsi="SimSun" w:cs="SimSun"/>
        </w:rPr>
        <w:t>年，学校方可录取。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我校公共外语教学为英语，请非英语语种考生慎重报考。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我校原则上同意执行各省（市、区）教育部门加分或降分投档的政策规定。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招生录取结果在各省市招办审核确认后可通过网址</w:t>
      </w:r>
      <w:r>
        <w:rPr>
          <w:rFonts w:ascii="Times New Roman" w:eastAsia="Times New Roman" w:hAnsi="Times New Roman" w:cs="Times New Roman"/>
        </w:rPr>
        <w:t>http://www.csmu.edu.cn</w:t>
      </w:r>
      <w:r>
        <w:rPr>
          <w:rFonts w:ascii="SimSun" w:eastAsia="SimSun" w:hAnsi="SimSun" w:cs="SimSun"/>
        </w:rPr>
        <w:t>或微信公众号</w:t>
      </w:r>
      <w:r>
        <w:rPr>
          <w:rFonts w:ascii="Times New Roman" w:eastAsia="Times New Roman" w:hAnsi="Times New Roman" w:cs="Times New Roman"/>
        </w:rPr>
        <w:t>“</w:t>
      </w:r>
      <w:r>
        <w:rPr>
          <w:rFonts w:ascii="SimSun" w:eastAsia="SimSun" w:hAnsi="SimSun" w:cs="SimSun"/>
        </w:rPr>
        <w:t>长沙医学院招生办</w:t>
      </w:r>
      <w:r>
        <w:rPr>
          <w:rFonts w:ascii="Times New Roman" w:eastAsia="Times New Roman" w:hAnsi="Times New Roman" w:cs="Times New Roman"/>
        </w:rPr>
        <w:t>”</w:t>
      </w:r>
      <w:r>
        <w:rPr>
          <w:rFonts w:ascii="SimSun" w:eastAsia="SimSun" w:hAnsi="SimSun" w:cs="SimSun"/>
        </w:rPr>
        <w:t>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四、收费标准、奖助学金及其他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2020</w:t>
      </w:r>
      <w:r>
        <w:rPr>
          <w:rFonts w:ascii="SimSun" w:eastAsia="SimSun" w:hAnsi="SimSun" w:cs="SimSun"/>
        </w:rPr>
        <w:t>年新生收费标准如下：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统招本科招生专业：临床医学、口腔医学、妇幼保健医学、医学影像学、眼视光学、康复治疗学、中医学、预防医学、针灸推拿学</w:t>
      </w:r>
      <w:r>
        <w:rPr>
          <w:rFonts w:ascii="Times New Roman" w:eastAsia="Times New Roman" w:hAnsi="Times New Roman" w:cs="Times New Roman"/>
        </w:rPr>
        <w:t>9</w:t>
      </w:r>
      <w:r>
        <w:rPr>
          <w:rFonts w:ascii="SimSun" w:eastAsia="SimSun" w:hAnsi="SimSun" w:cs="SimSun"/>
        </w:rPr>
        <w:t>个专业</w:t>
      </w:r>
      <w:r>
        <w:rPr>
          <w:rFonts w:ascii="Times New Roman" w:eastAsia="Times New Roman" w:hAnsi="Times New Roman" w:cs="Times New Roman"/>
        </w:rPr>
        <w:t>33235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生；药学、中药学、医学影像技术、医学检验技术、运动康复、药物制剂、药物分析、护理学、生物技术、卫生检验与检疫、医学信息工程</w:t>
      </w:r>
      <w:r>
        <w:rPr>
          <w:rFonts w:ascii="Times New Roman" w:eastAsia="Times New Roman" w:hAnsi="Times New Roman" w:cs="Times New Roman"/>
        </w:rPr>
        <w:t>11</w:t>
      </w:r>
      <w:r>
        <w:rPr>
          <w:rFonts w:ascii="SimSun" w:eastAsia="SimSun" w:hAnsi="SimSun" w:cs="SimSun"/>
        </w:rPr>
        <w:t>个专业</w:t>
      </w:r>
      <w:r>
        <w:rPr>
          <w:rFonts w:ascii="Times New Roman" w:eastAsia="Times New Roman" w:hAnsi="Times New Roman" w:cs="Times New Roman"/>
        </w:rPr>
        <w:t>31855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生；计算机科学与技术、英语、体育教育、工商管理、财务管理、国际经济与贸易、市场营销、汉语言文学</w:t>
      </w:r>
      <w:r>
        <w:rPr>
          <w:rFonts w:ascii="Times New Roman" w:eastAsia="Times New Roman" w:hAnsi="Times New Roman" w:cs="Times New Roman"/>
        </w:rPr>
        <w:t>8</w:t>
      </w:r>
      <w:r>
        <w:rPr>
          <w:rFonts w:ascii="SimSun" w:eastAsia="SimSun" w:hAnsi="SimSun" w:cs="SimSun"/>
        </w:rPr>
        <w:t>个专业</w:t>
      </w:r>
      <w:r>
        <w:rPr>
          <w:rFonts w:ascii="Times New Roman" w:eastAsia="Times New Roman" w:hAnsi="Times New Roman" w:cs="Times New Roman"/>
        </w:rPr>
        <w:t>23460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统招专科招生专业：助产、口腔医学技术、医学美容技术、临床医学、中医学、针灸推拿</w:t>
      </w:r>
      <w:r>
        <w:rPr>
          <w:rFonts w:ascii="Times New Roman" w:eastAsia="Times New Roman" w:hAnsi="Times New Roman" w:cs="Times New Roman"/>
        </w:rPr>
        <w:t>6</w:t>
      </w:r>
      <w:r>
        <w:rPr>
          <w:rFonts w:ascii="SimSun" w:eastAsia="SimSun" w:hAnsi="SimSun" w:cs="SimSun"/>
        </w:rPr>
        <w:t>个专业</w:t>
      </w:r>
      <w:r>
        <w:rPr>
          <w:rFonts w:ascii="Times New Roman" w:eastAsia="Times New Roman" w:hAnsi="Times New Roman" w:cs="Times New Roman"/>
        </w:rPr>
        <w:t>22540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生；老年服务与管理、家政服务与管理、社区管理与服务</w:t>
      </w:r>
      <w:r>
        <w:rPr>
          <w:rFonts w:ascii="Times New Roman" w:eastAsia="Times New Roman" w:hAnsi="Times New Roman" w:cs="Times New Roman"/>
        </w:rPr>
        <w:t>3</w:t>
      </w:r>
      <w:r>
        <w:rPr>
          <w:rFonts w:ascii="SimSun" w:eastAsia="SimSun" w:hAnsi="SimSun" w:cs="SimSun"/>
        </w:rPr>
        <w:t>个专业</w:t>
      </w:r>
      <w:r>
        <w:rPr>
          <w:rFonts w:ascii="Times New Roman" w:eastAsia="Times New Roman" w:hAnsi="Times New Roman" w:cs="Times New Roman"/>
        </w:rPr>
        <w:t>19205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生；药品经营与管理、护理、医学检验技术、医学影像技术、药学</w:t>
      </w:r>
      <w:r>
        <w:rPr>
          <w:rFonts w:ascii="Times New Roman" w:eastAsia="Times New Roman" w:hAnsi="Times New Roman" w:cs="Times New Roman"/>
        </w:rPr>
        <w:t>5</w:t>
      </w:r>
      <w:r>
        <w:rPr>
          <w:rFonts w:ascii="SimSun" w:eastAsia="SimSun" w:hAnsi="SimSun" w:cs="SimSun"/>
        </w:rPr>
        <w:t>个专业</w:t>
      </w:r>
      <w:r>
        <w:rPr>
          <w:rFonts w:ascii="Times New Roman" w:eastAsia="Times New Roman" w:hAnsi="Times New Roman" w:cs="Times New Roman"/>
        </w:rPr>
        <w:t>18400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住宿费：</w:t>
      </w:r>
      <w:r>
        <w:rPr>
          <w:rFonts w:ascii="Times New Roman" w:eastAsia="Times New Roman" w:hAnsi="Times New Roman" w:cs="Times New Roman"/>
        </w:rPr>
        <w:t>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生（空调公寓式住宿，水电超限额后费用自理）。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书籍费、工作服、听诊器等代收费用按实收取结算。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奖学金、助学金：学校设有</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长沙医学院太阳慈善助学金、楚源助学金</w:t>
      </w:r>
      <w:r>
        <w:rPr>
          <w:rFonts w:ascii="Times New Roman" w:eastAsia="Times New Roman" w:hAnsi="Times New Roman" w:cs="Times New Roman"/>
        </w:rPr>
        <w:t>”</w:t>
      </w:r>
      <w:r>
        <w:rPr>
          <w:rFonts w:ascii="SimSun" w:eastAsia="SimSun" w:hAnsi="SimSun" w:cs="SimSun"/>
        </w:rPr>
        <w:t>等奖励和资助，获奖、助学金的学生比例达到</w:t>
      </w:r>
      <w:r>
        <w:rPr>
          <w:rFonts w:ascii="Times New Roman" w:eastAsia="Times New Roman" w:hAnsi="Times New Roman" w:cs="Times New Roman"/>
        </w:rPr>
        <w:t>35%</w:t>
      </w:r>
      <w:r>
        <w:rPr>
          <w:rFonts w:ascii="SimSun" w:eastAsia="SimSun" w:hAnsi="SimSun" w:cs="SimSun"/>
        </w:rPr>
        <w:t>以上，每年奖、助学金总额达</w:t>
      </w:r>
      <w:r>
        <w:rPr>
          <w:rFonts w:ascii="Times New Roman" w:eastAsia="Times New Roman" w:hAnsi="Times New Roman" w:cs="Times New Roman"/>
        </w:rPr>
        <w:t>2000</w:t>
      </w:r>
      <w:r>
        <w:rPr>
          <w:rFonts w:ascii="SimSun" w:eastAsia="SimSun" w:hAnsi="SimSun" w:cs="SimSun"/>
        </w:rPr>
        <w:t>万元，标准为</w:t>
      </w:r>
      <w:r>
        <w:rPr>
          <w:rFonts w:ascii="Times New Roman" w:eastAsia="Times New Roman" w:hAnsi="Times New Roman" w:cs="Times New Roman"/>
        </w:rPr>
        <w:t>1000</w:t>
      </w:r>
      <w:r>
        <w:rPr>
          <w:rFonts w:ascii="SimSun" w:eastAsia="SimSun" w:hAnsi="SimSun" w:cs="SimSun"/>
        </w:rPr>
        <w:t>～</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助学贷款、勤工助学：全国大部分地区已全面开展生源地信用助学贷款工作，凡有贷款需求的学生，可于暑假期间到入学前户口所在地县（市、区）教育局学生资助管理中心咨询和办理。学校设有学生资助管理中心，专门负责办理学生生源地助学贷款和勤工助学事项，提供校内外勤工助学岗位帮助学生开展勤工助学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考生身体健康状况按教育部颁布的《普通高等学校招生体检工作指导意见》高校招生体检标准有关规定执行。录取新生入校后进行体检复查，不符合标准的取消入学资格。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湖南省内已投档考生应在规定时间内与我校招生办公室联系确认录取，并保持电话畅通，未确认的考生按自愿放弃处理。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学校颁发的是教育部统一格式、网上电子注册的普通全日制本、专科高等学校学历证书和学位证书，注明的学校名称为长沙医学院。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招生咨询部门：长沙医学院招生办公室，联系电话：</w:t>
      </w:r>
      <w:r>
        <w:rPr>
          <w:rFonts w:ascii="Times New Roman" w:eastAsia="Times New Roman" w:hAnsi="Times New Roman" w:cs="Times New Roman"/>
        </w:rPr>
        <w:t>0731-82858888</w:t>
      </w:r>
      <w:r>
        <w:rPr>
          <w:rFonts w:ascii="SimSun" w:eastAsia="SimSun" w:hAnsi="SimSun" w:cs="SimSun"/>
        </w:rPr>
        <w:t>。通讯地址：湖南省长沙市望城区雷锋大道</w:t>
      </w:r>
      <w:r>
        <w:rPr>
          <w:rFonts w:ascii="Times New Roman" w:eastAsia="Times New Roman" w:hAnsi="Times New Roman" w:cs="Times New Roman"/>
        </w:rPr>
        <w:t>1501</w:t>
      </w:r>
      <w:r>
        <w:rPr>
          <w:rFonts w:ascii="SimSun" w:eastAsia="SimSun" w:hAnsi="SimSun" w:cs="SimSun"/>
        </w:rPr>
        <w:t>号，邮编：</w:t>
      </w:r>
      <w:r>
        <w:rPr>
          <w:rFonts w:ascii="Times New Roman" w:eastAsia="Times New Roman" w:hAnsi="Times New Roman" w:cs="Times New Roman"/>
        </w:rPr>
        <w:t xml:space="preserve"> 410219</w:t>
      </w:r>
      <w:r>
        <w:rPr>
          <w:rFonts w:ascii="SimSun" w:eastAsia="SimSun" w:hAnsi="SimSun" w:cs="SimSun"/>
        </w:rPr>
        <w:t>。招生信息发布网站：</w:t>
      </w:r>
      <w:r>
        <w:rPr>
          <w:rFonts w:ascii="Times New Roman" w:eastAsia="Times New Roman" w:hAnsi="Times New Roman" w:cs="Times New Roman"/>
        </w:rPr>
        <w:t xml:space="preserve">http://www.csmu.edu.cn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我校未委托任何中介机构和个人代办招生事宜，有关招生录取工作，请直接与我校招生办公室联系。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本章程适用于长沙医学院全日制本、专科招生工作，由学校招生办公室负责解释。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以往招生工作的文件规定若有与本章程不一致之处，以本章程的最新文本为准。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年湖南工程学院招生章程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年湖南吉利汽车职业技术学院招生章程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湖南有色金属职业技术学院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湖南高尔夫旅游职业学院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湖南都市职业学院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年湖南外国语职业学院招生章程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0/0608/16675.html" TargetMode="External" /><Relationship Id="rId11" Type="http://schemas.openxmlformats.org/officeDocument/2006/relationships/hyperlink" Target="http://www.gk114.com/a/gxzs/zszc/hunan/2020/0608/16674.html" TargetMode="External" /><Relationship Id="rId12" Type="http://schemas.openxmlformats.org/officeDocument/2006/relationships/hyperlink" Target="http://www.gk114.com/a/gxzs/zszc/hunan/2020/0608/16673.html" TargetMode="External" /><Relationship Id="rId13" Type="http://schemas.openxmlformats.org/officeDocument/2006/relationships/hyperlink" Target="http://www.gk114.com/a/gxzs/zszc/hunan/2020/0608/16672.html" TargetMode="External" /><Relationship Id="rId14" Type="http://schemas.openxmlformats.org/officeDocument/2006/relationships/hyperlink" Target="http://www.gk114.com/a/gxzs/zszc/hunan/2020/0608/16670.html" TargetMode="External" /><Relationship Id="rId15" Type="http://schemas.openxmlformats.org/officeDocument/2006/relationships/hyperlink" Target="http://www.gk114.com/a/gxzs/zszc/hunan/2020/0608/16669.html" TargetMode="External" /><Relationship Id="rId16" Type="http://schemas.openxmlformats.org/officeDocument/2006/relationships/hyperlink" Target="http://www.gk114.com/a/gxzs/zszc/hunan/2020/0608/16668.html" TargetMode="External" /><Relationship Id="rId17" Type="http://schemas.openxmlformats.org/officeDocument/2006/relationships/hyperlink" Target="http://www.gk114.com/a/gxzs/zszc/hunan/2021/0616/19942.html" TargetMode="External" /><Relationship Id="rId18" Type="http://schemas.openxmlformats.org/officeDocument/2006/relationships/hyperlink" Target="http://www.gk114.com/a/gxzs/zszc/hunan/2021/0611/19820.html" TargetMode="External" /><Relationship Id="rId19" Type="http://schemas.openxmlformats.org/officeDocument/2006/relationships/hyperlink" Target="http://www.gk114.com/a/gxzs/zszc/hunan/2021/0604/19716.html" TargetMode="External" /><Relationship Id="rId2" Type="http://schemas.openxmlformats.org/officeDocument/2006/relationships/webSettings" Target="webSettings.xml" /><Relationship Id="rId20" Type="http://schemas.openxmlformats.org/officeDocument/2006/relationships/hyperlink" Target="http://www.gk114.com/a/gxzs/zszc/hunan/2021/0603/1970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unan/2020/0608/16625.html" TargetMode="External" /><Relationship Id="rId5" Type="http://schemas.openxmlformats.org/officeDocument/2006/relationships/hyperlink" Target="http://www.gk114.com/a/gxzs/zszc/hunan/2020/0608/16627.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0/0611/16759.html" TargetMode="External" /><Relationship Id="rId8" Type="http://schemas.openxmlformats.org/officeDocument/2006/relationships/hyperlink" Target="http://www.gk114.com/a/gxzs/zszc/hunan/2020/0608/16677.html" TargetMode="External" /><Relationship Id="rId9" Type="http://schemas.openxmlformats.org/officeDocument/2006/relationships/hyperlink" Target="http://www.gk114.com/a/gxzs/zszc/hunan/2020/0608/166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