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86AFA">
      <w:r>
        <w:rPr>
          <w:rFonts w:hint="eastAsia"/>
        </w:rPr>
        <w:t>我时常在想，我是不是也应该写点文字和我的过去告别，和那段限定的过去告别。</w:t>
      </w:r>
    </w:p>
    <w:p w14:paraId="511CFCC0">
      <w:r>
        <w:rPr>
          <w:rFonts w:hint="eastAsia"/>
        </w:rPr>
        <w:t>那段时间的定义域我甚至都不能精确的给出，是从五年前开始算呢？还是四年前开始算呢？是半岛铁盒？是火红的撒日朗？还是最后月球上的人？是的这些音乐载体的主角甚至都不是我，11朵红玫瑰。官方还尚有留存的时间是2021年6月6日，标题是凝望你就是在凝望爱，如今想想在谈喜欢的年纪里，把爱挂在嘴边是一件多么可笑的事情。和一个张口闭口谈爱的人是不需要</w:t>
      </w:r>
      <w:r>
        <w:rPr>
          <w:rFonts w:hint="eastAsia"/>
          <w:lang w:val="en-US" w:eastAsia="zh-CN"/>
        </w:rPr>
        <w:t>纠缠</w:t>
      </w:r>
      <w:r>
        <w:rPr>
          <w:rFonts w:hint="eastAsia"/>
        </w:rPr>
        <w:t>太多，她的爱太轻薄、太廉价。好在分开后我的理智战胜了精虫，从藕断丝连到一刀两断，夏初的悸动也没熬过那首大风吹。对我而言结局是好的，我回归我的生活，又</w:t>
      </w:r>
    </w:p>
    <w:p w14:paraId="7FE25738">
      <w:pPr>
        <w:rPr>
          <w:rFonts w:hint="eastAsia"/>
        </w:rPr>
      </w:pPr>
    </w:p>
    <w:p w14:paraId="197EE297">
      <w:pPr>
        <w:rPr>
          <w:rFonts w:hint="eastAsia"/>
          <w:lang w:val="en-US" w:eastAsia="zh-CN"/>
        </w:rPr>
      </w:pPr>
      <w:r>
        <w:rPr>
          <w:rFonts w:hint="eastAsia"/>
          <w:lang w:val="en-US" w:eastAsia="zh-CN"/>
        </w:rPr>
        <w:t>文字具备振聋发聩的力量，一段好的文字，能让人身临其境，感受文字中的情绪。</w:t>
      </w:r>
    </w:p>
    <w:p w14:paraId="1EAE9810">
      <w:pPr>
        <w:rPr>
          <w:rFonts w:hint="eastAsia"/>
          <w:lang w:val="en-US" w:eastAsia="zh-CN"/>
        </w:rPr>
      </w:pPr>
      <w:r>
        <w:rPr>
          <w:rFonts w:hint="eastAsia"/>
          <w:lang w:val="en-US" w:eastAsia="zh-CN"/>
        </w:rPr>
        <w:t>最近感觉状态很差，无论是身体上还是心理上，</w:t>
      </w:r>
    </w:p>
    <w:p w14:paraId="2A7D6036">
      <w:pPr>
        <w:rPr>
          <w:rFonts w:hint="eastAsia"/>
          <w:lang w:val="en-US" w:eastAsia="zh-CN"/>
        </w:rPr>
      </w:pPr>
      <w:r>
        <w:rPr>
          <w:rFonts w:hint="eastAsia"/>
          <w:lang w:val="en-US" w:eastAsia="zh-CN"/>
        </w:rPr>
        <w:t>我时常会想起我当教官的那段时光，实话实说那段时光的的确确是我大学生涯中最浓墨色彩的一笔。意气风发的片段不愿多说，毕竟多少有些装逼的性质。我更想也更愿意说一说那段时光中存在的阴暗，人们总是喜欢听这些不是吗？或许阴暗才是下水道该有的主色调，偶尔照在鼠鼠</w:t>
      </w:r>
      <w:bookmarkStart w:id="0" w:name="_GoBack"/>
      <w:bookmarkEnd w:id="0"/>
      <w:r>
        <w:rPr>
          <w:rFonts w:hint="eastAsia"/>
          <w:lang w:val="en-US" w:eastAsia="zh-CN"/>
        </w:rPr>
        <w:t>身上的缕缕阳光是不属于鼠鼠的奢望，鼠鼠没办法一直活在阳光下，会希特的。</w:t>
      </w:r>
    </w:p>
    <w:p w14:paraId="20AAB43C">
      <w:pPr>
        <w:rPr>
          <w:rFonts w:hint="default"/>
          <w:lang w:val="en-US" w:eastAsia="zh-CN"/>
        </w:rPr>
      </w:pPr>
      <w:r>
        <w:rPr>
          <w:rFonts w:hint="eastAsia"/>
          <w:lang w:val="en-US" w:eastAsia="zh-CN"/>
        </w:rPr>
        <w:t>军训教官这个词在我步入大学之前，我从来没有想过会和自己对等，当时我的世界中饱含着书本上的刻板印象，以为军训教官和部队，和军队是挂钩的，但是外面的乌托邦和书本上的桃花源不是一个时代的产物，军训教官除了部队士兵还可能是学长学姐。于是大一期间鼠鼠凭借着自己的第二人格老黄牛成功</w:t>
      </w:r>
    </w:p>
    <w:p w14:paraId="4301FC2B">
      <w:pPr>
        <w:rPr>
          <w:rFonts w:hint="default"/>
          <w:lang w:val="en-US" w:eastAsia="zh-CN"/>
        </w:rPr>
      </w:pPr>
      <w:r>
        <w:rPr>
          <w:rFonts w:hint="eastAsia"/>
          <w:lang w:val="en-US" w:eastAsia="zh-CN"/>
        </w:rPr>
        <w:t>不像鼠鼠这样的小镇做题家穷极一辈子也就只能守住自己脑子里的一亩三分地，那是刻在鼠鼠骨子里的行为准则，那是属于鼠鼠的思想钢印。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7B"/>
    <w:rsid w:val="00145CFA"/>
    <w:rsid w:val="001574D1"/>
    <w:rsid w:val="0018019A"/>
    <w:rsid w:val="003E34C4"/>
    <w:rsid w:val="006C4539"/>
    <w:rsid w:val="0075241B"/>
    <w:rsid w:val="00947181"/>
    <w:rsid w:val="00991C7B"/>
    <w:rsid w:val="009B5CF1"/>
    <w:rsid w:val="00BB3656"/>
    <w:rsid w:val="01EF16D4"/>
    <w:rsid w:val="3DA05DCF"/>
    <w:rsid w:val="44F6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333</Words>
  <Characters>337</Characters>
  <Lines>36</Lines>
  <Paragraphs>11</Paragraphs>
  <TotalTime>435</TotalTime>
  <ScaleCrop>false</ScaleCrop>
  <LinksUpToDate>false</LinksUpToDate>
  <CharactersWithSpaces>337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2025-08-13T02:40:00Z</dcterms:created>
  <dc:creator>建国 黄</dc:creator>
  <cp:lastModifiedBy>黄建国</cp:lastModifiedBy>
  <dcterms:modified xsi:type="dcterms:W3CDTF">2025-09-22T08:54:12Z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eyJoZGlkIjoiZmIzYWYxOTI1YWZkNGRmZjU0MzAzZDU3ZjU3MDIwYTciLCJ1c2VySWQiOiIxMDI2MDg4Njk1In0=</vt:lpwstr>
  </property>
  <property fmtid="{D5CDD505-2E9C-101B-9397-08002B2CF9AE}" pid="3" name="KSOProductBuildVer">
    <vt:lpwstr>2052-12.1.0.22529</vt:lpwstr>
  </property>
  <property fmtid="{D5CDD505-2E9C-101B-9397-08002B2CF9AE}" pid="4" name="ICV">
    <vt:lpwstr>28D4D1331D1B4240B6D2BC33B95D8161_12</vt:lpwstr>
  </property>
</Properties>
</file>