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1719F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4B685A3F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607F0FDE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73EC1781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云熹约定</w:t>
      </w:r>
    </w:p>
    <w:p w14:paraId="14A90A7F">
      <w:pPr>
        <w:rPr>
          <w:rFonts w:hint="eastAsia"/>
          <w:lang w:val="en-US" w:eastAsia="zh-CN"/>
        </w:rPr>
      </w:pPr>
    </w:p>
    <w:p w14:paraId="4B2C143D">
      <w:pPr>
        <w:pStyle w:val="2"/>
        <w:bidi w:val="0"/>
        <w:jc w:val="right"/>
        <w:rPr>
          <w:sz w:val="72"/>
          <w:szCs w:val="72"/>
        </w:rPr>
      </w:pPr>
      <w:r>
        <w:rPr>
          <w:sz w:val="72"/>
          <w:szCs w:val="72"/>
        </w:rPr>
        <w:t>核心系统功能策划案</w:t>
      </w:r>
    </w:p>
    <w:p w14:paraId="0DB5740C">
      <w:pPr>
        <w:rPr>
          <w:sz w:val="44"/>
          <w:szCs w:val="44"/>
        </w:rPr>
      </w:pPr>
    </w:p>
    <w:p w14:paraId="574688B1">
      <w:pPr>
        <w:rPr>
          <w:b/>
          <w:bCs/>
          <w:sz w:val="44"/>
          <w:szCs w:val="44"/>
        </w:rPr>
      </w:pPr>
    </w:p>
    <w:tbl>
      <w:tblPr>
        <w:tblStyle w:val="7"/>
        <w:tblW w:w="11363" w:type="dxa"/>
        <w:tblInd w:w="-1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425"/>
        <w:gridCol w:w="1819"/>
        <w:gridCol w:w="3825"/>
        <w:gridCol w:w="2597"/>
      </w:tblGrid>
      <w:tr w14:paraId="73BE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0959A85">
            <w:pPr>
              <w:jc w:val="center"/>
              <w:rPr>
                <w:rFonts w:hint="default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版本</w:t>
            </w:r>
          </w:p>
        </w:tc>
        <w:tc>
          <w:tcPr>
            <w:tcW w:w="1425" w:type="dxa"/>
          </w:tcPr>
          <w:p w14:paraId="67F0648B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修改人</w:t>
            </w:r>
          </w:p>
        </w:tc>
        <w:tc>
          <w:tcPr>
            <w:tcW w:w="1819" w:type="dxa"/>
          </w:tcPr>
          <w:p w14:paraId="10C2FB1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3825" w:type="dxa"/>
          </w:tcPr>
          <w:p w14:paraId="7C1106B4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修改内容</w:t>
            </w:r>
          </w:p>
        </w:tc>
        <w:tc>
          <w:tcPr>
            <w:tcW w:w="2597" w:type="dxa"/>
          </w:tcPr>
          <w:p w14:paraId="6AD7452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044E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23ABBF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V0.1</w:t>
            </w:r>
          </w:p>
        </w:tc>
        <w:tc>
          <w:tcPr>
            <w:tcW w:w="1425" w:type="dxa"/>
          </w:tcPr>
          <w:p w14:paraId="340D966A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783E5CEE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2026.3.24</w:t>
            </w:r>
          </w:p>
        </w:tc>
        <w:tc>
          <w:tcPr>
            <w:tcW w:w="3825" w:type="dxa"/>
          </w:tcPr>
          <w:p w14:paraId="4E130651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各项功能起草，ui图绘制</w:t>
            </w:r>
          </w:p>
        </w:tc>
        <w:tc>
          <w:tcPr>
            <w:tcW w:w="2597" w:type="dxa"/>
          </w:tcPr>
          <w:p w14:paraId="5D90BA7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黄底红字为后续完善内容，当前版本不考虑</w:t>
            </w:r>
          </w:p>
        </w:tc>
      </w:tr>
      <w:tr w14:paraId="1293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0C13AD1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V0.2</w:t>
            </w:r>
          </w:p>
        </w:tc>
        <w:tc>
          <w:tcPr>
            <w:tcW w:w="1425" w:type="dxa"/>
          </w:tcPr>
          <w:p w14:paraId="72A665BB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0083E79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2026.3.25</w:t>
            </w:r>
          </w:p>
        </w:tc>
        <w:tc>
          <w:tcPr>
            <w:tcW w:w="3825" w:type="dxa"/>
          </w:tcPr>
          <w:p w14:paraId="5D0BA83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新增玩家名字设置功能</w:t>
            </w:r>
          </w:p>
        </w:tc>
        <w:tc>
          <w:tcPr>
            <w:tcW w:w="2597" w:type="dxa"/>
          </w:tcPr>
          <w:p w14:paraId="19DE43D0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</w:tr>
      <w:tr w14:paraId="6D75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82F534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V0.3</w:t>
            </w:r>
          </w:p>
        </w:tc>
        <w:tc>
          <w:tcPr>
            <w:tcW w:w="1425" w:type="dxa"/>
          </w:tcPr>
          <w:p w14:paraId="3054F39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7D57E26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2026.3.29</w:t>
            </w:r>
          </w:p>
        </w:tc>
        <w:tc>
          <w:tcPr>
            <w:tcW w:w="3825" w:type="dxa"/>
          </w:tcPr>
          <w:p w14:paraId="112F8CE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新增核心玩法与事件系统</w:t>
            </w:r>
          </w:p>
        </w:tc>
        <w:tc>
          <w:tcPr>
            <w:tcW w:w="2597" w:type="dxa"/>
          </w:tcPr>
          <w:p w14:paraId="47E5B6E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</w:tr>
    </w:tbl>
    <w:p w14:paraId="515263B1">
      <w:pPr>
        <w:rPr>
          <w:sz w:val="44"/>
          <w:szCs w:val="44"/>
        </w:rPr>
      </w:pPr>
    </w:p>
    <w:p w14:paraId="626DCC7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605E61D"/>
    <w:p w14:paraId="4F41ED0D">
      <w:pPr>
        <w:pStyle w:val="3"/>
        <w:bidi w:val="0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需求</w:t>
      </w:r>
      <w:r>
        <w:rPr>
          <w:sz w:val="44"/>
          <w:szCs w:val="44"/>
        </w:rPr>
        <w:t>概述</w:t>
      </w:r>
    </w:p>
    <w:p w14:paraId="1E8D3B48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本文档基于基础系统需求，对文字游戏的七大核心系统模块进行详细的功能拆解与设计，旨在为UI设计及程序开发提供明确的指导。</w:t>
      </w:r>
    </w:p>
    <w:p w14:paraId="7CD4E838">
      <w:pPr>
        <w:pStyle w:val="3"/>
        <w:bidi w:val="0"/>
        <w:rPr>
          <w:sz w:val="44"/>
          <w:szCs w:val="44"/>
        </w:rPr>
      </w:pPr>
      <w:r>
        <w:rPr>
          <w:sz w:val="44"/>
          <w:szCs w:val="44"/>
        </w:rPr>
        <w:t>1.存档读档(Save&amp;Load System)</w:t>
      </w:r>
    </w:p>
    <w:p w14:paraId="7EAC161E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本系统负责玩家游戏进度的持久化存储与读取，是文字游戏的基础。</w:t>
      </w:r>
    </w:p>
    <w:p w14:paraId="1107C248">
      <w:pPr>
        <w:pStyle w:val="3"/>
        <w:bidi w:val="0"/>
        <w:rPr>
          <w:rFonts w:hint="eastAsia" w:eastAsiaTheme="minorEastAsia"/>
          <w:lang w:eastAsia="zh-CN"/>
        </w:rPr>
      </w:pPr>
      <w:r>
        <w:rPr>
          <w:rStyle w:val="9"/>
          <w:rFonts w:hint="eastAsia"/>
          <w:b/>
          <w:sz w:val="32"/>
          <w:szCs w:val="32"/>
          <w:lang w:val="en-US" w:eastAsia="zh-CN"/>
        </w:rPr>
        <w:t>1.1</w:t>
      </w:r>
      <w:r>
        <w:rPr>
          <w:rStyle w:val="9"/>
          <w:b/>
          <w:sz w:val="32"/>
          <w:szCs w:val="32"/>
        </w:rPr>
        <w:t>常规存读档模块(Manual Save/Load)</w:t>
      </w:r>
    </w:p>
    <w:p w14:paraId="1B2B8837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Style w:val="9"/>
          <w:b w:val="0"/>
          <w:bCs/>
          <w:sz w:val="28"/>
          <w:szCs w:val="28"/>
          <w:highlight w:val="yellow"/>
        </w:rPr>
        <w:t>槽位管理</w:t>
      </w:r>
      <w:r>
        <w:rPr>
          <w:b w:val="0"/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提供多页签的存档槽位（每页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sz w:val="28"/>
          <w:szCs w:val="28"/>
        </w:rPr>
        <w:t>个，共10页），满足多周目多分支的存档需求</w:t>
      </w:r>
      <w:r>
        <w:rPr>
          <w:rFonts w:hint="eastAsia"/>
          <w:sz w:val="28"/>
          <w:szCs w:val="28"/>
          <w:lang w:eastAsia="zh-CN"/>
        </w:rPr>
        <w:t>。</w:t>
      </w:r>
    </w:p>
    <w:p w14:paraId="176940E0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b w:val="0"/>
          <w:bCs/>
          <w:sz w:val="28"/>
          <w:szCs w:val="28"/>
          <w:highlight w:val="yellow"/>
        </w:rPr>
        <w:t>存档信息展示</w:t>
      </w:r>
      <w:r>
        <w:rPr>
          <w:b w:val="0"/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每个槽位需显示：存档截图（当前画面缩略图）、当前章节名称/编号、现实存档时间、主角当前的一句话简述或最后一句台词。</w:t>
      </w:r>
    </w:p>
    <w:p w14:paraId="2F5F146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b w:val="0"/>
          <w:bCs/>
          <w:sz w:val="28"/>
          <w:szCs w:val="28"/>
        </w:rPr>
        <w:t>保护机制</w:t>
      </w:r>
      <w:r>
        <w:rPr>
          <w:b w:val="0"/>
          <w:bCs/>
          <w:sz w:val="28"/>
          <w:szCs w:val="28"/>
        </w:rPr>
        <w:t>：</w:t>
      </w:r>
      <w:r>
        <w:rPr>
          <w:sz w:val="28"/>
          <w:szCs w:val="28"/>
        </w:rPr>
        <w:t>覆盖存档时需弹出二次确认框防误触。</w:t>
      </w:r>
    </w:p>
    <w:p w14:paraId="72D5631B">
      <w:pPr>
        <w:pStyle w:val="3"/>
        <w:bidi w:val="0"/>
        <w:jc w:val="left"/>
        <w:rPr>
          <w:sz w:val="32"/>
          <w:szCs w:val="32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1.2快速存读档 (Q.Save / Q.Load)</w:t>
      </w:r>
    </w:p>
    <w:p w14:paraId="40171674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提供快捷键或主界面悬浮小按钮，无需进入系统界面即可瞬间保存/读取至专属的“快速存档位”，方便玩家在选择</w:t>
      </w:r>
      <w:r>
        <w:rPr>
          <w:rFonts w:hint="eastAsia"/>
          <w:sz w:val="28"/>
          <w:szCs w:val="28"/>
          <w:lang w:val="en-US" w:eastAsia="zh-CN"/>
        </w:rPr>
        <w:t>前</w:t>
      </w:r>
      <w:r>
        <w:rPr>
          <w:sz w:val="28"/>
          <w:szCs w:val="28"/>
        </w:rPr>
        <w:t>反复尝试。</w:t>
      </w:r>
    </w:p>
    <w:p w14:paraId="18E4F00E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1.3自动存档 (Auto-Save)</w:t>
      </w:r>
    </w:p>
    <w:p w14:paraId="062FB69A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系统在特定节点（进入新章节、面临重要选择肢前）自动生成存档，独立于手动存档区，保留最近的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>个自动存档。</w:t>
      </w:r>
    </w:p>
    <w:p w14:paraId="4A2277B9">
      <w:pPr>
        <w:pStyle w:val="3"/>
        <w:bidi w:val="0"/>
        <w:jc w:val="left"/>
        <w:rPr>
          <w:sz w:val="32"/>
          <w:szCs w:val="32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1.4云存档同步 (Cloud Save可选)</w:t>
      </w:r>
    </w:p>
    <w:p w14:paraId="02B14F4A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需支持本地存档与云端的同步上传/下载</w:t>
      </w:r>
    </w:p>
    <w:p w14:paraId="40E2B422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 UI面板及交互设计</w:t>
      </w:r>
    </w:p>
    <w:p w14:paraId="6A70ED13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1.5.1存档进入界面</w:t>
      </w:r>
    </w:p>
    <w:p w14:paraId="23BC601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主页面</w:t>
      </w:r>
    </w:p>
    <w:p w14:paraId="5C96C701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9230" cy="2978150"/>
            <wp:effectExtent l="0" t="0" r="7620" b="12700"/>
            <wp:docPr id="7" name="图片 7" descr="57a537c72962d956e17162e0bfe93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7a537c72962d956e17162e0bfe938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5B4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目录按钮，点击时跳转功能页面；</w:t>
      </w:r>
    </w:p>
    <w:p w14:paraId="5633FD9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无UI按钮，点击按钮时界面上UI全部消失；</w:t>
      </w:r>
    </w:p>
    <w:p w14:paraId="5E5CA4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自动按钮，点击时文本自动播放；</w:t>
      </w:r>
    </w:p>
    <w:p w14:paraId="0162A3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快进按钮，玩家可在设置中调整未阅读文本是否可快进，默认情况下，玩家点击按钮时快速播放（5倍速）文本内容至未阅读文本处；</w:t>
      </w:r>
    </w:p>
    <w:p w14:paraId="05793D3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文本框，显示旁白及角色名称、台词文本</w:t>
      </w:r>
    </w:p>
    <w:p w14:paraId="7B9D1E8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功能页面</w:t>
      </w:r>
    </w:p>
    <w:p w14:paraId="5037A5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2942590"/>
            <wp:effectExtent l="0" t="0" r="10795" b="10160"/>
            <wp:docPr id="8" name="图片 8" descr="78efdea1f9ddf2df0d782b03267b1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8efdea1f9ddf2df0d782b03267b1f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2B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返回按钮，点击时玩家返回主界面；</w:t>
      </w:r>
    </w:p>
    <w:p w14:paraId="136D6C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存档按钮，玩家点击时进入存档界面；</w:t>
      </w:r>
    </w:p>
    <w:p w14:paraId="3750ECF4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1.5.2常规存档界面</w:t>
      </w:r>
    </w:p>
    <w:p w14:paraId="6E654383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0500" cy="2952115"/>
            <wp:effectExtent l="0" t="0" r="6350" b="635"/>
            <wp:docPr id="9" name="图片 9" descr="a65b1aeabc2189d2592b28e852e9c3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65b1aeabc2189d2592b28e852e9c3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F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退出按钮，点击返回功能界面；</w:t>
      </w:r>
    </w:p>
    <w:p w14:paraId="0FCF511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档位按钮，点击时玩家可以进行存档/读档，在点击后出现悬浮弹窗询问玩家是否存/读该档位，档位内部应包含缩略图及现实保存时间；</w:t>
      </w:r>
    </w:p>
    <w:p w14:paraId="0539E9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2956560"/>
            <wp:effectExtent l="0" t="0" r="10795" b="15240"/>
            <wp:docPr id="6" name="图片 6" descr="9a8dbbf359f37d4a3c3427844f0e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a8dbbf359f37d4a3c3427844f0e80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D72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翻页按钮，点击时进入下一页；</w:t>
      </w:r>
    </w:p>
    <w:p w14:paraId="6574B2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自动存档，显示特定节点时系统自动保存的存档；</w:t>
      </w:r>
    </w:p>
    <w:p w14:paraId="0608C26F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2.约定系统 (Pact/Inventory System)</w:t>
      </w:r>
    </w:p>
    <w:p w14:paraId="34323458">
      <w:pPr>
        <w:pStyle w:val="5"/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独立页签，类似背包机制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用于记录玩家在剧情中与角色的约定</w:t>
      </w:r>
    </w:p>
    <w:p w14:paraId="652B3B06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2.1分类与页签 (Tabs &amp; Categories)</w:t>
      </w:r>
    </w:p>
    <w:p w14:paraId="182AB7D5">
      <w:pPr>
        <w:pStyle w:val="3"/>
        <w:bidi w:val="0"/>
        <w:jc w:val="left"/>
      </w:pPr>
      <w:r>
        <w:rPr>
          <w:rStyle w:val="9"/>
          <w:rFonts w:hint="eastAsia" w:cs="Times New Roman"/>
          <w:b w:val="0"/>
          <w:bCs w:val="0"/>
          <w:sz w:val="30"/>
          <w:szCs w:val="30"/>
          <w:highlight w:val="yellow"/>
          <w:lang w:val="en-US" w:eastAsia="zh-CN"/>
        </w:rPr>
        <w:t>列表/网格展示 (UI Layout)</w:t>
      </w:r>
      <w:r>
        <w:rPr>
          <w:rStyle w:val="9"/>
          <w:rFonts w:hint="eastAsia" w:cs="Times New Roman"/>
          <w:b w:val="0"/>
          <w:bCs w:val="0"/>
          <w:sz w:val="30"/>
          <w:szCs w:val="30"/>
          <w:lang w:val="en-US" w:eastAsia="zh-CN"/>
        </w:rPr>
        <w:t>：</w:t>
      </w:r>
      <w:r>
        <w:rPr>
          <w:b w:val="0"/>
          <w:bCs w:val="0"/>
          <w:sz w:val="28"/>
          <w:szCs w:val="28"/>
        </w:rPr>
        <w:t>以宫格形式展示</w:t>
      </w:r>
    </w:p>
    <w:p w14:paraId="6013CB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230" cy="2959735"/>
            <wp:effectExtent l="0" t="0" r="7620" b="12065"/>
            <wp:docPr id="13" name="图片 13" descr="e8b55e85222b56c57e1197878227a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8b55e85222b56c57e1197878227a2c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4B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已解锁的约定展示，当玩家完成约定后，约定状态变为已解锁，展示约定名称、特殊事件文本概述及双值单局内加成；</w:t>
      </w:r>
    </w:p>
    <w:p w14:paraId="3715E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未解锁约定，上置灰色封条，无法交互；当玩家未进入男主特殊事件一时显示为未解锁；</w:t>
      </w:r>
    </w:p>
    <w:p w14:paraId="7A38BF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已关闭约定，整体置灰，上置深灰封条，无法交互；当玩家在最终选择中抉择错误后关闭，可通过回溯选项再次获得；</w:t>
      </w:r>
    </w:p>
    <w:p w14:paraId="089453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进行中约定，高亮显示进行中，无法交互；当玩家进入男主特殊事件一时显示为进行中；</w:t>
      </w:r>
    </w:p>
    <w:p w14:paraId="023ADF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退出按钮，点击时返回功能页面；</w:t>
      </w:r>
    </w:p>
    <w:p w14:paraId="124644C6">
      <w:pPr>
        <w:pStyle w:val="5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9"/>
          <w:rFonts w:hint="eastAsia" w:eastAsia="宋体"/>
          <w:sz w:val="30"/>
          <w:szCs w:val="30"/>
          <w:lang w:val="en-US" w:eastAsia="zh-CN"/>
        </w:rPr>
        <w:t>2.2</w:t>
      </w:r>
      <w:r>
        <w:rPr>
          <w:rStyle w:val="9"/>
          <w:sz w:val="30"/>
          <w:szCs w:val="30"/>
        </w:rPr>
        <w:t>条件与奖励</w:t>
      </w:r>
    </w:p>
    <w:p w14:paraId="43AEF0CD">
      <w:pPr>
        <w:pStyle w:val="5"/>
        <w:keepNext w:val="0"/>
        <w:keepLines w:val="0"/>
        <w:widowControl/>
        <w:suppressLineNumbers w:val="0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  <w:highlight w:val="yellow"/>
        </w:rPr>
        <w:t>达成该约定需要的具体条件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男主好感度达到95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且在最终选项中选择接受选项；</w:t>
      </w:r>
    </w:p>
    <w:p w14:paraId="7E6E5331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  <w:highlight w:val="yellow"/>
        </w:rPr>
        <w:t>达成后获得的奖励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1.行动点返还（立刻返还3点）；2.作为判定条件的特殊道具；3.解锁单人结局（完成单人通用结局后获得属性加成，不反复加成）</w:t>
      </w:r>
    </w:p>
    <w:p w14:paraId="6BA93FC1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3.属性查看(Attribute &amp; Affection System)</w:t>
      </w:r>
    </w:p>
    <w:p w14:paraId="723DF73F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用于展示玩家在游戏过程中的数值养成结果与社交关系网，通过分页签隔离不同维度的信息。</w:t>
      </w:r>
    </w:p>
    <w:p w14:paraId="33A4307F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3.1分页签一：个人属性 (Personal Stats)</w:t>
      </w:r>
    </w:p>
    <w:p w14:paraId="1ECAF456">
      <w:pPr>
        <w:pStyle w:val="5"/>
        <w:keepNext w:val="0"/>
        <w:keepLines w:val="0"/>
        <w:widowControl/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Style w:val="9"/>
          <w:b w:val="0"/>
          <w:bCs/>
          <w:sz w:val="28"/>
          <w:szCs w:val="28"/>
          <w:highlight w:val="yellow"/>
        </w:rPr>
        <w:t>数值面板</w:t>
      </w:r>
      <w:r>
        <w:rPr>
          <w:sz w:val="28"/>
          <w:szCs w:val="28"/>
          <w:highlight w:val="yellow"/>
        </w:rPr>
        <w:t>：</w:t>
      </w:r>
      <w:r>
        <w:rPr>
          <w:rFonts w:hint="eastAsia"/>
          <w:sz w:val="28"/>
          <w:szCs w:val="28"/>
          <w:lang w:val="en-US" w:eastAsia="zh-CN"/>
        </w:rPr>
        <w:t>魅力值、灵感值、理智值（通过数值+进度条的方式体现）</w:t>
      </w:r>
    </w:p>
    <w:p w14:paraId="65944A95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966085"/>
            <wp:effectExtent l="0" t="0" r="8890" b="5715"/>
            <wp:docPr id="1" name="图片 1" descr="972c2b8681d39e523196c2647601b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2c2b8681d39e523196c2647601b4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CDB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退出按钮，点击时返回功能页面；</w:t>
      </w:r>
    </w:p>
    <w:p w14:paraId="1A3F15D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个人属性页签，玩家选中时页签置灰，进入个人属性界面；</w:t>
      </w:r>
    </w:p>
    <w:p w14:paraId="5F7EC6E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男主好感度页签，玩家点击时切换至男主好感度页面；</w:t>
      </w:r>
    </w:p>
    <w:p w14:paraId="680929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女主半身or全身立绘图像展示；</w:t>
      </w:r>
    </w:p>
    <w:p w14:paraId="68A53EE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三值图像显示，图像可通过上色数值进度；</w:t>
      </w:r>
    </w:p>
    <w:p w14:paraId="05E021C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三值具体数值显示；</w:t>
      </w:r>
    </w:p>
    <w:p w14:paraId="64E24B8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显示玩家名称；</w:t>
      </w:r>
    </w:p>
    <w:p w14:paraId="55A32C6A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3.2分页签二：男主好感度 (Affection/Relationship)</w:t>
      </w:r>
    </w:p>
    <w:p w14:paraId="1E60C25E">
      <w:pPr>
        <w:pStyle w:val="5"/>
        <w:keepNext w:val="0"/>
        <w:keepLines w:val="0"/>
        <w:widowControl/>
        <w:suppressLineNumbers w:val="0"/>
        <w:rPr>
          <w:rStyle w:val="9"/>
          <w:rFonts w:hint="eastAsia" w:eastAsia="宋体"/>
          <w:color w:val="FF0000"/>
          <w:sz w:val="28"/>
          <w:szCs w:val="28"/>
          <w:highlight w:val="yellow"/>
          <w:lang w:eastAsia="zh-CN"/>
        </w:rPr>
      </w:pPr>
      <w:r>
        <w:rPr>
          <w:rStyle w:val="9"/>
          <w:rFonts w:hint="eastAsia" w:eastAsia="宋体"/>
          <w:color w:val="FF0000"/>
          <w:sz w:val="28"/>
          <w:szCs w:val="28"/>
          <w:highlight w:val="yellow"/>
          <w:lang w:eastAsia="zh-CN"/>
        </w:rPr>
        <w:drawing>
          <wp:inline distT="0" distB="0" distL="114300" distR="114300">
            <wp:extent cx="5269865" cy="2948940"/>
            <wp:effectExtent l="0" t="0" r="6985" b="3810"/>
            <wp:docPr id="3" name="图片 3" descr="70242c4142a29579020ec51b07d5a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242c4142a29579020ec51b07d5a8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DBA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退出按钮，点击时返回功能页面；</w:t>
      </w:r>
    </w:p>
    <w:p w14:paraId="05D1D9D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全身立绘图，展示男主全身立绘，玩家点击立绘时展开对应男主详情信息框，进入男主好感度页面时默认展开顺位第一的男主详情信息框，点击其他男主立绘时详情信息框自动收回；</w:t>
      </w:r>
    </w:p>
    <w:p w14:paraId="4E27A1D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显示对应立绘男主的基础信息；</w:t>
      </w:r>
    </w:p>
    <w:p w14:paraId="243AA2C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好感度显示，使用心形容器，标明数值和进度；</w:t>
      </w:r>
    </w:p>
    <w:p w14:paraId="764B07D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特殊事件解锁状态，当玩家已解锁对应立绘男主特殊事件，显示对应特殊事件章节名称；若玩家未解锁特殊事件，则按钮置灰，显示“未解锁”；</w:t>
      </w:r>
    </w:p>
    <w:p w14:paraId="7A68EF39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滑动条显示，玩家可左右滑动界面查看男主立绘；</w:t>
      </w:r>
    </w:p>
    <w:p w14:paraId="1E56B38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其他男主立绘，玩家点击立绘任意部位切换至对应男主详细信息；</w:t>
      </w:r>
    </w:p>
    <w:p w14:paraId="7C4E57D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男主好感度页签，当玩家选中时按钮置灰；</w:t>
      </w:r>
    </w:p>
    <w:p w14:paraId="500E090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color w:val="FF0000"/>
          <w:sz w:val="28"/>
          <w:szCs w:val="28"/>
          <w:highlight w:val="yellow"/>
        </w:rPr>
        <w:t>互动反馈 (彩蛋)</w:t>
      </w:r>
      <w:r>
        <w:rPr>
          <w:color w:val="FF0000"/>
          <w:sz w:val="28"/>
          <w:szCs w:val="28"/>
          <w:highlight w:val="yellow"/>
        </w:rPr>
        <w:t>：在界面中点击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男主</w:t>
      </w:r>
      <w:r>
        <w:rPr>
          <w:color w:val="FF0000"/>
          <w:sz w:val="28"/>
          <w:szCs w:val="28"/>
          <w:highlight w:val="yellow"/>
        </w:rPr>
        <w:t>立绘，可根据当前的好感度阶段，播放不同的Live2D动作和语音台词。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（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可以考虑做不做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）</w:t>
      </w:r>
    </w:p>
    <w:p w14:paraId="3CB4F516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4. 历史回顾 (History / Backlog)</w:t>
      </w:r>
    </w:p>
    <w:p w14:paraId="4D15971E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i w:val="0"/>
          <w:iCs/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允许玩家随时回看错过的文本或重听语音</w:t>
      </w:r>
    </w:p>
    <w:p w14:paraId="0EF18E2D">
      <w:pPr>
        <w:pStyle w:val="5"/>
        <w:keepNext w:val="0"/>
        <w:keepLines w:val="0"/>
        <w:widowControl/>
        <w:suppressLineNumbers w:val="0"/>
        <w:ind w:firstLine="560" w:firstLineChars="200"/>
        <w:jc w:val="center"/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</w:pPr>
      <w:r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  <w:drawing>
          <wp:inline distT="0" distB="0" distL="114300" distR="114300">
            <wp:extent cx="5457825" cy="2983865"/>
            <wp:effectExtent l="0" t="0" r="9525" b="6985"/>
            <wp:docPr id="4" name="图片 4" descr="0e832d642dde10886f39e16b2dc74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832d642dde10886f39e16b2dc748b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918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返回按钮，当玩家点击时返回功能界面；</w:t>
      </w:r>
    </w:p>
    <w:p w14:paraId="4E5F836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若为对话文本，显示说话的角色的名字；</w:t>
      </w:r>
    </w:p>
    <w:p w14:paraId="38B1D22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收藏按钮，用于收藏台词文本及语音；玩家点击时变色，出现弹幕提示玩家“已收藏”；</w:t>
      </w:r>
    </w:p>
    <w:p w14:paraId="27191C3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语音按钮，当玩家点击时重新播放该段语音；</w:t>
      </w:r>
    </w:p>
    <w:p w14:paraId="7ECC18A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台词内容，显示台词文本；</w:t>
      </w:r>
    </w:p>
    <w:p w14:paraId="70EF9C3B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滚动条，玩家可上下滑动屏幕；</w:t>
      </w:r>
    </w:p>
    <w:p w14:paraId="3C4F648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历史回顾，显示历史回顾文本；</w:t>
      </w:r>
    </w:p>
    <w:p w14:paraId="13B80CD0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  <w:t>5.剧情回溯 (Flowchart / Story Branching)</w:t>
      </w:r>
    </w:p>
    <w:p w14:paraId="65044D19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i w:val="0"/>
          <w:iCs/>
          <w:color w:val="FF0000"/>
          <w:sz w:val="28"/>
          <w:szCs w:val="28"/>
          <w:highlight w:val="yellow"/>
        </w:rPr>
      </w:pPr>
      <w:r>
        <w:rPr>
          <w:rStyle w:val="10"/>
          <w:i w:val="0"/>
          <w:iCs/>
          <w:color w:val="FF0000"/>
          <w:sz w:val="28"/>
          <w:szCs w:val="28"/>
          <w:highlight w:val="yellow"/>
        </w:rPr>
        <w:t>通过树状流程图展示游戏庞大的分支结构，方便玩家收集全结局或查漏补缺。</w:t>
      </w:r>
    </w:p>
    <w:p w14:paraId="003BC676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rFonts w:hint="eastAsia" w:eastAsiaTheme="minorEastAsia"/>
          <w:i w:val="0"/>
          <w:iCs/>
          <w:color w:val="FF0000"/>
          <w:sz w:val="28"/>
          <w:szCs w:val="28"/>
          <w:highlight w:val="yellow"/>
          <w:lang w:eastAsia="zh-CN"/>
        </w:rPr>
      </w:pPr>
      <w:r>
        <w:rPr>
          <w:rStyle w:val="10"/>
          <w:rFonts w:hint="eastAsia" w:eastAsiaTheme="minorEastAsia"/>
          <w:i w:val="0"/>
          <w:iCs/>
          <w:color w:val="FF0000"/>
          <w:sz w:val="28"/>
          <w:szCs w:val="28"/>
          <w:highlight w:val="yellow"/>
          <w:lang w:eastAsia="zh-CN"/>
        </w:rPr>
        <w:drawing>
          <wp:inline distT="0" distB="0" distL="114300" distR="114300">
            <wp:extent cx="5271135" cy="2994025"/>
            <wp:effectExtent l="0" t="0" r="5715" b="15875"/>
            <wp:docPr id="2" name="图片 2" descr="45760ef683021f3c0a3e9229ce6f0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760ef683021f3c0a3e9229ce6f0cd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CCD7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5.1树状拓扑图展示 (Visual Flowchart)</w:t>
      </w:r>
    </w:p>
    <w:p w14:paraId="495A56E6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将剧情分为不同的节点（Nodes），用连线表现分支走向。</w:t>
      </w:r>
    </w:p>
    <w:p w14:paraId="2FDAE759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视觉区分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已读节点（高亮）、当前所处节点（特殊标记）、未探索节点（灰色/问号）、被锁定的节点（带锁图标）</w:t>
      </w:r>
    </w:p>
    <w:p w14:paraId="412157CD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5.2节点详情与跳转 (Node Info &amp; Jump)</w:t>
      </w:r>
    </w:p>
    <w:p w14:paraId="6FBC737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悬浮节点可查看该剧情段的名称、缩略图或简介。</w:t>
      </w:r>
    </w:p>
    <w:p w14:paraId="489E8312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节点跳转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玩家点击已解锁的节点，可直接跨越时空跳转到该剧情点开始游玩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.</w:t>
      </w:r>
    </w:p>
    <w:p w14:paraId="00B39EEA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5.3锁与条件提示 (Lock Hints)</w:t>
      </w:r>
    </w:p>
    <w:p w14:paraId="7389FCF5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对于无法进入的分支线路，提供模糊的条件提示（例如：“要求：在第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一</w:t>
      </w:r>
      <w:r>
        <w:rPr>
          <w:color w:val="FF0000"/>
          <w:sz w:val="28"/>
          <w:szCs w:val="28"/>
          <w:highlight w:val="yellow"/>
        </w:rPr>
        <w:t>章中达成与A的约定”或“要求：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某男主好感值高于95</w:t>
      </w:r>
      <w:r>
        <w:rPr>
          <w:color w:val="FF0000"/>
          <w:sz w:val="28"/>
          <w:szCs w:val="28"/>
          <w:highlight w:val="yellow"/>
        </w:rPr>
        <w:t>”）。</w:t>
      </w:r>
    </w:p>
    <w:p w14:paraId="3F8386A9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5.4收集进度条 (Completion Rate)</w:t>
      </w:r>
    </w:p>
    <w:p w14:paraId="1151612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显示全局剧本完成度百分比，以及各主要章节的完成度。</w:t>
      </w:r>
    </w:p>
    <w:p w14:paraId="59123F35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  <w:t>6.结局查看 (Ending Gallery / Clear List)</w:t>
      </w:r>
    </w:p>
    <w:p w14:paraId="5B5251EA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rStyle w:val="10"/>
          <w:b w:val="0"/>
          <w:bCs w:val="0"/>
          <w:i w:val="0"/>
          <w:iCs/>
          <w:color w:val="FF0000"/>
          <w:sz w:val="28"/>
          <w:szCs w:val="28"/>
          <w:highlight w:val="yellow"/>
        </w:rPr>
        <w:t>玩家的荣誉室与周目继承系统。</w:t>
      </w:r>
    </w:p>
    <w:p w14:paraId="7D872D90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6.1结局陈列室 (Gallery UI)</w:t>
      </w:r>
    </w:p>
    <w:p w14:paraId="6FE66A65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展示所有可能的结局（True End, Good End, Normal End, Bad End）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，</w:t>
      </w:r>
      <w:r>
        <w:rPr>
          <w:color w:val="FF0000"/>
          <w:sz w:val="28"/>
          <w:szCs w:val="28"/>
          <w:highlight w:val="yellow"/>
        </w:rPr>
        <w:t>未解锁结局保留神秘感（编号+“???”）。</w:t>
      </w:r>
    </w:p>
    <w:p w14:paraId="68F0DC54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6.2结局详情与回味 (Ending Details)</w:t>
      </w:r>
    </w:p>
    <w:p w14:paraId="2104B51A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小段文本概述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点击已解锁的结局，展示该结局的一句话总结或一段简短的感悟文本。</w:t>
      </w:r>
    </w:p>
    <w:p w14:paraId="490E805C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结局CG回顾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若该结局有专属CG，可在此处全屏查看。</w:t>
      </w:r>
    </w:p>
    <w:p w14:paraId="2D58894D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回看结局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提供按钮允许玩家重新播放结局的演职员表（Credits）和尾声片段。</w:t>
      </w:r>
    </w:p>
    <w:p w14:paraId="155A67BC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6.3属性加成/多周目奖励 (New Game+ Bonuses)</w:t>
      </w:r>
    </w:p>
    <w:p w14:paraId="6901A592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明确展示达成该结局后获得的</w:t>
      </w:r>
      <w:r>
        <w:rPr>
          <w:rStyle w:val="9"/>
          <w:color w:val="FF0000"/>
          <w:sz w:val="28"/>
          <w:szCs w:val="28"/>
          <w:highlight w:val="yellow"/>
        </w:rPr>
        <w:t>永久系统级奖励</w:t>
      </w:r>
      <w:r>
        <w:rPr>
          <w:color w:val="FF0000"/>
          <w:sz w:val="28"/>
          <w:szCs w:val="28"/>
          <w:highlight w:val="yellow"/>
        </w:rPr>
        <w:t>。</w:t>
      </w:r>
    </w:p>
    <w:p w14:paraId="2A637FFA">
      <w:pPr>
        <w:pStyle w:val="5"/>
        <w:keepNext w:val="0"/>
        <w:keepLines w:val="0"/>
        <w:widowControl/>
        <w:suppressLineNumbers w:val="0"/>
        <w:rPr>
          <w:rStyle w:val="9"/>
          <w:rFonts w:hint="eastAsia" w:cs="Times New Roman"/>
          <w:color w:val="FF0000"/>
          <w:sz w:val="30"/>
          <w:szCs w:val="30"/>
          <w:highlight w:val="yellow"/>
          <w:lang w:val="en-US" w:eastAsia="zh-CN"/>
        </w:rPr>
      </w:pPr>
      <w:r>
        <w:rPr>
          <w:color w:val="FF0000"/>
          <w:sz w:val="28"/>
          <w:szCs w:val="28"/>
          <w:highlight w:val="yellow"/>
        </w:rPr>
        <w:t>例如：“达成结局【如梦初醒】，下一周目初始‘理智’属性 +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5</w:t>
      </w:r>
      <w:r>
        <w:rPr>
          <w:color w:val="FF0000"/>
          <w:sz w:val="28"/>
          <w:szCs w:val="28"/>
          <w:highlight w:val="yellow"/>
        </w:rPr>
        <w:t>”</w:t>
      </w:r>
    </w:p>
    <w:p w14:paraId="6262B8FD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7.系统设置 (Config / Settings)</w:t>
      </w:r>
    </w:p>
    <w:p w14:paraId="70D8EA7E">
      <w:pPr>
        <w:pStyle w:val="5"/>
        <w:keepNext w:val="0"/>
        <w:keepLines w:val="0"/>
        <w:widowControl/>
        <w:suppressLineNumbers w:val="0"/>
        <w:rPr>
          <w:rStyle w:val="10"/>
          <w:i w:val="0"/>
          <w:iCs/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提供个性化的游戏体验调节。</w:t>
      </w:r>
    </w:p>
    <w:p w14:paraId="1D2B956B">
      <w:pPr>
        <w:pStyle w:val="5"/>
        <w:keepNext w:val="0"/>
        <w:keepLines w:val="0"/>
        <w:widowControl/>
        <w:suppressLineNumbers w:val="0"/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</w:pPr>
      <w:r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  <w:drawing>
          <wp:inline distT="0" distB="0" distL="114300" distR="114300">
            <wp:extent cx="5263515" cy="2957830"/>
            <wp:effectExtent l="0" t="0" r="13335" b="13970"/>
            <wp:docPr id="10" name="图片 10" descr="1cfef590ceacfd2f2ae78becb07ef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cfef590ceacfd2f2ae78becb07ef5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579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返回按钮，点击时返回功能页面；</w:t>
      </w:r>
    </w:p>
    <w:p w14:paraId="485F041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文本显示速度，可参照表格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1738"/>
        <w:gridCol w:w="1862"/>
        <w:gridCol w:w="4202"/>
      </w:tblGrid>
      <w:tr w14:paraId="7E23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19C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A68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显示速度 CPS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AE9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单字间隔 (ms)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202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0561A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76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2A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08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4A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悬疑低语、悲伤独白、关键伏笔</w:t>
            </w:r>
          </w:p>
        </w:tc>
      </w:tr>
      <w:tr w14:paraId="2070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51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D5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DE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87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日常对话、细腻情绪、角色内心戏</w:t>
            </w:r>
          </w:p>
        </w:tc>
      </w:tr>
      <w:tr w14:paraId="17700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31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BB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CF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85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主线剧情、通用叙事（默认推荐）</w:t>
            </w:r>
          </w:p>
        </w:tc>
      </w:tr>
      <w:tr w14:paraId="63FC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B3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BB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A7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22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激烈争吵、快节奏行动、信息密集段</w:t>
            </w:r>
          </w:p>
        </w:tc>
      </w:tr>
      <w:tr w14:paraId="35CA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D5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FD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AB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06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系统提示、重复剧情、长段速读</w:t>
            </w:r>
          </w:p>
        </w:tc>
      </w:tr>
      <w:tr w14:paraId="09B0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8C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9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0（无限）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17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8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跳过、回看、玩家手动速览</w:t>
            </w:r>
          </w:p>
        </w:tc>
      </w:tr>
    </w:tbl>
    <w:p w14:paraId="7E88DDB3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文本未显示完时点击，显示全部文本或直接跳转至下一段文本，默认未显示全部文本；</w:t>
      </w:r>
    </w:p>
    <w:p w14:paraId="78D14E6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快进方式，全部快进或仅快进已读内容，默认为仅快进已读内容；</w:t>
      </w:r>
    </w:p>
    <w:p w14:paraId="4797DE1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自动播放速度，可参考表格；</w:t>
      </w:r>
    </w:p>
    <w:p w14:paraId="63C814C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文字速度：慢（15～25CPS）→ 自动播放：+0.5～1s</w:t>
      </w:r>
    </w:p>
    <w:p w14:paraId="7FADF7E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文字速度：标准（40CPS）→ 自动播放：2.5～3s</w:t>
      </w:r>
    </w:p>
    <w:p w14:paraId="1720CD4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文字速度：快（60CPS+）→ 自动播放：1.5～2s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842"/>
        <w:gridCol w:w="5024"/>
      </w:tblGrid>
      <w:tr w14:paraId="72BAC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D97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自动档位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BAB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间隔时间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7F0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618B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E5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74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3.5～4.5s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37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抒情、氛围、悬疑、内心独白</w:t>
            </w:r>
          </w:p>
        </w:tc>
      </w:tr>
      <w:tr w14:paraId="6874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3D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15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2.5～3.0s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B0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主线剧情、日常对话（默认）</w:t>
            </w:r>
          </w:p>
        </w:tc>
      </w:tr>
      <w:tr w14:paraId="62C21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7A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32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1.5～2.0s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EF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节奏紧凑、连续对话、轻松剧情</w:t>
            </w:r>
          </w:p>
        </w:tc>
      </w:tr>
      <w:tr w14:paraId="36FF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92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56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0.8～1.2s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EA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速读、刷剧情、重复内容</w:t>
            </w:r>
          </w:p>
        </w:tc>
      </w:tr>
    </w:tbl>
    <w:p w14:paraId="7A9F6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（6）自动播放显示速度，</w:t>
      </w:r>
    </w:p>
    <w:p w14:paraId="3871F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默认自动播放：文字速度 40 字 / 秒 + 句子停留 3 秒</w:t>
      </w:r>
    </w:p>
    <w:p w14:paraId="750A6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自动最小间隔：1 秒</w:t>
      </w:r>
    </w:p>
    <w:p w14:paraId="5FA2F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自动最大间隔：5 秒</w:t>
      </w:r>
    </w:p>
    <w:p w14:paraId="23361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禁止自动跳过关键选项、警告提示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997"/>
        <w:gridCol w:w="1997"/>
        <w:gridCol w:w="3130"/>
      </w:tblGrid>
      <w:tr w14:paraId="7D8C3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E27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24B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文字打字速度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415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句子停留时间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A8F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总体验节奏</w:t>
            </w:r>
          </w:p>
        </w:tc>
      </w:tr>
      <w:tr w14:paraId="450E4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4D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D8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ED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3.5～4.5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E5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抒情、悬疑、氛围剧情</w:t>
            </w:r>
          </w:p>
        </w:tc>
      </w:tr>
      <w:tr w14:paraId="44110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9A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03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97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2.5～3.0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32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通用主线、日常对话</w:t>
            </w:r>
          </w:p>
        </w:tc>
      </w:tr>
      <w:tr w14:paraId="18B88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59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4C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47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1.5～2.0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42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紧凑对话、轻快剧情</w:t>
            </w:r>
          </w:p>
        </w:tc>
      </w:tr>
      <w:tr w14:paraId="4FBB5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FD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C1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立即显示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9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0.8～1.2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7B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速读、刷剧情</w:t>
            </w:r>
          </w:p>
        </w:tc>
      </w:tr>
    </w:tbl>
    <w:p w14:paraId="6B2FAA6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（7）窗口透明度，调整文本框底色，最低可降至0%，默认为75%；</w:t>
      </w:r>
    </w:p>
    <w:p w14:paraId="2EC9B8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（8）文本测试内容，当玩家更改文本显示速度时，播放一遍“显示测试文本”用作修改显示速度的效果；</w:t>
      </w:r>
    </w:p>
    <w:p w14:paraId="191BDA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（9）文本设置页签，点击时进入文本设置界面，选中时页签置灰；</w:t>
      </w:r>
    </w:p>
    <w:p w14:paraId="69DDE9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（10）声音设置页签，点击时进入声音设置界面；</w:t>
      </w:r>
    </w:p>
    <w:p w14:paraId="1A6D577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/>
          <w:i w:val="0"/>
          <w:iCs/>
          <w:sz w:val="28"/>
          <w:szCs w:val="28"/>
          <w:lang w:val="en-US" w:eastAsia="zh-CN"/>
        </w:rPr>
        <w:drawing>
          <wp:inline distT="0" distB="0" distL="114300" distR="114300">
            <wp:extent cx="5273040" cy="2946400"/>
            <wp:effectExtent l="0" t="0" r="3810" b="6350"/>
            <wp:docPr id="11" name="图片 11" descr="d84883a445d48ffc16b1c5213e16b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84883a445d48ffc16b1c5213e16b3e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8F5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总音量调节；</w:t>
      </w:r>
    </w:p>
    <w:p w14:paraId="5E9CB1A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Bgm音量调节；</w:t>
      </w:r>
    </w:p>
    <w:p w14:paraId="6F7C594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音效音量调节；</w:t>
      </w:r>
    </w:p>
    <w:p w14:paraId="33CF62F5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角色语音音量调节；</w:t>
      </w:r>
    </w:p>
    <w:p w14:paraId="2A6870C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中断语音，当玩家点击未完成文本且翻页时，中断当前播放语音，接入下一段文本语音；</w:t>
      </w:r>
    </w:p>
    <w:p w14:paraId="611D013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语言切换（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文本切换，如繁体/简体/英文等，可考虑做不做</w:t>
      </w:r>
      <w:r>
        <w:rPr>
          <w:color w:val="FF0000"/>
          <w:sz w:val="28"/>
          <w:szCs w:val="28"/>
          <w:highlight w:val="yellow"/>
        </w:rPr>
        <w:t>）。</w:t>
      </w:r>
    </w:p>
    <w:p w14:paraId="791D48A1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玩家名字设置界面</w:t>
      </w:r>
    </w:p>
    <w:p w14:paraId="6A3ED1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Fonts w:hint="default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2950845"/>
            <wp:effectExtent l="0" t="0" r="12065" b="1905"/>
            <wp:docPr id="5" name="图片 5" descr="81c8d8ffd71f1f0f0d060a82b4847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c8d8ffd71f1f0f0d060a82b48477a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（1）文本显示，“请输入您的昵称”；</w:t>
      </w:r>
    </w:p>
    <w:p w14:paraId="482CA8AB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输入框，默认提示词为“林云熹”，玩家点击时可对文本进行修改，姓氏无法修改，可输入文字上限为3，下限为1；</w:t>
      </w:r>
    </w:p>
    <w:p w14:paraId="1A3DEF1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文本显示，“*不输入时使用默认名称”；</w:t>
      </w:r>
    </w:p>
    <w:p w14:paraId="5EE79E86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确认按钮，玩家点击后出现二次确认弹窗；</w:t>
      </w:r>
    </w:p>
    <w:p w14:paraId="7D7A1F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drawing>
          <wp:inline distT="0" distB="0" distL="114300" distR="114300">
            <wp:extent cx="5271135" cy="2953385"/>
            <wp:effectExtent l="0" t="0" r="5715" b="18415"/>
            <wp:docPr id="12" name="图片 12" descr="e6f01cc90efd30029e1da8086dbbf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6f01cc90efd30029e1da8086dbbfa2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B04A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文本显示，“是否使用该名字进入游戏？”；</w:t>
      </w:r>
    </w:p>
    <w:p w14:paraId="6BFD1A27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确认按钮，玩家点击确认时进入序章；</w:t>
      </w:r>
    </w:p>
    <w:p w14:paraId="2EC9BA91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取消按钮，玩家点击时退回取名界面，保留玩家输入内容；</w:t>
      </w:r>
    </w:p>
    <w:p w14:paraId="3EF437DD">
      <w:pPr>
        <w:pStyle w:val="3"/>
        <w:bidi w:val="0"/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9.</w:t>
      </w:r>
      <w:r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核心玩法与事件系统 (Core Gameplay &amp; Event System)</w:t>
      </w:r>
    </w:p>
    <w:p w14:paraId="22DEA73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本模块定义了玩家在游戏中的主要交互逻辑、资源管理及剧情推进机制。</w:t>
      </w:r>
    </w:p>
    <w:p w14:paraId="75F8D94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9.1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资源与属性管理 (Resources &amp; Stats)</w:t>
      </w:r>
    </w:p>
    <w:p w14:paraId="7CB58A5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行动点(Action Points, AP)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：玩家执行各类事件的核心资源。初始默认发放10点。</w:t>
      </w:r>
    </w:p>
    <w:p w14:paraId="4370AC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</w:p>
    <w:p w14:paraId="37B523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基础三值属性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：包含魅力值、理智值、灵感值。通过探索“常规事件”获取并积累。</w:t>
      </w:r>
    </w:p>
    <w:p w14:paraId="3D7B4D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9.2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常规事件与常规结局 (Normal Events &amp; Endings)</w:t>
      </w:r>
    </w:p>
    <w:p w14:paraId="6B47C0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事件执行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：玩家消耗行动点进入常规事件，完成后获得对应的三值属性（魅力/理智/灵感）提升。</w:t>
      </w:r>
    </w:p>
    <w:p w14:paraId="2B7E1BC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常规结局触发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none"/>
          <w:lang w:val="en-US" w:eastAsia="zh-CN"/>
        </w:rPr>
        <w:t>：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当常规属性（三值）累积达到满数值门槛时，触发特定的“常规结局”。</w:t>
      </w:r>
    </w:p>
    <w:p w14:paraId="7AEF25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周目奖励联动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：完成常规结局后，系统将激活多周目奖励（联动【系统6：结局查看】），使玩家在开启新周目时，初始行动点永久增加1点。</w:t>
      </w:r>
    </w:p>
    <w:p w14:paraId="7866F5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9.3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男主特殊事件 (Male Lead Special Events)</w:t>
      </w:r>
    </w:p>
    <w:p w14:paraId="389525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游戏共包含 5个男主专属事件线</w:t>
      </w: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，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进入这些特殊事件需要同时满足严格的三个前置条件：</w:t>
      </w:r>
    </w:p>
    <w:p w14:paraId="0E7B28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（1）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前置事件约束：如果当前特殊事件存在逻辑上的前置事件，必须先将其完成。</w:t>
      </w:r>
    </w:p>
    <w:p w14:paraId="749F37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（2）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属性门槛约束：玩家的【魅力值】必须达到该事件配表中规定的特定数额。</w:t>
      </w:r>
    </w:p>
    <w:p w14:paraId="49B2F13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</w:p>
    <w:p w14:paraId="31631B8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（3）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资源约束：玩家当前必须拥有足够消耗的行动点（AP）。</w:t>
      </w:r>
    </w:p>
    <w:p w14:paraId="75647E8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9.4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事件奖励与资源循环：</w:t>
      </w:r>
    </w:p>
    <w:p w14:paraId="6429C6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当玩家成功完成某一位男主的完整一条特殊事件线，并成功获取对应的“约定”（联动【系统2：约定系统】）后，系统将立即返还3点行动点。</w:t>
      </w:r>
    </w:p>
    <w:p w14:paraId="2F4B05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该机制鼓励玩家在消耗AP与获取返还之间寻找策略平衡，以在单局游戏中达成更完美的进度。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1596A"/>
    <w:multiLevelType w:val="singleLevel"/>
    <w:tmpl w:val="8841596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AAFF609"/>
    <w:multiLevelType w:val="singleLevel"/>
    <w:tmpl w:val="8AAFF60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3ADA69D"/>
    <w:multiLevelType w:val="singleLevel"/>
    <w:tmpl w:val="93ADA69D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DC5B499F"/>
    <w:multiLevelType w:val="singleLevel"/>
    <w:tmpl w:val="DC5B499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D4733EE"/>
    <w:multiLevelType w:val="singleLevel"/>
    <w:tmpl w:val="FD4733EE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03A79AF2"/>
    <w:multiLevelType w:val="singleLevel"/>
    <w:tmpl w:val="03A79AF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9EA4D0C"/>
    <w:multiLevelType w:val="singleLevel"/>
    <w:tmpl w:val="29EA4D0C"/>
    <w:lvl w:ilvl="0" w:tentative="0">
      <w:start w:val="11"/>
      <w:numFmt w:val="decimal"/>
      <w:suff w:val="nothing"/>
      <w:lvlText w:val="（%1）"/>
      <w:lvlJc w:val="left"/>
    </w:lvl>
  </w:abstractNum>
  <w:abstractNum w:abstractNumId="7">
    <w:nsid w:val="34A9AD42"/>
    <w:multiLevelType w:val="singleLevel"/>
    <w:tmpl w:val="34A9AD42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457C1CC9"/>
    <w:multiLevelType w:val="singleLevel"/>
    <w:tmpl w:val="457C1CC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5E47B365"/>
    <w:multiLevelType w:val="singleLevel"/>
    <w:tmpl w:val="5E47B36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C0DFE"/>
    <w:rsid w:val="07A13A51"/>
    <w:rsid w:val="087C05ED"/>
    <w:rsid w:val="129B16E6"/>
    <w:rsid w:val="1478438E"/>
    <w:rsid w:val="16EA2C3C"/>
    <w:rsid w:val="17751B3B"/>
    <w:rsid w:val="17AD4076"/>
    <w:rsid w:val="1AB175CD"/>
    <w:rsid w:val="22407BB4"/>
    <w:rsid w:val="253C1219"/>
    <w:rsid w:val="2B0D25BD"/>
    <w:rsid w:val="2DA723F1"/>
    <w:rsid w:val="2E8C0DFE"/>
    <w:rsid w:val="388D10F4"/>
    <w:rsid w:val="41652D3C"/>
    <w:rsid w:val="45F240F6"/>
    <w:rsid w:val="49A62143"/>
    <w:rsid w:val="4CD77080"/>
    <w:rsid w:val="50BE4216"/>
    <w:rsid w:val="54BC5E22"/>
    <w:rsid w:val="56982E14"/>
    <w:rsid w:val="57ED565C"/>
    <w:rsid w:val="59CF2FF0"/>
    <w:rsid w:val="5E6449BA"/>
    <w:rsid w:val="62F53AC8"/>
    <w:rsid w:val="63352BC3"/>
    <w:rsid w:val="6D3C0545"/>
    <w:rsid w:val="6FF70B16"/>
    <w:rsid w:val="766A7551"/>
    <w:rsid w:val="778F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rFonts w:ascii="Times New Roman" w:hAnsi="Times New Roman" w:eastAsia="宋体"/>
      <w:b/>
      <w:sz w:val="32"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3930</Words>
  <Characters>4576</Characters>
  <Lines>0</Lines>
  <Paragraphs>0</Paragraphs>
  <TotalTime>383</TotalTime>
  <ScaleCrop>false</ScaleCrop>
  <LinksUpToDate>false</LinksUpToDate>
  <CharactersWithSpaces>4687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2026-03-24T03:44:00Z</dcterms:created>
  <dc:creator>WPS_1638241057</dc:creator>
  <cp:lastModifiedBy>WPS_1638241057</cp:lastModifiedBy>
  <dcterms:modified xsi:type="dcterms:W3CDTF">2026-03-30T04:22:16Z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E886B24235CE466DA6AFC7F4980BBF69_11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