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中东冲突资料包：历史、新闻、人道与区域化战争</w:t>
      </w:r>
    </w:p>
    <w:p>
      <w:r>
        <w:t>生成日期：2026-06-09。用途：知识图谱、事件抽取、RAG、实体识别与跨文档检索测试。</w:t>
      </w:r>
    </w:p>
    <w:p>
      <w:r>
        <w:t>说明：这是一份二次整理资料包，采取新闻报道、历史整合和分析手记混合体。数字和态势会随战事更新；请在正式研究中回查原始来源。</w:t>
      </w:r>
    </w:p>
    <w:p>
      <w:pPr>
        <w:pStyle w:val="Heading1"/>
      </w:pPr>
      <w:r>
        <w:t>目录</w:t>
      </w:r>
    </w:p>
    <w:p>
      <w:r>
        <w:t>1. 使用说明：为什么这组文件适合测试知识图谱生成</w:t>
      </w:r>
    </w:p>
    <w:p>
      <w:r>
        <w:t>2. 历史长线：从帝国秩序到民族国家</w:t>
      </w:r>
    </w:p>
    <w:p>
      <w:r>
        <w:t>3. 巴以与阿以战争：一条贯穿百年的主轴</w:t>
      </w:r>
    </w:p>
    <w:p>
      <w:r>
        <w:t>4. 新闻报道包：2023-2026 的区域化战争</w:t>
      </w:r>
    </w:p>
    <w:p>
      <w:r>
        <w:t>5. 加沙与西岸：人道危机、治理碎片化和数据口径</w:t>
      </w:r>
    </w:p>
    <w:p>
      <w:r>
        <w:t>6. 黎巴嫩与真主党：边境战、国家脆弱性和区域代理网络</w:t>
      </w:r>
    </w:p>
    <w:p>
      <w:r>
        <w:t>7. 伊朗、红海与能源通道：代理人网络如何放大全球影响</w:t>
      </w:r>
    </w:p>
    <w:p>
      <w:r>
        <w:t>8. 叙利亚、伊拉克、也门：三条长期内战线如何连接区域秩序</w:t>
      </w:r>
    </w:p>
    <w:p>
      <w:r>
        <w:t>9. 人物、组织与地名词表：非严格结构化版本</w:t>
      </w:r>
    </w:p>
    <w:p>
      <w:r>
        <w:t>10. 数据与口径说明：哪些数字最容易被误读</w:t>
      </w:r>
    </w:p>
    <w:p>
      <w:r>
        <w:t>11. 来源书目与可继续抓取方向</w:t>
      </w:r>
    </w:p>
    <w:p>
      <w:r>
        <w:br w:type="page"/>
      </w:r>
    </w:p>
    <w:p>
      <w:pPr>
        <w:pStyle w:val="Heading1"/>
      </w:pPr>
      <w:r>
        <w:t>1. 使用说明：为什么这组文件适合测试知识图谱生成</w:t>
      </w:r>
    </w:p>
    <w:p>
      <w:r>
        <w:t>这组文件不是一份教科书式单线叙述，而是一个“中东冲突语料包”。它混合了长历史、短新闻、跨国关系、人道数据、外交谈判、军事术语、组织名称、地名变体、同一事件的不同说法，以及不完全一致的数据口径。这样的设计更接近真实世界新闻和历史材料，适合测试知识图谱系统在以下任务中的表现：</w:t>
      </w:r>
    </w:p>
    <w:p>
      <w:pPr>
        <w:pStyle w:val="ListNumber"/>
      </w:pPr>
      <w:r>
        <w:t>1. 从长文本中抽取“事件-时间-地点-参与方-结果-数据”的关系。</w:t>
      </w:r>
    </w:p>
    <w:p>
      <w:pPr>
        <w:pStyle w:val="ListNumber"/>
      </w:pPr>
      <w:r>
        <w:t>2. 区分国家、非国家武装、国际组织、临时政府、难民机构和媒体来源。</w:t>
      </w:r>
    </w:p>
    <w:p>
      <w:pPr>
        <w:pStyle w:val="ListNumber"/>
      </w:pPr>
      <w:r>
        <w:t>3. 将不同文件中的同一实体合并，例如“真主党/Hezbollah/黎巴嫩真主党”、“胡塞/Houthis/安萨尔 Allah”、“加沙地带/Gaza Strip”。</w:t>
      </w:r>
    </w:p>
    <w:p>
      <w:pPr>
        <w:pStyle w:val="ListNumber"/>
      </w:pPr>
      <w:r>
        <w:t>4. 识别同一冲突的不同层级：本地战斗、代理人战争、区域航运危机、全球能源价格冲击。</w:t>
      </w:r>
    </w:p>
    <w:p>
      <w:pPr>
        <w:pStyle w:val="ListNumber"/>
      </w:pPr>
      <w:r>
        <w:t>5. 处理“时间跨度大”与“新闻动态新”的矛盾：1917 年的贝尔福宣言、1948 年战争、1967 年占领、1993 年奥斯陆进程、2003 年伊拉克战争、2011 年阿拉伯之春、2023 年加沙战争、2026 年伊朗-以色列与红海局势。</w:t>
      </w:r>
    </w:p>
    <w:p>
      <w:r>
        <w:t>文件分工：</w:t>
      </w:r>
    </w:p>
    <w:p>
      <w:pPr>
        <w:pStyle w:val="ListBullet"/>
      </w:pPr>
      <w:r>
        <w:t>`01_历史长线_从帝国秩序到民族国家.md`：长时段背景，强调帝国崩解、殖民委任统治、民族主义和边界问题。</w:t>
      </w:r>
    </w:p>
    <w:p>
      <w:pPr>
        <w:pStyle w:val="ListBullet"/>
      </w:pPr>
      <w:r>
        <w:t>`02_巴以与阿以战争_一条主轴.md`：从 1917 到 2026 的巴勒斯坦/以色列问题叙述。</w:t>
      </w:r>
    </w:p>
    <w:p>
      <w:pPr>
        <w:pStyle w:val="ListBullet"/>
      </w:pPr>
      <w:r>
        <w:t>`03_新闻报道包_2023_2026区域化战争.md`：模拟新闻综述体，聚焦 2023-2026 的事件链。</w:t>
      </w:r>
    </w:p>
    <w:p>
      <w:pPr>
        <w:pStyle w:val="ListBullet"/>
      </w:pPr>
      <w:r>
        <w:t>`04_加沙与西岸_人道危机和治理碎片化.md`：人道、治理、人口位移、援助准入。</w:t>
      </w:r>
    </w:p>
    <w:p>
      <w:pPr>
        <w:pStyle w:val="ListBullet"/>
      </w:pPr>
      <w:r>
        <w:t>`05_黎巴嫩与真主党_边境战和国家脆弱性.md`：黎巴嫩线，含 1982、2006、2023-2026。</w:t>
      </w:r>
    </w:p>
    <w:p>
      <w:pPr>
        <w:pStyle w:val="ListBullet"/>
      </w:pPr>
      <w:r>
        <w:t>`06_伊朗_红海_能源通道与代理人网络.md`：伊朗、胡塞、霍尔木兹、曼德海峡、航运保险。</w:t>
      </w:r>
    </w:p>
    <w:p>
      <w:pPr>
        <w:pStyle w:val="ListBullet"/>
      </w:pPr>
      <w:r>
        <w:t>`07_叙利亚_伊拉克_也门_三条长期内战线.md`：叙利亚、伊拉克、也门如何成为区域竞争平台。</w:t>
      </w:r>
    </w:p>
    <w:p>
      <w:pPr>
        <w:pStyle w:val="ListBullet"/>
      </w:pPr>
      <w:r>
        <w:t>`08_人物组织地名词表_非严格结构化.md`：半结构化词条，用于实体抽取。</w:t>
      </w:r>
    </w:p>
    <w:p>
      <w:pPr>
        <w:pStyle w:val="ListBullet"/>
      </w:pPr>
      <w:r>
        <w:t>`09_数据与口径说明.md`：收集关键数字、来源差异和口径陷阱。</w:t>
      </w:r>
    </w:p>
    <w:p>
      <w:pPr>
        <w:pStyle w:val="ListBullet"/>
      </w:pPr>
      <w:r>
        <w:t>`10_来源书目与可继续抓取方向.md`：来源、API/数据集建议和爬取思路。</w:t>
      </w:r>
    </w:p>
    <w:p>
      <w:r>
        <w:t>注意：本资料包故意保留一些复杂性，例如同一事件可能同时被描述为“战争”“升级”“军事行动”“报复性打击”“边境冲突”；同一组织既可能是军事行为体，也是政党、社会服务网络或治理力量。这些歧义正是知识图谱生成时最常见的问题。</w:t>
      </w:r>
    </w:p>
    <w:p>
      <w:pPr>
        <w:pStyle w:val="Heading1"/>
      </w:pPr>
      <w:r>
        <w:t>2. 历史长线：从帝国秩序到民族国家</w:t>
      </w:r>
    </w:p>
    <w:p>
      <w:pPr>
        <w:pStyle w:val="Heading2"/>
      </w:pPr>
      <w:r>
        <w:t>1. 奥斯曼之后：边界、委任统治和承诺的矛盾</w:t>
      </w:r>
    </w:p>
    <w:p>
      <w:r>
        <w:t>现代中东冲突的许多结构性矛盾，来自第一次世界大战后奥斯曼帝国版图的重组。奥斯曼体系并不是现代民族国家体系：族群、宗教、城市和部落网络交错存在，政治忠诚也不只指向“民族国家”。战后，英法委任统治、殖民边界、石油利益和新兴民族主义同时出现。巴勒斯坦、伊拉克、叙利亚、黎巴嫩、外约旦等政治单位在这一时期被重新定义。</w:t>
      </w:r>
    </w:p>
    <w:p>
      <w:r>
        <w:t>巴勒斯坦问题尤其典型。1917 年贝尔福宣言表达英国支持在巴勒斯坦建立“犹太民族家园”，同时又声称不应损害当地非犹太社群的公民和宗教权利。英国委任统治时期，犹太移民、阿拉伯民族主义、土地购买、农民失地、城市精英政治和殖民行政共同构成一套爆炸性的关系网络。到 1947 年，联合国提出分治计划：建立一个犹太国家、一个阿拉伯国家，并给予耶路撒冷特殊国际地位。联合国“巴勒斯坦问题历史”页面将这一时期按 1917-1947、1947-1977、1977-1990 等阶段组织，说明它不仅是单场战争，而是贯穿一个世纪的政治问题。[UN_Palestine_History]</w:t>
      </w:r>
    </w:p>
    <w:p>
      <w:pPr>
        <w:pStyle w:val="Heading2"/>
      </w:pPr>
      <w:r>
        <w:t>2. 1948：国家建立与难民问题的双重起点</w:t>
      </w:r>
    </w:p>
    <w:p>
      <w:r>
        <w:t>1948 年是双重起点。以色列视其为建国战争和生存战争，巴勒斯坦人则称为 Nakba（灾难），因为大量巴勒斯坦人逃离或被驱逐，形成长期难民问题。周边阿拉伯国家参战，但战后并没有建立巴勒斯坦阿拉伯国家。约旦控制西岸和东耶路撒冷，埃及控制加沙地带，以色列控制比联合国分治计划更大的区域。</w:t>
      </w:r>
    </w:p>
    <w:p>
      <w:r>
        <w:t>这一结构造成了几个持续到今天的知识图谱关系：</w:t>
      </w:r>
    </w:p>
    <w:p>
      <w:pPr>
        <w:pStyle w:val="ListBullet"/>
      </w:pPr>
      <w:r>
        <w:t>“难民营”不是单纯的人道地点，而是政治记忆、组织动员和跨代身份延续的场所。</w:t>
      </w:r>
    </w:p>
    <w:p>
      <w:pPr>
        <w:pStyle w:val="ListBullet"/>
      </w:pPr>
      <w:r>
        <w:t>“边界”经常不是国际承认边界，而是停火线、军事控制线、隔离墙、检查站或安全区。</w:t>
      </w:r>
    </w:p>
    <w:p>
      <w:pPr>
        <w:pStyle w:val="ListBullet"/>
      </w:pPr>
      <w:r>
        <w:t>“主权”与“实际控制”经常分离：例如加沙的边境、领空、海域和内部治理由不同力量控制或影响。</w:t>
      </w:r>
    </w:p>
    <w:p>
      <w:pPr>
        <w:pStyle w:val="Heading2"/>
      </w:pPr>
      <w:r>
        <w:t>3. 1956、1967、1973：从阿以国家战争到占领问题</w:t>
      </w:r>
    </w:p>
    <w:p>
      <w:r>
        <w:t>1956 年苏伊士危机显示，埃及纳赛尔主义、英法殖民残余、以色列安全逻辑和美国/苏联冷战外交已经纠缠在一起。1967 年六日战争更关键：以色列占领西岸、东耶路撒冷、加沙、戈兰高地和西奈半岛。联合国材料将 1967 年战争后被占领的加沙和西岸，包括东耶路撒冷，作为巴勒斯坦问题的核心转折点。[UN_Palestine_History]</w:t>
      </w:r>
    </w:p>
    <w:p>
      <w:r>
        <w:t>1973 年十月战争（赎罪日战争/斋月战争）则推动了之后埃以和平进程。埃及通过战争恢复谈判筹码，最终在 1978 年戴维营协议和 1979 年埃以和平条约中拿回西奈半岛。这也改变了阿以冲突格局：埃及从主要前线国家转为与以色列签署和平的第一个阿拉伯大国，巴勒斯坦问题则越来越从“阿拉伯国家与以色列战争”转向“以色列与巴勒斯坦民族运动/非国家武装/占领治理”的复杂状态。</w:t>
      </w:r>
    </w:p>
    <w:p>
      <w:pPr>
        <w:pStyle w:val="Heading2"/>
      </w:pPr>
      <w:r>
        <w:t>4. 1970s-1980s：黎巴嫩成为巴勒斯坦、以色列、叙利亚和伊朗的交叉点</w:t>
      </w:r>
    </w:p>
    <w:p>
      <w:r>
        <w:t>约旦 1970 年“黑色九月”后，巴勒斯坦解放组织（PLO）重心转向黎巴嫩。黎巴嫩本身有复杂的教派政治结构：马龙派基督徒、逊尼派、什叶派、德鲁兹派、巴勒斯坦难民、叙利亚影响和以色列安全关切相互叠加。1975 年黎巴嫩内战爆发。1978 年和 1982 年，以色列对黎巴嫩发动大规模军事行动，1982 年甚至围困贝鲁特，PLO 领导层最终离开黎巴嫩。</w:t>
      </w:r>
    </w:p>
    <w:p>
      <w:r>
        <w:t>真主党的形成与这一背景高度相关。1982 年以色列入侵、伊朗伊斯兰革命后的地区输出、黎巴嫩什叶派边缘化和以色列长期占领南黎巴嫩，共同促成真主党作为武装、社会服务网络和政治力量的成长。2000 年以色列撤出南黎巴嫩，2006 年以色列与真主党再次爆发战争。Britannica 对 2006 年黎巴嫩战争的概述指出，战争始于 2006 年 7 月 12 日真主党跨境袭击并俘获以色列士兵，8 月 14 日结束。[Britannica_LebanonWar]</w:t>
      </w:r>
    </w:p>
    <w:p>
      <w:pPr>
        <w:pStyle w:val="Heading2"/>
      </w:pPr>
      <w:r>
        <w:t>5. 1979 之后：伊朗革命与区域“轴线”的成形</w:t>
      </w:r>
    </w:p>
    <w:p>
      <w:r>
        <w:t>1979 年伊朗伊斯兰革命改变中东权力结构。伊朗从美国在海湾的重要盟友转为反美、反以色列的革命国家。随后 1980-1988 年伊朗-伊拉克战争造成巨大人员和经济损失，也塑造了伊朗的安全心理：它倾向于通过非国家盟友、导弹能力、深度防御和不对称战争来避免本土再次成为战场。</w:t>
      </w:r>
    </w:p>
    <w:p>
      <w:r>
        <w:t>所谓“抵抗轴心”通常包括伊朗、真主党、叙利亚某些政权/安全网络、伊拉克什叶派武装、也门胡塞运动以及巴勒斯坦伊斯兰主义组织中的部分关系。这个网络并不是一个单一指挥链，而更像一个多节点、共享敌人、共享武器/训练/资金/意识形态叙事但利益不完全一致的松散体系。</w:t>
      </w:r>
    </w:p>
    <w:p>
      <w:pPr>
        <w:pStyle w:val="Heading2"/>
      </w:pPr>
      <w:r>
        <w:t>6. 1991-2003：冷战结束、海湾战争与美国秩序</w:t>
      </w:r>
    </w:p>
    <w:p>
      <w:r>
        <w:t>1990 年伊拉克入侵科威特，1991 年美国领导联军发动海湾战争。这一战强化了美国在海湾安全结构中的地位，也在沙特、科威特、卡塔尔、巴林、阿联酋等国形成长期军事部署网络。伊拉克在制裁、禁飞区和内部镇压中进入长期衰弱。2003 年美国入侵伊拉克推翻萨达姆政权，随后去复兴党化、解散军队、逊尼派叛乱、基地组织伊拉克分支、什叶派民兵、库尔德自治和伊朗影响扩张，共同改变了整个地区。</w:t>
      </w:r>
    </w:p>
    <w:p>
      <w:r>
        <w:t>2003 年之后，伊拉克不再只是一个国家冲突案例，而成为“美国军事干预-国家重建失败-教派化政治-伊朗影响扩张-ISIS 崛起”的核心节点。它连接叙利亚内战、库尔德问题、伊朗-美国对抗和海湾安全。</w:t>
      </w:r>
    </w:p>
    <w:p>
      <w:pPr>
        <w:pStyle w:val="Heading2"/>
      </w:pPr>
      <w:r>
        <w:t>7. 2011：阿拉伯之春与国家崩解的连锁</w:t>
      </w:r>
    </w:p>
    <w:p>
      <w:r>
        <w:t>2011 年阿拉伯之春带来多国政权危机。突尼斯和埃及发生政权更替，利比亚、叙利亚、也门进入长期战争或碎片化治理。叙利亚从抗议镇压演变为内战，迅速吸引伊朗、真主党、俄罗斯、土耳其、美国、海湾国家、库尔德武装、圣战组织等力量介入。也门从政治过渡失败走向胡塞夺取萨那、沙特领导联军干预、南方分裂力量扩张和人道灾难。</w:t>
      </w:r>
    </w:p>
    <w:p>
      <w:r>
        <w:t>这意味着 2010 年代之后的中东冲突已经很难用“国家对国家战争”解释。更准确的图谱是：城市围困、无人机袭击、民兵政治、跨境补给线、制裁经济、难民流动、国际援助体系、粮食进口依赖、港口和空域控制、社交媒体宣传、战争罪调查和停火谈判并行。</w:t>
      </w:r>
    </w:p>
    <w:p>
      <w:pPr>
        <w:pStyle w:val="Heading2"/>
      </w:pPr>
      <w:r>
        <w:t>8. 2023-2026：从加沙战争到区域化冲突</w:t>
      </w:r>
    </w:p>
    <w:p>
      <w:r>
        <w:t>2023 年 10 月 7 日哈马斯袭击以色列南部，以色列随后对加沙发动大规模军事行动。CFR 将这次升级描述为几十年来以巴冲突最重大升级之一，并指出以色列战时内阁宣布战争、国防部长下令对加沙实施“完全围困”。[CFR_GCT_IP]</w:t>
      </w:r>
    </w:p>
    <w:p>
      <w:r>
        <w:t>此后冲突从加沙外溢：黎巴嫩边境火箭与空袭、红海胡塞袭船、伊拉克和叙利亚民兵袭击美军基地、伊朗与以色列更直接地交换打击。到 2026 年，Reuters 报道了伊朗-以色列短暂直接交火、黎巴嫩停火执行争议、胡塞威胁以色列相关航运、霍尔木兹与红海航道压力、全球援助与能源市场受冲击等事件。[Reuters_IranIsrael_2026_06_08] [Reuters_Lebanon_2026_06_08] [Reuters_Houthi_2026_06_08]</w:t>
      </w:r>
    </w:p>
    <w:p>
      <w:r>
        <w:t>这条历史长线说明：中东冲突不是一个孤立主题，而是多个历史层叠的系统。知识图谱如果只抽取“谁打谁”，会漏掉委任统治、难民身份、占领制度、非国家武装、外部赞助、能源通道、人道机构和外交机制之间的深层关系。</w:t>
      </w:r>
    </w:p>
    <w:p>
      <w:pPr>
        <w:pStyle w:val="Heading1"/>
      </w:pPr>
      <w:r>
        <w:t>3. 巴以与阿以战争：一条贯穿百年的主轴</w:t>
      </w:r>
    </w:p>
    <w:p>
      <w:pPr>
        <w:pStyle w:val="Heading2"/>
      </w:pPr>
      <w:r>
        <w:t>开场：同一片土地上的多重名字</w:t>
      </w:r>
    </w:p>
    <w:p>
      <w:r>
        <w:t>“巴勒斯坦”“以色列”“圣地”“迦南”“犹太和撒马利亚”“约旦河西岸”“被占领巴勒斯坦领土”这些名称并不是中性标签。它们代表不同的历史记忆、法律主张、宗教叙事和外交立场。知识图谱系统在处理这一主题时，应当允许同一地点拥有多种名称和争议属性，而不是简单合并为一个无冲突节点。</w:t>
      </w:r>
    </w:p>
    <w:p>
      <w:pPr>
        <w:pStyle w:val="Heading2"/>
      </w:pPr>
      <w:r>
        <w:t>1917-1947：贝尔福宣言、移民和委任统治</w:t>
      </w:r>
    </w:p>
    <w:p>
      <w:r>
        <w:t>1917 年贝尔福宣言支持在巴勒斯坦建立“犹太民族家园”。在奥斯曼帝国崩解后，英国在国际联盟委任统治框架下管理巴勒斯坦。犹太复国主义运动推动移民和制度建设，巴勒斯坦阿拉伯社会则担心政治和人口结构被改变。1936-1939 年巴勒斯坦阿拉伯大起义被英国镇压，但它显示当地社会已经将土地、民族身份和反殖民动员联系起来。</w:t>
      </w:r>
    </w:p>
    <w:p>
      <w:pPr>
        <w:pStyle w:val="Heading2"/>
      </w:pPr>
      <w:r>
        <w:t>1947-1949：分治、战争和难民</w:t>
      </w:r>
    </w:p>
    <w:p>
      <w:r>
        <w:t>联合国大会第 181 号决议建议分治，但方案未能和平实施。1948 年以色列宣布建国，周边阿拉伯国家参战。战后，以色列控制的领土超过分治方案中犹太国家部分；约旦控制西岸，埃及控制加沙；大批巴勒斯坦人成为难民。对于以色列社会，这一时期是主权国家生存的起点；对于巴勒斯坦社会，这一时期是被驱逐、失地和国家未能建立的创伤起点。</w:t>
      </w:r>
    </w:p>
    <w:p>
      <w:r>
        <w:t>知识图谱建议：将“1948 年战争”拆成多个事件节点：联合国分治、内战阶段、以色列建国、阿拉伯国家干预、停战协定、难民外流、绿线形成。这样可以避免一个粗粒度事件承载过多关系。</w:t>
      </w:r>
    </w:p>
    <w:p>
      <w:pPr>
        <w:pStyle w:val="Heading2"/>
      </w:pPr>
      <w:r>
        <w:t>1967：占领与现代冲突框架</w:t>
      </w:r>
    </w:p>
    <w:p>
      <w:r>
        <w:t>1967 年六日战争后，以色列占领加沙、西岸、东耶路撒冷、戈兰高地和西奈。西奈后来在埃以和平框架下归还埃及，但加沙、西岸和东耶路撒冷成为巴勒斯坦问题核心。联合国相关页面强调，1967 年战争后以色列占领了加沙地带和西岸，包括东耶路撒冷。[UN_Palestine_History]</w:t>
      </w:r>
    </w:p>
    <w:p>
      <w:r>
        <w:t>1967 年之后，“占领”成为国际法、联合国决议、定居点、军事管制、检查站、土地征收、耶路撒冷地位、难民回归权和安全边界争议的核心概念。以色列安全叙事强调 1967 年边界难以防守、周边敌对力量威胁持续；巴勒斯坦叙事则强调军事占领、定居点扩张和民族自决受阻。</w:t>
      </w:r>
    </w:p>
    <w:p>
      <w:pPr>
        <w:pStyle w:val="Heading2"/>
      </w:pPr>
      <w:r>
        <w:t>1973-1979：从全面阿以战争到埃以和平</w:t>
      </w:r>
    </w:p>
    <w:p>
      <w:r>
        <w:t>1973 年埃及和叙利亚发动战争，试图改变 1967 年后的格局。战争最终为外交打开空间。1978 年戴维营协议和 1979 年埃以和平条约，使埃及成为第一个与以色列正式和平的阿拉伯国家。阿以冲突从此逐渐分化：埃及从前线抽身，约旦后来也签署和平条约，叙利亚、黎巴嫩、巴勒斯坦组织和伊朗支持的非国家力量则继续成为冲突链条的关键。</w:t>
      </w:r>
    </w:p>
    <w:p>
      <w:pPr>
        <w:pStyle w:val="Heading2"/>
      </w:pPr>
      <w:r>
        <w:t>1987-1993：第一次起义和奥斯陆</w:t>
      </w:r>
    </w:p>
    <w:p>
      <w:r>
        <w:t>第一次巴勒斯坦大起义（Intifada）改变了国际社会对巴勒斯坦问题的感知。它不是传统军队战争，而是被占领社会的群众动员、抗议、罢工、石块、以色列军队镇压和媒体传播组成的政治事件。1988 年巴勒斯坦国宣言、PLO 承认联合国分治框架和以色列存在权，为 1990 年代谈判铺路。</w:t>
      </w:r>
    </w:p>
    <w:p>
      <w:r>
        <w:t>1993 年奥斯陆协议建立巴勒斯坦权力机构（PA），将部分西岸和加沙治理交给巴方，同时保留大量安全、边界和最终地位问题以后谈判。奥斯陆的关键词包括：临时自治、A/B/C 区、最终地位、耶路撒冷、难民、定居点、安全合作。它创造了一个半国家化但主权不完整的治理实体。</w:t>
      </w:r>
    </w:p>
    <w:p>
      <w:pPr>
        <w:pStyle w:val="Heading2"/>
      </w:pPr>
      <w:r>
        <w:t>2000-2005：第二次起义、隔离墙和加沙撤离</w:t>
      </w:r>
    </w:p>
    <w:p>
      <w:r>
        <w:t>第二次起义更暴力，包含自杀式袭击、以色列军事行动、城市封锁和领导层被围困。以色列开始修建隔离墙/安全屏障。2005 年以色列单方面撤出加沙定居点和驻军，但继续控制许多外部通道、空海域和人员/货物流动。此后加沙的法律和政治地位更复杂：以色列称不再占领加沙内部，许多国际机构和批评者则认为其外部控制仍构成占领或封锁体系的重要部分。</w:t>
      </w:r>
    </w:p>
    <w:p>
      <w:pPr>
        <w:pStyle w:val="Heading2"/>
      </w:pPr>
      <w:r>
        <w:t>2006-2022：哈马斯、封锁和周期性战争</w:t>
      </w:r>
    </w:p>
    <w:p>
      <w:r>
        <w:t>2006 年哈马斯赢得巴勒斯坦立法委员会选举。2007 年哈马斯在加沙击败法塔赫，巴勒斯坦政治分裂：哈马斯控制加沙，法塔赫主导的 PA 控制西岸部分地区。此后加沙经历封锁和多轮战争：2008-2009、2012、2014、2021 等。每一轮都有类似结构：火箭弹、空袭、地面行动或威胁、埃及/卡塔尔/联合国调停、停火、重建承诺、人道恶化、下一轮升级。</w:t>
      </w:r>
    </w:p>
    <w:p>
      <w:pPr>
        <w:pStyle w:val="Heading2"/>
      </w:pPr>
      <w:r>
        <w:t>2023-2026：10 月 7 日之后的断裂</w:t>
      </w:r>
    </w:p>
    <w:p>
      <w:r>
        <w:t>2023 年 10 月 7 日，哈马斯袭击以色列南部并劫持人质；以色列对加沙发动大规模军事行动。CFR 的冲突追踪器指出，以色列内阁正式对哈马斯宣战，并对加沙实施“完全围困”，称这是几十年来以巴冲突最重大升级之一。[CFR_GCT_IP]</w:t>
      </w:r>
    </w:p>
    <w:p>
      <w:r>
        <w:t>2024-2026 年，冲突不只在加沙。西岸暴力、定居者袭击、以军行动和拆迁增加；黎巴嫩边境、红海航运、伊拉克/叙利亚民兵、伊朗-以色列直接交火共同构成“区域化”。OCHA 2026 年 6 月 5 日报告称，加沙人道局势不稳定且不安全，袭击每天发生，大多数人仍处于流离失所状态，被限制在越来越小、越来越拥挤的空间，安全饮水有限，垃圾堆积并增加疾病风险。[OCHA_Gaza_2026_06_05]</w:t>
      </w:r>
    </w:p>
    <w:p>
      <w:pPr>
        <w:pStyle w:val="Heading2"/>
      </w:pPr>
      <w:r>
        <w:t>结论：巴以不是单个事件，而是母题</w:t>
      </w:r>
    </w:p>
    <w:p>
      <w:r>
        <w:t>巴以冲突对知识图谱最有价值的地方，在于它可以连接多种关系类型：</w:t>
      </w:r>
    </w:p>
    <w:p>
      <w:pPr>
        <w:pStyle w:val="ListBullet"/>
      </w:pPr>
      <w:r>
        <w:t>历史承诺与国际决议：贝尔福宣言、联合国分治、安理会决议。</w:t>
      </w:r>
    </w:p>
    <w:p>
      <w:pPr>
        <w:pStyle w:val="ListBullet"/>
      </w:pPr>
      <w:r>
        <w:t>领土与治理：西岸、东耶路撒冷、加沙、A/B/C 区、定居点、检查站。</w:t>
      </w:r>
    </w:p>
    <w:p>
      <w:pPr>
        <w:pStyle w:val="ListBullet"/>
      </w:pPr>
      <w:r>
        <w:t>组织与合法性：以色列政府、PLO、PA、哈马斯、伊斯兰圣战、联合国机构。</w:t>
      </w:r>
    </w:p>
    <w:p>
      <w:pPr>
        <w:pStyle w:val="ListBullet"/>
      </w:pPr>
      <w:r>
        <w:t>人道与人口：难民、境内流离失所者、伤亡、食物、水、医疗、教育。</w:t>
      </w:r>
    </w:p>
    <w:p>
      <w:pPr>
        <w:pStyle w:val="ListBullet"/>
      </w:pPr>
      <w:r>
        <w:t>区域扩散：真主党、伊朗、胡塞、红海、美国、埃及、卡塔尔、约旦。</w:t>
      </w:r>
    </w:p>
    <w:p>
      <w:r>
        <w:t>因此，抽取时不应只问“谁攻击谁”，还应问“谁控制通道”“谁调停”“谁提供援助”“谁承认谁”“谁声称代表谁”“哪些数据来自哪个口径”。</w:t>
      </w:r>
    </w:p>
    <w:p>
      <w:pPr>
        <w:pStyle w:val="Heading1"/>
      </w:pPr>
      <w:r>
        <w:t>4. 新闻报道包：2023-2026 的区域化战争</w:t>
      </w:r>
    </w:p>
    <w:p>
      <w:pPr>
        <w:pStyle w:val="Heading2"/>
      </w:pPr>
      <w:r>
        <w:t>总述：一场从加沙出发、沿着边境和航线扩散的战争</w:t>
      </w:r>
    </w:p>
    <w:p>
      <w:r>
        <w:t>截至 2026 年 6 月 9 日检索时，近三年的中东危机已经从以色列与哈马斯之间的战争，扩展为一个多战区联动系统：加沙地带的持续军事行动和人道危机；西岸的军事行动、定居者暴力和拆迁；黎巴嫩南部和以色列北部的真主党-以色列边境战；红海和曼德海峡的胡塞袭船与航运保险风险；伊拉克和叙利亚的民兵与美军基地袭击；伊朗与以色列之间更直接的导弹、无人机和空袭交换。</w:t>
      </w:r>
    </w:p>
    <w:p>
      <w:r>
        <w:t>Reuters 2026 年 6 月 8 日报道，伊朗和以色列在一轮严重升级后均表示暂时停止相互打击；报道称，过去 24 小时的暴力是 2026 年 4 月停火以来双方最直接的对抗，并可能影响美国主导的更广泛伊朗和平协议努力。[Reuters_IranIsrael_2026_06_08]</w:t>
      </w:r>
    </w:p>
    <w:p>
      <w:pPr>
        <w:pStyle w:val="Heading2"/>
      </w:pPr>
      <w:r>
        <w:t>现场一：加沙，援助空间不断收缩</w:t>
      </w:r>
    </w:p>
    <w:p>
      <w:r>
        <w:t>加沙已经不只是战场，也是一个被围困的人道系统。OCHA 2026 年 6 月 5 日报告写到，加沙袭击持续发生，多数人仍然流离失所，被限制在不断缩小且过度拥挤的空间；安全饮水有限，垃圾堆积吸引害虫，污染食物和居住空间，儿童尤其容易受疾病影响。[OCHA_Gaza_2026_06_05]</w:t>
      </w:r>
    </w:p>
    <w:p>
      <w:r>
        <w:t>对于新闻报道来说，加沙的关键词不是单个战斗，而是“密度”：人口密度、流离失所密度、伤员密度、援助车队排队密度、临时避难所密度、废墟密度。医院、学校、联合国设施、清真寺、面包房、海水淡化设施和燃料仓库，都可能同时是民用基础设施、军事争议点和国际法调查对象。</w:t>
      </w:r>
    </w:p>
    <w:p>
      <w:r>
        <w:t>2026 年 5 月底，Reuters 报道以色列总理称计划扩大在加沙的控制范围；报道提到，10 月停火安排下以军本应控制加沙 53% 区域，但新的表态称将扩展到初步 70%，引发哈马斯、欧洲国家和当地居民警告。[Reuters source indexed in search: Reuters_Gaza_2026_05_29]</w:t>
      </w:r>
    </w:p>
    <w:p>
      <w:pPr>
        <w:pStyle w:val="Heading2"/>
      </w:pPr>
      <w:r>
        <w:t>现场二：黎巴嫩，停火不是停战</w:t>
      </w:r>
    </w:p>
    <w:p>
      <w:r>
        <w:t>黎巴嫩线最能说明“停火协议”和“实际降级”之间的差距。Reuters 2026 年 6 月 3 日称，以色列和黎巴嫩表示同意执行停火；联合声明称，停火取决于伊朗支持的真主党完全停止开火，并从南利塔尼区域撤出。[Reuters_LebanonCeasefire_2026_06_03]</w:t>
      </w:r>
    </w:p>
    <w:p>
      <w:r>
        <w:t>但到 6 月 8 日，Reuters 又报道黎巴嫩方面称，自 4 月 17 日至 6 月 7 日，以色列在停火期间对黎巴嫩实施近 3,500 次空袭，另有 407 次受控爆破和 6 次夷平行动；报道称超过 100 万人因以色列打击和撤离命令流离失所。[Reuters_Lebanon_2026_06_08]</w:t>
      </w:r>
    </w:p>
    <w:p>
      <w:r>
        <w:t>这类新闻对知识图谱很有挑战：同一时期可以同时存在“停火宣布”“停火执行争议”“局部轰炸”“边境撤离”“真主党拒绝条款”“美国调停”。事件抽取不能把“ceasefire”简单标记为冲突结束；应当抽取“宣布方”“条件”“执行区域”“违反指控”“后续打击次数”“被迫迁移人口”等关系。</w:t>
      </w:r>
    </w:p>
    <w:p>
      <w:pPr>
        <w:pStyle w:val="Heading2"/>
      </w:pPr>
      <w:r>
        <w:t>现场三：伊朗与以色列，影子战争公开化</w:t>
      </w:r>
    </w:p>
    <w:p>
      <w:r>
        <w:t>长期以来，伊朗与以色列之间的冲突主要是影子战争：网络攻击、暗杀、叙利亚境内空袭、海上破坏、代理人组织、核设施和导弹项目争议。2024-2026 年，双方直接打击和公开承认的程度上升。Reuters 2026 年 6 月 8 日报道，一轮升级中伊朗向以色列发射导弹，以回应以色列对贝鲁特真主党目标的打击；以色列则轰炸伊朗一处据称与导弹生产相关的石化设施。[Reuters_IranIsrael_2026_06_08]</w:t>
      </w:r>
    </w:p>
    <w:p>
      <w:r>
        <w:t>对新闻编辑来说，“伊朗-以色列冲突”不是只有两国。它同时包括：黎巴嫩真主党、叙利亚过境网络、伊拉克民兵、也门胡塞、美国基地、海湾国家空域、霍尔木兹海峡、石油价格、欧洲外交和联合国援助运输路线。Reuters 2026 年 3 月 11 日报道称，随着中东战争扩大，全球援助可能受影响，原因包括霍尔木兹海峡或海湾空域运输受阻。[Reuters_GlobalAid_2026_03_11]</w:t>
      </w:r>
    </w:p>
    <w:p>
      <w:pPr>
        <w:pStyle w:val="Heading2"/>
      </w:pPr>
      <w:r>
        <w:t>现场四：红海，胡塞把海上交通变成战场</w:t>
      </w:r>
    </w:p>
    <w:p>
      <w:r>
        <w:t>2023 年底以来，胡塞运动以支持巴勒斯坦为名袭击或威胁与以色列、美国、英国或特定航运网络相关的船只。2026 年 6 月 8 日，Reuters 报道也门伊朗支持的胡塞组织威胁禁止以色列海上航行通过红海，目标是其认定的以色列相关船舶；报道还指出，红海是重要石油运输路线，尤其在霍尔木兹海峡自 2 月关闭后更重要。[Reuters_Houthi_2026_06_08]</w:t>
      </w:r>
    </w:p>
    <w:p>
      <w:r>
        <w:t>航运新闻的关键词包括：船旗国、船东、保险、AIS 识别、绕行好望角、运费、油价、港口延误、海军护航、误判风险。胡塞不需要击沉大量船只，只要制造足够风险，就能改变全球物流路径。</w:t>
      </w:r>
    </w:p>
    <w:p>
      <w:pPr>
        <w:pStyle w:val="Heading2"/>
      </w:pPr>
      <w:r>
        <w:t>现场五：叙利亚，战后过渡与空域收益</w:t>
      </w:r>
    </w:p>
    <w:p>
      <w:r>
        <w:t>叙利亚在 2011-2024 年经历了内战、外部干预和政权更替。Reuters 2026 年 6 月 1 日报道，由于伊朗战争导致区域空域中断，航空公司改道叙利亚空域，叙利亚在 2026 年 5 月录得近 12,000 架次航空过境，比 2025 年同期增加 375% 以上，并可能通过每架 499 美元过境费获得约 590 万美元收入。[Reuters_Syria_Airspace_2026_06_01]</w:t>
      </w:r>
    </w:p>
    <w:p>
      <w:r>
        <w:t>这一新闻表明：冲突也可能让某些国家获得短期“意外收益”。叙利亚仍有安全风险、政治过渡和制裁/重建问题，但地理位置使其成为区域航空改道的获益者。</w:t>
      </w:r>
    </w:p>
    <w:p>
      <w:pPr>
        <w:pStyle w:val="Heading2"/>
      </w:pPr>
      <w:r>
        <w:t>现场六：也门，人道灾难与区域战线重叠</w:t>
      </w:r>
    </w:p>
    <w:p>
      <w:r>
        <w:t>也门原本已经是长期人道危机。UNHCR 也门页面指出，2024 年评估中近 90% 家庭无法满足日常食物需求；WFP 2026 年 6 月报道称，在也门政府控制区，近一半人口（47%）面临高水平急性粮食不安全。[UNHCR_Yemen] [WFP_Yemen_2026_06]</w:t>
      </w:r>
    </w:p>
    <w:p>
      <w:r>
        <w:t>当胡塞把红海航运纳入以巴/伊朗-以色列冲突时，也门内战、人道危机和全球贸易安全被捆绑在一起。一个在萨那、荷台达或马里卜发生的政治军事决策，可能影响苏伊士运河、欧洲零售供应链和亚洲到地中海航线。</w:t>
      </w:r>
    </w:p>
    <w:p>
      <w:pPr>
        <w:pStyle w:val="Heading2"/>
      </w:pPr>
      <w:r>
        <w:t>新闻写作式结尾：中东危机的“多层标题”</w:t>
      </w:r>
    </w:p>
    <w:p>
      <w:r>
        <w:t>如果只写一个标题，可以说“中东紧张升级”。但真实报道至少有六个标题：</w:t>
      </w:r>
    </w:p>
    <w:p>
      <w:pPr>
        <w:pStyle w:val="ListBullet"/>
      </w:pPr>
      <w:r>
        <w:t>加沙：被围困社会在废墟、迁移和援助不足中继续生存。</w:t>
      </w:r>
    </w:p>
    <w:p>
      <w:pPr>
        <w:pStyle w:val="ListBullet"/>
      </w:pPr>
      <w:r>
        <w:t>西岸：军事行动、定居者暴力和拆迁使低烈度冲突常态化。</w:t>
      </w:r>
    </w:p>
    <w:p>
      <w:pPr>
        <w:pStyle w:val="ListBullet"/>
      </w:pPr>
      <w:r>
        <w:t>黎巴嫩：停火协议与空袭现实并存，国家主权被非国家武装和外部战争挤压。</w:t>
      </w:r>
    </w:p>
    <w:p>
      <w:pPr>
        <w:pStyle w:val="ListBullet"/>
      </w:pPr>
      <w:r>
        <w:t>伊朗-以色列：影子战争转向直接火力交换，外交窗口与报复逻辑并行。</w:t>
      </w:r>
    </w:p>
    <w:p>
      <w:pPr>
        <w:pStyle w:val="ListBullet"/>
      </w:pPr>
      <w:r>
        <w:t>红海：胡塞以有限军事能力放大全球航运风险。</w:t>
      </w:r>
    </w:p>
    <w:p>
      <w:pPr>
        <w:pStyle w:val="ListBullet"/>
      </w:pPr>
      <w:r>
        <w:t>叙利亚/伊拉克/也门：国家脆弱性为外部势力、民兵和跨境网络提供空间。</w:t>
      </w:r>
    </w:p>
    <w:p>
      <w:r>
        <w:t>对知识图谱来说，这意味着“中东冲突”应被建模为一个多中心、多层级、动态更新的冲突图，而不是一条单线时间轴。</w:t>
      </w:r>
    </w:p>
    <w:p>
      <w:pPr>
        <w:pStyle w:val="Heading1"/>
      </w:pPr>
      <w:r>
        <w:t>5. 加沙与西岸：人道危机、治理碎片化和数据口径</w:t>
      </w:r>
    </w:p>
    <w:p>
      <w:pPr>
        <w:pStyle w:val="Heading2"/>
      </w:pPr>
      <w:r>
        <w:t>1. 加沙：封锁、战争和“压缩空间”</w:t>
      </w:r>
    </w:p>
    <w:p>
      <w:r>
        <w:t>加沙地带面积狭小，人口密集，长期受到封锁和周期性战争影响。2007 年哈马斯控制加沙后，以色列和埃及对人员与货物流动实施严格限制。以色列强调火箭弹、走私武器和哈马斯军事能力；巴勒斯坦和人道机构强调封锁对经济、医疗、教育、水电和民生造成结构性破坏。</w:t>
      </w:r>
    </w:p>
    <w:p>
      <w:r>
        <w:t>2023 年 10 月 7 日之后，加沙的危机进入新阶段。以色列的军事目标是摧毁哈马斯军事和治理能力、解救人质、恢复威慑；哈马斯则试图通过人质、地道网络、城市战和国际压力维持生存。平民被夹在两套逻辑之间：一方面是以色列要求撤离、战区推进和火力打击，另一方面是哈马斯仍在加沙内部存在并影响治理。</w:t>
      </w:r>
    </w:p>
    <w:p>
      <w:r>
        <w:t>OCHA 2026 年 6 月 5 日报告称，加沙人道局势“volatile and insecure”，袭击持续每日发生，多数人仍流离失所并被限制在不断缩小、拥挤的空间，服务系统超负荷；安全饮水有限，固体垃圾堆积在居住区，增加儿童疾病风险。[OCHA_Gaza_2026_06_05]</w:t>
      </w:r>
    </w:p>
    <w:p>
      <w:pPr>
        <w:pStyle w:val="Heading2"/>
      </w:pPr>
      <w:r>
        <w:t>2. 医疗系统：医院既是救命设施，也是军事争议点</w:t>
      </w:r>
    </w:p>
    <w:p>
      <w:r>
        <w:t>加沙医院在战争中扮演多重角色：救治伤员、收容流离失所者、作为国际媒体和援助机构关注点、被以色列指控遭武装组织利用、成为电力燃料短缺的指标。一个医院事件通常包含以下可抽取要素：</w:t>
      </w:r>
    </w:p>
    <w:p>
      <w:pPr>
        <w:pStyle w:val="ListBullet"/>
      </w:pPr>
      <w:r>
        <w:t>医院名称：希法医院、纳赛尔医院、阿克萨医院等。</w:t>
      </w:r>
    </w:p>
    <w:p>
      <w:pPr>
        <w:pStyle w:val="ListBullet"/>
      </w:pPr>
      <w:r>
        <w:t>控制或进入方：以色列军队、哈马斯、巴勒斯坦卫生部门、红十字/红新月、联合国机构。</w:t>
      </w:r>
    </w:p>
    <w:p>
      <w:pPr>
        <w:pStyle w:val="ListBullet"/>
      </w:pPr>
      <w:r>
        <w:t>事件类型：围困、袭击、搜查、撤离、燃料耗尽、手术暂停。</w:t>
      </w:r>
    </w:p>
    <w:p>
      <w:pPr>
        <w:pStyle w:val="ListBullet"/>
      </w:pPr>
      <w:r>
        <w:t>影响对象：新生儿、重症患者、创伤伤员、医护人员、避难平民。</w:t>
      </w:r>
    </w:p>
    <w:p>
      <w:pPr>
        <w:pStyle w:val="ListBullet"/>
      </w:pPr>
      <w:r>
        <w:t>争议点：军事用途指控、证据披露、国际法比例原则、是否提前警告。</w:t>
      </w:r>
    </w:p>
    <w:p>
      <w:pPr>
        <w:pStyle w:val="Heading2"/>
      </w:pPr>
      <w:r>
        <w:t>3. 水、燃料和粮食：人道数据不只是数字</w:t>
      </w:r>
    </w:p>
    <w:p>
      <w:r>
        <w:t>在加沙，水、燃料和粮食是生存指标，也是政治工具。燃料决定医院发电机、海水淡化、污水泵站、救护车和面包房能否运作。粮食不仅是卡路里问题，还涉及援助准入、市场价格、走私、军方检查、帮派抢劫和分发秩序。水则连接疾病、卫生、女性和儿童负担。</w:t>
      </w:r>
    </w:p>
    <w:p>
      <w:r>
        <w:t>知识图谱可以将“援助卡车数量”“燃料升数”“面粉袋”“水厂运行能力”“营养不良儿童人数”作为事件属性或指标节点，而不是附属文本。</w:t>
      </w:r>
    </w:p>
    <w:p>
      <w:pPr>
        <w:pStyle w:val="Heading2"/>
      </w:pPr>
      <w:r>
        <w:t>4. 西岸：低烈度但持续的暴力</w:t>
      </w:r>
    </w:p>
    <w:p>
      <w:r>
        <w:t>西岸不是“非战争区”。OCHA/UNISPAL 2026 年 5 月 1 日报告指出，2026 年到当时为止，西岸因缺乏许可证拆迁导致的月均流离失所人数创下联合国记录 17 年以来最高水平；同一报告还记录以色列部队和定居者在 4 月 21-27 日杀死 4 名巴勒斯坦人，包括 2 名儿童。[OCHA_WB_2026_05_01]</w:t>
      </w:r>
    </w:p>
    <w:p>
      <w:r>
        <w:t>UNRWA 2026 年 5 月报告援引 OCHA 称，2023 年 10 月 7 日至 2026 年 4 月 23 日，西岸包括东耶路撒冷至少有 1,088 名巴勒斯坦人被杀，其中至少 238 名儿童；2026 年以来已有 42 人被杀。[UNRWA_2026_05_07]</w:t>
      </w:r>
    </w:p>
    <w:p>
      <w:r>
        <w:t>这类数据说明，西岸冲突的节奏不同于加沙。它更像由夜间突袭、检查站、逮捕、定居者袭击、土地征收、拆迁、道路限制、武装小组袭击和 PA 治理危机组成的持续摩擦。</w:t>
      </w:r>
    </w:p>
    <w:p>
      <w:pPr>
        <w:pStyle w:val="Heading2"/>
      </w:pPr>
      <w:r>
        <w:t>5. 治理碎片化：哈马斯、PA、以色列、地方网络和国际机构</w:t>
      </w:r>
    </w:p>
    <w:p>
      <w:r>
        <w:t>巴勒斯坦治理不是一个单一政府。加沙长期由哈马斯控制；西岸部分地区由 PA 管理，但以色列保留大量安全控制；东耶路撒冷被以色列吞并但国际社会普遍不承认这一吞并；难民服务还涉及 UNRWA；援助和重建涉及联合国、卡塔尔、埃及、欧盟、美国和各类 NGO。</w:t>
      </w:r>
    </w:p>
    <w:p>
      <w:r>
        <w:t>因此“谁治理加沙/西岸”不能用单值字段回答。可以拆成：</w:t>
      </w:r>
    </w:p>
    <w:p>
      <w:pPr>
        <w:pStyle w:val="ListBullet"/>
      </w:pPr>
      <w:r>
        <w:t>内部治安：哈马斯、PA 安全部门、地方武装、以色列军队。</w:t>
      </w:r>
    </w:p>
    <w:p>
      <w:pPr>
        <w:pStyle w:val="ListBullet"/>
      </w:pPr>
      <w:r>
        <w:t>边境与通道：以色列、埃及、国际协调机制。</w:t>
      </w:r>
    </w:p>
    <w:p>
      <w:pPr>
        <w:pStyle w:val="ListBullet"/>
      </w:pPr>
      <w:r>
        <w:t>民政服务：哈马斯相关部门、PA、UNRWA、NGO、地方委员会。</w:t>
      </w:r>
    </w:p>
    <w:p>
      <w:pPr>
        <w:pStyle w:val="ListBullet"/>
      </w:pPr>
      <w:r>
        <w:t>税收和资金：以色列代收税款、国际援助、卡塔尔资金、银行限制。</w:t>
      </w:r>
    </w:p>
    <w:p>
      <w:pPr>
        <w:pStyle w:val="ListBullet"/>
      </w:pPr>
      <w:r>
        <w:t>外交代表：PLO/PA 被多数国际程序视为巴勒斯坦代表，哈马斯不被西方许多国家承认为合法政府。</w:t>
      </w:r>
    </w:p>
    <w:p>
      <w:pPr>
        <w:pStyle w:val="Heading2"/>
      </w:pPr>
      <w:r>
        <w:t>6. 数据口径：为什么伤亡数字经常争议</w:t>
      </w:r>
    </w:p>
    <w:p>
      <w:r>
        <w:t>战时伤亡数据通常来自地方卫生部门、军方、联合国人道机构、媒体、独立监测组织和非政府组织。争议点包括：</w:t>
      </w:r>
    </w:p>
    <w:p>
      <w:pPr>
        <w:pStyle w:val="ListBullet"/>
      </w:pPr>
      <w:r>
        <w:t>是否区分战斗人员和平民。</w:t>
      </w:r>
    </w:p>
    <w:p>
      <w:pPr>
        <w:pStyle w:val="ListBullet"/>
      </w:pPr>
      <w:r>
        <w:t>是否包含死于疾病、饥饿、医疗崩溃的间接死亡。</w:t>
      </w:r>
    </w:p>
    <w:p>
      <w:pPr>
        <w:pStyle w:val="ListBullet"/>
      </w:pPr>
      <w:r>
        <w:t>是否已经身份确认。</w:t>
      </w:r>
    </w:p>
    <w:p>
      <w:pPr>
        <w:pStyle w:val="ListBullet"/>
      </w:pPr>
      <w:r>
        <w:t>是否按发现遗体时间还是死亡时间统计。</w:t>
      </w:r>
    </w:p>
    <w:p>
      <w:pPr>
        <w:pStyle w:val="ListBullet"/>
      </w:pPr>
      <w:r>
        <w:t>来源是否受控制方影响。</w:t>
      </w:r>
    </w:p>
    <w:p>
      <w:pPr>
        <w:pStyle w:val="ListBullet"/>
      </w:pPr>
      <w:r>
        <w:t>是否包括西岸、东耶路撒冷、以色列境内、黎巴嫩边境等其他战区。</w:t>
      </w:r>
    </w:p>
    <w:p>
      <w:r>
        <w:t>知识图谱中最好把“数字”建模为带来源、发布日期、地理范围和口径说明的指标节点。例如：`fatalities_reported_by = Gaza MoH`、`verified_by = OCHA cited source`、`time_range = 2023-10-07 to 2026-04-23`、`geography = West Bank including East Jerusalem`。</w:t>
      </w:r>
    </w:p>
    <w:p>
      <w:pPr>
        <w:pStyle w:val="Heading2"/>
      </w:pPr>
      <w:r>
        <w:t>7. 人道叙事中的实体</w:t>
      </w:r>
    </w:p>
    <w:p>
      <w:r>
        <w:t>加沙和西岸人道报道中高频实体包括：</w:t>
      </w:r>
    </w:p>
    <w:p>
      <w:pPr>
        <w:pStyle w:val="ListBullet"/>
      </w:pPr>
      <w:r>
        <w:t>联合国机构：OCHA、UNRWA、UNICEF、WHO、WFP。</w:t>
      </w:r>
    </w:p>
    <w:p>
      <w:pPr>
        <w:pStyle w:val="ListBullet"/>
      </w:pPr>
      <w:r>
        <w:t>医疗组织：巴勒斯坦红新月会、国际红十字委员会、无国界医生等。</w:t>
      </w:r>
    </w:p>
    <w:p>
      <w:pPr>
        <w:pStyle w:val="ListBullet"/>
      </w:pPr>
      <w:r>
        <w:t>地点：拉法、汗尤尼斯、加沙城、贾巴利亚、努赛赖特、代尔拜拉赫、希伯伦、纳布卢斯、杰宁、图勒凯尔姆、东耶路撒冷。</w:t>
      </w:r>
    </w:p>
    <w:p>
      <w:pPr>
        <w:pStyle w:val="ListBullet"/>
      </w:pPr>
      <w:r>
        <w:t>通道：拉法口岸、凯雷姆沙洛姆、埃雷兹/Beit Hanoun、海上临时码头、空投区域。</w:t>
      </w:r>
    </w:p>
    <w:p>
      <w:pPr>
        <w:pStyle w:val="ListBullet"/>
      </w:pPr>
      <w:r>
        <w:t>事件：撤离令、地面推进、停火谈判、人质交换、援助车队、医院围困、营地袭击、定居者袭击、拆迁。</w:t>
      </w:r>
    </w:p>
    <w:p>
      <w:r>
        <w:t>这些实体具有跨文件复现价值，非常适合用来测试实体链接和共指消解。</w:t>
      </w:r>
    </w:p>
    <w:p>
      <w:pPr>
        <w:pStyle w:val="Heading1"/>
      </w:pPr>
      <w:r>
        <w:t>6. 黎巴嫩与真主党：边境战、国家脆弱性和区域代理网络</w:t>
      </w:r>
    </w:p>
    <w:p>
      <w:pPr>
        <w:pStyle w:val="Heading2"/>
      </w:pPr>
      <w:r>
        <w:t>1. 黎巴嫩为何总是成为战场</w:t>
      </w:r>
    </w:p>
    <w:p>
      <w:r>
        <w:t>黎巴嫩的地理位置、教派政治、巴勒斯坦难民、叙利亚影响、以色列安全关切和伊朗影响力，使其长期处在区域冲突交叉点。黎巴嫩国家机构相对脆弱，军队不完全垄断武力；真主党既是武装组织，也是政党和社会服务网络，并拥有比黎巴嫩国家更强的军事能力之一。</w:t>
      </w:r>
    </w:p>
    <w:p>
      <w:pPr>
        <w:pStyle w:val="Heading2"/>
      </w:pPr>
      <w:r>
        <w:t>2. 1975-1990：内战遗产</w:t>
      </w:r>
    </w:p>
    <w:p>
      <w:r>
        <w:t>黎巴嫩内战不是单一双方战争，而是多派系、多外部赞助、多阶段冲突。巴勒斯坦武装在黎巴嫩南部活动，以色列多次干预，叙利亚军队长期驻扎，基督教民兵、什叶派阿迈勒运动、德鲁兹力量和其他组织不断重组。1982 年以色列入侵黎巴嫩，PLO 被迫离开贝鲁特，真主党在伊朗支持和黎巴嫩什叶派动员中兴起。</w:t>
      </w:r>
    </w:p>
    <w:p>
      <w:pPr>
        <w:pStyle w:val="Heading2"/>
      </w:pPr>
      <w:r>
        <w:t>3. 2000 与 2006：撤军和再战争</w:t>
      </w:r>
    </w:p>
    <w:p>
      <w:r>
        <w:t>2000 年以色列撤出南黎巴嫩，真主党将此塑造成“抵抗胜利”。但舍巴农场等边界争议仍被真主党用作继续武装抵抗的理由。2006 年 7 月，真主党跨境袭击并俘获以色列士兵，引发 34 天战争。Britannica 概述称，2006 年黎巴嫩战争开始于 7 月 12 日，结束于 8 月 14 日，直接原因是真主党跨境袭击导致以色列士兵被俘和被杀。[Britannica_LebanonWar]</w:t>
      </w:r>
    </w:p>
    <w:p>
      <w:r>
        <w:t>2006 年战争之后，联合国安理会第 1701 号决议要求黎巴嫩南部除黎巴嫩政府和 UNIFIL 外无武装力量，但真主党武器问题并未解决。此后南黎巴嫩处于一种“不稳定稳定”：双方避免全面战争，但火箭、无人机、空袭、暗杀和威慑姿态不断。</w:t>
      </w:r>
    </w:p>
    <w:p>
      <w:pPr>
        <w:pStyle w:val="Heading2"/>
      </w:pPr>
      <w:r>
        <w:t>4. 2023-2026：加沙战争外溢</w:t>
      </w:r>
    </w:p>
    <w:p>
      <w:r>
        <w:t>2023 年 10 月 8 日后，真主党开始从黎巴嫩向以色列北部发射火箭和无人机，称此举支持加沙。以色列则打击黎巴嫩南部和真主党目标。边境居民两侧疏散，农业、学校和地方经济被破坏。CFR 关于黎巴嫩真主党冲突的追踪页面指出，自 2023 年 10 月 7 日以来，黎巴嫩方向向以色列发射了超过 1,700 枚火箭，造成以色列人员死亡和受伤。[CFR_Lebanon]</w:t>
      </w:r>
    </w:p>
    <w:p>
      <w:r>
        <w:t>到 2026 年，黎巴嫩线与伊朗战争高度绑定。Reuters 2026 年 6 月 3 日报道以色列和黎巴嫩同意执行停火，但条件是真主党停火并撤出南利塔尼区域。[Reuters_LebanonCeasefire_2026_06_03]</w:t>
      </w:r>
    </w:p>
    <w:p>
      <w:r>
        <w:t>然而 Reuters 6 月 8 日又报道，黎巴嫩方面称以色列在停火期间几乎轰炸黎巴嫩 3,500 次，并实施大量受控爆破和夷平行动，超过 100 万人流离失所。[Reuters_Lebanon_2026_06_08]</w:t>
      </w:r>
    </w:p>
    <w:p>
      <w:pPr>
        <w:pStyle w:val="Heading2"/>
      </w:pPr>
      <w:r>
        <w:t>5. 真主党的双重身份</w:t>
      </w:r>
    </w:p>
    <w:p>
      <w:r>
        <w:t>真主党不是一个容易建模的实体。它至少有四种身份：</w:t>
      </w:r>
    </w:p>
    <w:p>
      <w:pPr>
        <w:pStyle w:val="ListBullet"/>
      </w:pPr>
      <w:r>
        <w:t>军事组织：拥有火箭、导弹、无人机、反坦克武器、作战部队。</w:t>
      </w:r>
    </w:p>
    <w:p>
      <w:pPr>
        <w:pStyle w:val="ListBullet"/>
      </w:pPr>
      <w:r>
        <w:t>政治党派：参与黎巴嫩议会和内阁政治。</w:t>
      </w:r>
    </w:p>
    <w:p>
      <w:pPr>
        <w:pStyle w:val="ListBullet"/>
      </w:pPr>
      <w:r>
        <w:t>社会网络：在什叶派社区提供教育、医疗、福利和重建服务。</w:t>
      </w:r>
    </w:p>
    <w:p>
      <w:pPr>
        <w:pStyle w:val="ListBullet"/>
      </w:pPr>
      <w:r>
        <w:t>区域代理节点：与伊朗革命卫队、叙利亚网络、伊拉克民兵、也门胡塞等存在不同程度联系。</w:t>
      </w:r>
    </w:p>
    <w:p>
      <w:r>
        <w:t>不同国家对真主党的指定也不同：美国、以色列等将其整体列为恐怖组织；欧盟长期区分军事翼和政治翼；黎巴嫩国内则存在支持者和反对者。知识图谱应允许同一实体在不同法域/来源下有不同 `designation_status`。</w:t>
      </w:r>
    </w:p>
    <w:p>
      <w:pPr>
        <w:pStyle w:val="Heading2"/>
      </w:pPr>
      <w:r>
        <w:t>6. 黎巴嫩国家的困境</w:t>
      </w:r>
    </w:p>
    <w:p>
      <w:r>
        <w:t>黎巴嫩政府面对三重压力：一是以色列军事压力和边境破坏；二是真主党自主军事决策对国家主权的挑战；三是国内经济崩溃、金融危机和公共服务衰败。即使黎巴嫩政府同意某项停火安排，如果真主党不同意，执行能力也有限。相反，如果真主党继续作战，以色列可能将黎巴嫩国家整体视为承压对象，造成基础设施和民众承受代价。</w:t>
      </w:r>
    </w:p>
    <w:p>
      <w:pPr>
        <w:pStyle w:val="Heading2"/>
      </w:pPr>
      <w:r>
        <w:t>7. 叙事冲突</w:t>
      </w:r>
    </w:p>
    <w:p>
      <w:r>
        <w:t>以色列叙事强调：真主党是伊朗前沿军事威胁，火箭和导弹瞄准以色列平民区，必须将其推离边境。真主党叙事强调：它在抵抗以色列侵略并支持巴勒斯坦，加沙战争和以色列对黎巴嫩的打击证明武装必要性。黎巴嫩部分民众则夹在两者之间：他们可能反对以色列空袭，也可能反对真主党拖国家入战。</w:t>
      </w:r>
    </w:p>
    <w:p>
      <w:r>
        <w:t>对新闻分类和知识图谱来说，同一行为可能被不同来源标记为“自卫”“侵略”“抵抗”“恐怖主义”“报复”“停火违反”。系统需要保留来源和叙事属性。</w:t>
      </w:r>
    </w:p>
    <w:p>
      <w:pPr>
        <w:pStyle w:val="Heading1"/>
      </w:pPr>
      <w:r>
        <w:t>7. 伊朗、红海与能源通道：代理人网络如何放大全球影响</w:t>
      </w:r>
    </w:p>
    <w:p>
      <w:pPr>
        <w:pStyle w:val="Heading2"/>
      </w:pPr>
      <w:r>
        <w:t>1. 伊朗安全战略：深度防御与不对称战争</w:t>
      </w:r>
    </w:p>
    <w:p>
      <w:r>
        <w:t>伊朗的战略文化深受 1980-1988 年伊朗-伊拉克战争影响。那场战争让伊朗意识到，单靠常规军力难以对抗美国、以色列和海湾盟友的技术优势。因此，伊朗逐渐发展导弹、无人机、海上骚扰、网络能力和非国家盟友网络。</w:t>
      </w:r>
    </w:p>
    <w:p>
      <w:r>
        <w:t>这种战略有两个目标：一是把潜在战场推离伊朗本土；二是在危机中制造多点压力，让对手难以只攻击一个目标。黎巴嫩真主党、伊拉克什叶派民兵、叙利亚通道、也门胡塞和部分巴勒斯坦武装，都可能在不同程度上成为伊朗的战略杠杆。</w:t>
      </w:r>
    </w:p>
    <w:p>
      <w:pPr>
        <w:pStyle w:val="Heading2"/>
      </w:pPr>
      <w:r>
        <w:t>2. 影子战争公开化</w:t>
      </w:r>
    </w:p>
    <w:p>
      <w:r>
        <w:t>伊朗与以色列长期在叙利亚、网络空间、核科学家暗杀、船只破坏和无人机袭击中进行影子战争。2026 年 6 月 Reuters 报道显示，双方直接交换打击的公开程度上升：伊朗向以色列发射导弹，以回应以色列对贝鲁特真主党目标的打击；以色列则打击伊朗一处据称与导弹生产相关的石化设施；双方随后表示暂时停止打击，但保留反击权。[Reuters_IranIsrael_2026_06_08]</w:t>
      </w:r>
    </w:p>
    <w:p>
      <w:pPr>
        <w:pStyle w:val="Heading2"/>
      </w:pPr>
      <w:r>
        <w:t>3. 霍尔木兹：油气通道与威慑符号</w:t>
      </w:r>
    </w:p>
    <w:p>
      <w:r>
        <w:t>霍尔木兹海峡连接波斯湾和阿曼湾，是全球最重要的油气运输 chokepoint 之一。伊朗经常将霍尔木兹作为威慑符号：如果其石油出口、港口或政权安全受到严重威胁，它可能通过封锁、布雷、快艇骚扰、导弹威胁或扣押船只来影响全球能源市场。</w:t>
      </w:r>
    </w:p>
    <w:p>
      <w:r>
        <w:t>Reuters 2026 年 3 月 11 日报道指出，随着中东战争扩大，全球援助受到影响，原因包括霍尔木兹海峡运输和海湾空域受阻。[Reuters_GlobalAid_2026_03_11]</w:t>
      </w:r>
    </w:p>
    <w:p>
      <w:r>
        <w:t>知识图谱中，“霍尔木兹海峡”不应只是地名，而应是：能源通道、军事威慑目标、制裁谈判筹码、保险费率变量和全球市场节点。</w:t>
      </w:r>
    </w:p>
    <w:p>
      <w:pPr>
        <w:pStyle w:val="Heading2"/>
      </w:pPr>
      <w:r>
        <w:t>4. 红海和曼德海峡：胡塞的杠杆</w:t>
      </w:r>
    </w:p>
    <w:p>
      <w:r>
        <w:t>也门胡塞运动原本是也门内战中的一方，但在 2023 年以后通过袭击红海航运获得全球影响力。它可以用低成本导弹、无人机和快艇威胁高价值商船。即使成功命中不多，只要风险足够高，航运公司就可能绕行好望角，增加时间、燃料和保险成本。</w:t>
      </w:r>
    </w:p>
    <w:p>
      <w:r>
        <w:t>Reuters 2026 年 6 月 8 日报道，胡塞威胁禁止以色列海上航行通过红海，目标是其认定的以色列相关船舶；报道称，红海在霍尔木兹关闭后成为更关键的中东石油出口替代路线。[Reuters_Houthi_2026_06_08]</w:t>
      </w:r>
    </w:p>
    <w:p>
      <w:pPr>
        <w:pStyle w:val="Heading2"/>
      </w:pPr>
      <w:r>
        <w:t>5. 胡塞运动：地方叛乱、国家治理和区域代理</w:t>
      </w:r>
    </w:p>
    <w:p>
      <w:r>
        <w:t>胡塞（Ansar Allah）起源于也门北部扎伊迪什叶派地区，经历与萨利赫政权的多轮战争。2014 年后，胡塞夺取萨那，2015 年沙特领导联军干预，也门进入国际化内战。胡塞不仅是武装组织，也控制人口、税收、港口、媒体和行政网络。</w:t>
      </w:r>
    </w:p>
    <w:p>
      <w:r>
        <w:t>它与伊朗的关系常被概括为“伊朗支持的胡塞”，但细节更复杂：胡塞有本土政治基础和也门内部议程，同时也从伊朗获得武器技术、训练、政治支持或战略协同。它既不是完全自主，也不是完全傀儡。</w:t>
      </w:r>
    </w:p>
    <w:p>
      <w:pPr>
        <w:pStyle w:val="Heading2"/>
      </w:pPr>
      <w:r>
        <w:t>6. 航运、保险和全球供应链</w:t>
      </w:r>
    </w:p>
    <w:p>
      <w:r>
        <w:t>红海危机的新闻通常包含非军事实体：马士基、MSC、达飞、油轮公司、保险市场、劳合社、苏伊士运河管理局、美国海军、英国海军、欧盟海军任务、港口运营商。知识图谱可以将商船事件拆解为：</w:t>
      </w:r>
    </w:p>
    <w:p>
      <w:pPr>
        <w:pStyle w:val="ListBullet"/>
      </w:pPr>
      <w:r>
        <w:t>船名、IMO 编号、船旗国、船东、运营商。</w:t>
      </w:r>
    </w:p>
    <w:p>
      <w:pPr>
        <w:pStyle w:val="ListBullet"/>
      </w:pPr>
      <w:r>
        <w:t>货物类型：集装箱、原油、成品油、散货、汽车。</w:t>
      </w:r>
    </w:p>
    <w:p>
      <w:pPr>
        <w:pStyle w:val="ListBullet"/>
      </w:pPr>
      <w:r>
        <w:t>事件类型：导弹袭击、无人机袭击、登船、扣押、误判、绕航。</w:t>
      </w:r>
    </w:p>
    <w:p>
      <w:pPr>
        <w:pStyle w:val="ListBullet"/>
      </w:pPr>
      <w:r>
        <w:t>航线：亚洲-欧洲、波斯湾-红海-苏伊士、好望角绕行。</w:t>
      </w:r>
    </w:p>
    <w:p>
      <w:pPr>
        <w:pStyle w:val="ListBullet"/>
      </w:pPr>
      <w:r>
        <w:t>经济影响：保险费率、运费指数、油价、延误天数。</w:t>
      </w:r>
    </w:p>
    <w:p>
      <w:pPr>
        <w:pStyle w:val="Heading2"/>
      </w:pPr>
      <w:r>
        <w:t>7. 海湾国家的平衡术</w:t>
      </w:r>
    </w:p>
    <w:p>
      <w:r>
        <w:t>沙特、阿联酋、卡塔尔、科威特、巴林和阿曼对伊朗、美国和以色列的态度并不相同。它们普遍担心伊朗导弹和代理人威胁，但也不愿成为全面战争前线。Reuters 2026 年 5 月 13 日报道称，伊朗战争影响中东国家，伊朗对海湾国家的袭击以及以色列持续打击黎巴嫩真主党可能使德黑兰在区域内更加孤立。[Reuters_IranWarStates_2026_05_13]</w:t>
      </w:r>
    </w:p>
    <w:p>
      <w:r>
        <w:t>海湾国家的行为包括：允许或限制美军使用基地、参与拦截、外交调停、石油增产或减产、对媒体叙事保持谨慎、与中国/俄罗斯/欧洲保持经济关系。</w:t>
      </w:r>
    </w:p>
    <w:p>
      <w:pPr>
        <w:pStyle w:val="Heading2"/>
      </w:pPr>
      <w:r>
        <w:t>8. 结论：小节点、大杠杆</w:t>
      </w:r>
    </w:p>
    <w:p>
      <w:r>
        <w:t>伊朗和红海线说明，在现代中东冲突中，小型武装组织可以借助地理 chokepoint 放大全球影响。一个无人机袭击、一次导弹发射、一次错误识别或一个封锁声明，都可能影响油价、保险、通胀、援助路线和外交谈判。</w:t>
      </w:r>
    </w:p>
    <w:p>
      <w:pPr>
        <w:pStyle w:val="Heading1"/>
      </w:pPr>
      <w:r>
        <w:t>8. 叙利亚、伊拉克、也门：三条长期内战线如何连接区域秩序</w:t>
      </w:r>
    </w:p>
    <w:p>
      <w:pPr>
        <w:pStyle w:val="Heading2"/>
      </w:pPr>
      <w:r>
        <w:t>1. 三个国家的共同点</w:t>
      </w:r>
    </w:p>
    <w:p>
      <w:r>
        <w:t>叙利亚、伊拉克、也门表面上是三个不同国家，但在冲突结构上有共同点：国家机构被战争削弱，外部势力介入，非国家武装拥有领土或准治理能力，边境变成补给线，平民承受长期人道危机。</w:t>
      </w:r>
    </w:p>
    <w:p>
      <w:pPr>
        <w:pStyle w:val="Heading2"/>
      </w:pPr>
      <w:r>
        <w:t>2. 叙利亚：从抗议到内战，再到过渡</w:t>
      </w:r>
    </w:p>
    <w:p>
      <w:r>
        <w:t>2011 年叙利亚抗议从德拉等地开始，政府镇压后迅速升级。Reuters 2021 年的叙利亚十年时间线回顾指出，2011 年 3 月开始的大规模抗议从南部德拉扩散，安全部队以逮捕和射击回应；2012 年世界大国在日内瓦讨论政治过渡，但分歧阻碍多年联合国和平努力。[Reuters_Syria_Timeline_2021]</w:t>
      </w:r>
    </w:p>
    <w:p>
      <w:r>
        <w:t>Britannica 2026 年更新的叙利亚内战词条称，叙利亚内战始于 2011 年阿拉伯之春期间的民主抗议，阿萨德政府暴力镇压后演变成战争；由 Hayat Tahrir al-Sham 领导的攻势导致巴沙尔·阿萨德于 2024 年 12 月被赶下台。[Britannica_Syria]</w:t>
      </w:r>
    </w:p>
    <w:p>
      <w:r>
        <w:t>UNHCR 叙利亚数据门户称，叙利亚局势仍是全球最大位移危机之一，超过 1,200 万叙利亚人被迫流离失所，其中约 600 万是由邻国接收的叙利亚难民；2024 年 12 月政权变化后，周边国家难民对回归既有希望也有谨慎。[UNHCR_Syria_Portal]</w:t>
      </w:r>
    </w:p>
    <w:p>
      <w:pPr>
        <w:pStyle w:val="Heading2"/>
      </w:pPr>
      <w:r>
        <w:t>3. 叙利亚 2026：新政府、旧风险</w:t>
      </w:r>
    </w:p>
    <w:p>
      <w:r>
        <w:t>Reuters 2026 年报道显示，阿萨德倒台后的叙利亚仍在过渡。5 月 9 日，叙利亚临时总统 Ahmed al-Sharaa 进行了阿萨德倒台后的首次内阁改组，涉及信息部、外交部、农业部以及若干省长任命；报道提到，这发生在五年过渡期开始约 18 个月后，背景是经济压力和政府效率批评。[Reuters_Syria_Cabinet_2026_05_09]</w:t>
      </w:r>
    </w:p>
    <w:p>
      <w:r>
        <w:t>3 月 18 日，Reuters 报道叙利亚公布清除阿萨德时期遗留化学武器的计划，并称可能有多达 100 个地点需要检查；行动由 OPCW 监督，受到美国、德国、英国、加拿大、法国等支持。[Reuters_Syria_Chemical_2026_03_18]</w:t>
      </w:r>
    </w:p>
    <w:p>
      <w:r>
        <w:t>2 月 21 日，Reuters 报道“伊斯兰国”宣称袭击叙利亚军队并宣布新阶段行动，显示即使政权更替，圣战组织和地方安全真空仍然存在。[Reuters_Syria_IS_2026_02_21]</w:t>
      </w:r>
    </w:p>
    <w:p>
      <w:pPr>
        <w:pStyle w:val="Heading2"/>
      </w:pPr>
      <w:r>
        <w:t>4. 伊拉克：2003 年后的国家重建难题</w:t>
      </w:r>
    </w:p>
    <w:p>
      <w:r>
        <w:t>伊拉克战争推翻萨达姆，但国家建设代价巨大。解散军队、去复兴党化、逊尼派边缘化、什叶派政党和民兵崛起、库尔德自治强化，使伊拉克成为美国、伊朗、土耳其、库尔德政治、ISIS 和海湾国家竞争的交叉点。</w:t>
      </w:r>
    </w:p>
    <w:p>
      <w:r>
        <w:t>ISIS 2014 年占领摩苏尔并宣布“哈里发国”，标志国家崩解风险达到高峰。此后伊拉克军队、库尔德武装、什叶派民兵、美国空袭和国际联盟共同击败 ISIS 领土控制，但民兵政治和伊朗影响继续存在。伊拉克也经常成为伊朗-美国紧张的战场：美军基地被袭、民兵领导人被打击、政府试图在主权与外部压力之间平衡。</w:t>
      </w:r>
    </w:p>
    <w:p>
      <w:r>
        <w:t>在 2026 年伊朗-以色列紧张升级时，区域空域关闭也影响伊拉克。多家新闻报道提到伊拉克因伊朗对以色列导弹袭击而临时关闭空域，随后在伊朗宣布停止行动后重新开放。这说明伊拉克的地理位置使其即使不主动参战，也会被导弹航迹、空防风险和航空安全卷入。</w:t>
      </w:r>
    </w:p>
    <w:p>
      <w:pPr>
        <w:pStyle w:val="Heading2"/>
      </w:pPr>
      <w:r>
        <w:t>5. 也门：内战、人道灾难和红海战线</w:t>
      </w:r>
    </w:p>
    <w:p>
      <w:r>
        <w:t>也门战争源自政治过渡失败、南北矛盾、部落结构、胡塞崛起、萨利赫政权遗产和沙特-伊朗竞争。2014 年胡塞进入萨那，2015 年沙特领导联军干预。多年战争摧毁经济和基础设施，造成粮食、医疗、饮水、教育和儿童营养危机。</w:t>
      </w:r>
    </w:p>
    <w:p>
      <w:r>
        <w:t>UNHCR 也门页面称，社会经济脆弱性广泛存在，2024 年评估中近 90% 家庭无法满足日常食物需求。[UNHCR_Yemen] ReliefWeb/OCHA 2026 年 4 月也门人道更新称，估计 1,830 万人面临急性粮食不安全，使也门仍是全球粮食不安全最严重国家之一。[ReliefWeb_Yemen_2026_04]</w:t>
      </w:r>
    </w:p>
    <w:p>
      <w:r>
        <w:t>WFP 2026 年 6 月称，也门政府控制区近一半人口（47%）面临高水平急性粮食不安全。[WFP_Yemen_2026_06]</w:t>
      </w:r>
    </w:p>
    <w:p>
      <w:pPr>
        <w:pStyle w:val="Heading2"/>
      </w:pPr>
      <w:r>
        <w:t>6. 三条线如何相互连接</w:t>
      </w:r>
    </w:p>
    <w:p>
      <w:r>
        <w:t>叙利亚、伊拉克、也门之间存在多重连接：</w:t>
      </w:r>
    </w:p>
    <w:p>
      <w:pPr>
        <w:pStyle w:val="ListBullet"/>
      </w:pPr>
      <w:r>
        <w:t>伊朗影响：叙利亚通道、伊拉克民兵、也门胡塞都与伊朗战略有关。</w:t>
      </w:r>
    </w:p>
    <w:p>
      <w:pPr>
        <w:pStyle w:val="ListBullet"/>
      </w:pPr>
      <w:r>
        <w:t>美国军事存在：伊拉克和叙利亚有美军与反 ISIS 任务，红海有美英/多国海军行动。</w:t>
      </w:r>
    </w:p>
    <w:p>
      <w:pPr>
        <w:pStyle w:val="ListBullet"/>
      </w:pPr>
      <w:r>
        <w:t>土耳其因素：叙利亚北部库尔德问题、伊拉克库区和 PKK 相关行动。</w:t>
      </w:r>
    </w:p>
    <w:p>
      <w:pPr>
        <w:pStyle w:val="ListBullet"/>
      </w:pPr>
      <w:r>
        <w:t>难民与移民：叙利亚难民影响土耳其、黎巴嫩、约旦和欧洲政治。</w:t>
      </w:r>
    </w:p>
    <w:p>
      <w:pPr>
        <w:pStyle w:val="ListBullet"/>
      </w:pPr>
      <w:r>
        <w:t>粮食与港口：也门依赖进口粮食和港口准入，红海冲突影响全球航运。</w:t>
      </w:r>
    </w:p>
    <w:p>
      <w:pPr>
        <w:pStyle w:val="ListBullet"/>
      </w:pPr>
      <w:r>
        <w:t>圣战组织残余：ISIS 从领土国家转为地下网络，在叙利亚和伊拉克继续袭击。</w:t>
      </w:r>
    </w:p>
    <w:p>
      <w:pPr>
        <w:pStyle w:val="Heading2"/>
      </w:pPr>
      <w:r>
        <w:t>7. 知识图谱抽取提示</w:t>
      </w:r>
    </w:p>
    <w:p>
      <w:r>
        <w:t>这三个国家适合测试“多层代理关系”：</w:t>
      </w:r>
    </w:p>
    <w:p>
      <w:pPr>
        <w:pStyle w:val="ListBullet"/>
      </w:pPr>
      <w:r>
        <w:t>`Iran supports militia X` 不等于 `Iran commands X`。</w:t>
      </w:r>
    </w:p>
    <w:p>
      <w:pPr>
        <w:pStyle w:val="ListBullet"/>
      </w:pPr>
      <w:r>
        <w:t>`US strikes militia target in Iraq/Syria` 可能与 `Gaza war`、`Iran nuclear talks`、`base attack` 同时相关。</w:t>
      </w:r>
    </w:p>
    <w:p>
      <w:pPr>
        <w:pStyle w:val="ListBullet"/>
      </w:pPr>
      <w:r>
        <w:t>`Yemen food insecurity` 与 `Red Sea attacks` 是同一国家不同层级事件，但通过胡塞控制区、港口和国际援助系统连接。</w:t>
      </w:r>
    </w:p>
    <w:p>
      <w:pPr>
        <w:pStyle w:val="ListBullet"/>
      </w:pPr>
      <w:r>
        <w:t>`Syria airspace revenue` 是战争外部性，不是传统战斗事件，但与伊朗战争和区域空域关闭直接相关。[Reuters_Syria_Airspace_2026_06_01]</w:t>
      </w:r>
    </w:p>
    <w:p>
      <w:pPr>
        <w:pStyle w:val="Heading2"/>
      </w:pPr>
      <w:r>
        <w:t>8. 小结</w:t>
      </w:r>
    </w:p>
    <w:p>
      <w:r>
        <w:t>叙利亚、伊拉克、也门提醒我们：中东冲突的核心不是“某一天开战、某一天停战”，而是国家能力下降后，武装组织、外部国家、地方社区、国际援助和经济制裁共同组成的长期系统。</w:t>
      </w:r>
    </w:p>
    <w:p>
      <w:pPr>
        <w:pStyle w:val="Heading1"/>
      </w:pPr>
      <w:r>
        <w:t>9. 人物、组织与地名词表：非严格结构化版本</w:t>
      </w:r>
    </w:p>
    <w:p>
      <w:pPr>
        <w:pStyle w:val="Heading2"/>
      </w:pPr>
      <w:r>
        <w:t>说明</w:t>
      </w:r>
    </w:p>
    <w:p>
      <w:r>
        <w:t>本词表故意不是严格数据库表，而是模拟记者、研究员或分析员手记。它适合测试实体识别、别名合并、组织类型判断和跨文本链接。</w:t>
      </w:r>
    </w:p>
    <w:p>
      <w:pPr>
        <w:pStyle w:val="Heading2"/>
      </w:pPr>
      <w:r>
        <w:t>国家与准国家实体</w:t>
      </w:r>
    </w:p>
    <w:p>
      <w:r>
        <w:t>**以色列 / Israel**：1948 年建国。核心安全议题包括周边国家战争、巴勒斯坦武装、真主党、伊朗导弹与核项目、红海航运威胁。政府、军方、情报机构和定居者运动在不同事件中扮演不同角色。</w:t>
      </w:r>
    </w:p>
    <w:p>
      <w:r>
        <w:t>**巴勒斯坦 / Palestine**：既指历史地理，也指巴勒斯坦民族政治实体。外交上常由 PLO/PA 代表；加沙由哈马斯控制多年；西岸则由 PA 部分治理但以色列保留大量安全控制。</w:t>
      </w:r>
    </w:p>
    <w:p>
      <w:r>
        <w:t>**黎巴嫩 / Lebanon**：主权国家，但国家军队不完全垄断武力。真主党是重要军事和政治力量。南黎巴嫩、利塔尼河、贝鲁特南郊、提尔、纳巴提耶常出现在报道中。</w:t>
      </w:r>
    </w:p>
    <w:p>
      <w:r>
        <w:t>**伊朗 / Iran**：1979 年革命后成为反美、反以色列区域力量。通过导弹、无人机、革命卫队和盟友网络影响黎巴嫩、叙利亚、伊拉克、也门和巴勒斯坦战线。</w:t>
      </w:r>
    </w:p>
    <w:p>
      <w:r>
        <w:t>**叙利亚 / Syria**：2011 年内战，2024 年阿萨德倒台，2026 年处于过渡与重建阶段。仍有 ISIS、库尔德问题、土耳其影响、化武清除和制裁调整等议题。</w:t>
      </w:r>
    </w:p>
    <w:p>
      <w:r>
        <w:t>**伊拉克 / Iraq**：2003 年美国入侵后进入长期重建和教派政治。什叶派民兵、库尔德自治、ISIS 残余、美军存在和伊朗影响是关键词。</w:t>
      </w:r>
    </w:p>
    <w:p>
      <w:r>
        <w:t>**也门 / Yemen**：胡塞控制萨那及北部大片地区，国际承认政府和南方力量控制其他地区。长期人道危机与红海航运威胁叠加。</w:t>
      </w:r>
    </w:p>
    <w:p>
      <w:pPr>
        <w:pStyle w:val="Heading2"/>
      </w:pPr>
      <w:r>
        <w:t>组织与武装</w:t>
      </w:r>
    </w:p>
    <w:p>
      <w:r>
        <w:t>**哈马斯 / Hamas**：巴勒斯坦伊斯兰主义组织，控制加沙多年。既是武装组织，也有治理机构。2023 年 10 月 7 日袭击以色列南部后成为以色列主要军事目标。</w:t>
      </w:r>
    </w:p>
    <w:p>
      <w:r>
        <w:t>**巴勒斯坦伊斯兰圣战 / Palestinian Islamic Jihad**：较小但军事活跃的巴勒斯坦武装组织，与伊朗关系常被报道。</w:t>
      </w:r>
    </w:p>
    <w:p>
      <w:r>
        <w:t>**PLO / 巴勒斯坦解放组织**：历史上代表巴勒斯坦民族运动，1990 年代与以色列签署奥斯陆协议。</w:t>
      </w:r>
    </w:p>
    <w:p>
      <w:r>
        <w:t>**PA / 巴勒斯坦权力机构**：奥斯陆后建立，治理西岸部分地区。面临合法性危机、财政压力和与以色列安全合作争议。</w:t>
      </w:r>
    </w:p>
    <w:p>
      <w:r>
        <w:t>**真主党 / Hezbollah**：黎巴嫩什叶派武装和政党，受伊朗支持。其身份包括军事组织、政治党派、社会服务网络和区域代理节点。2006 年与以色列战争，2023-2026 年与以色列边境战升级。</w:t>
      </w:r>
    </w:p>
    <w:p>
      <w:r>
        <w:t>**胡塞 / Houthis / Ansar Allah**：也门北部运动，控制萨那等地。与伊朗关系密切但有本土议程。2023 年后通过红海袭船将也门内战与以巴/伊朗-以色列冲突连接。</w:t>
      </w:r>
    </w:p>
    <w:p>
      <w:r>
        <w:t>**伊斯兰革命卫队 / IRGC**：伊朗关键军事政治机构，圣城旅负责外部行动和盟友网络。常与导弹、无人机、叙利亚、伊拉克民兵、真主党和胡塞相关。</w:t>
      </w:r>
    </w:p>
    <w:p>
      <w:r>
        <w:t>**ISIS / Islamic State**：2014 年在伊拉克和叙利亚占领大片领土，后失去“哈里发国”领土，但地下网络仍在叙利亚和伊拉克活动。</w:t>
      </w:r>
    </w:p>
    <w:p>
      <w:r>
        <w:t>**UNRWA**：联合国近东巴勒斯坦难民救济和工程处，为巴勒斯坦难民提供教育、医疗和社会服务。战争中经常成为援助、争议和政治攻击焦点。</w:t>
      </w:r>
    </w:p>
    <w:p>
      <w:r>
        <w:t>**OCHA**：联合国人道事务协调厅，发布人道更新、伤亡、位移、援助准入、基础设施和保护风险数据。</w:t>
      </w:r>
    </w:p>
    <w:p>
      <w:r>
        <w:t>**WFP**：世界粮食计划署，关注粮食安全、援助分发和饥饿风险。</w:t>
      </w:r>
    </w:p>
    <w:p>
      <w:r>
        <w:t>**UNHCR**：联合国难民署，关注难民、庇护、返还和境内流离失所者保护。</w:t>
      </w:r>
    </w:p>
    <w:p>
      <w:pPr>
        <w:pStyle w:val="Heading2"/>
      </w:pPr>
      <w:r>
        <w:t>地点和通道</w:t>
      </w:r>
    </w:p>
    <w:p>
      <w:r>
        <w:t>**加沙地带 / Gaza Strip**：狭小、人口密集、长期封锁和战争。地名包括加沙城、汗尤尼斯、拉法、贾巴利亚、努赛赖特、代尔拜拉赫。</w:t>
      </w:r>
    </w:p>
    <w:p>
      <w:r>
        <w:t>**约旦河西岸 / West Bank**：包括 A/B/C 区、定居点、检查站、杰宁、纳布卢斯、希伯伦、图勒凯尔姆、拉马拉等。</w:t>
      </w:r>
    </w:p>
    <w:p>
      <w:r>
        <w:t>**东耶路撒冷 / East Jerusalem**：1967 年被以色列占领并随后吞并；国际地位争议极大。</w:t>
      </w:r>
    </w:p>
    <w:p>
      <w:r>
        <w:t>**戈兰高地 / Golan Heights**：1967 年被以色列占领，后被以色列吞并，国际承认争议。</w:t>
      </w:r>
    </w:p>
    <w:p>
      <w:r>
        <w:t>**南黎巴嫩 / Southern Lebanon**：真主党与以色列边境战核心区域。利塔尼河以南经常是停火和撤军条件焦点。</w:t>
      </w:r>
    </w:p>
    <w:p>
      <w:r>
        <w:t>**贝鲁特南郊 / Dahiyeh**：真主党重要政治和社会基础区，常成为以色列打击或威胁目标。</w:t>
      </w:r>
    </w:p>
    <w:p>
      <w:r>
        <w:t>**霍尔木兹海峡 / Strait of Hormuz**：全球油气运输 chokepoint，伊朗威慑和制裁谈判核心。</w:t>
      </w:r>
    </w:p>
    <w:p>
      <w:r>
        <w:t>**曼德海峡 / Bab al-Mandab**：红海南端连接印度洋，胡塞袭船使其成为全球航运风险节点。</w:t>
      </w:r>
    </w:p>
    <w:p>
      <w:r>
        <w:t>**苏伊士运河 / Suez Canal**：欧洲-亚洲航运主通道，红海风险会使船只绕行好望角，增加成本。</w:t>
      </w:r>
    </w:p>
    <w:p>
      <w:pPr>
        <w:pStyle w:val="Heading2"/>
      </w:pPr>
      <w:r>
        <w:t>人物</w:t>
      </w:r>
    </w:p>
    <w:p>
      <w:r>
        <w:t>**本雅明·内塔尼亚胡 / Benjamin Netanyahu**：以色列总理，长期主导以色列右翼安全政策，2023 年后战争决策核心人物。</w:t>
      </w:r>
    </w:p>
    <w:p>
      <w:r>
        <w:t>**Ahmed al-Sharaa**：叙利亚阿萨德倒台后过渡时期领导人，Reuters 2026 年报道其推动内阁改组、化武清除和反 ISIS 合作相关议题。[Reuters_Syria_Cabinet_2026_05_09]</w:t>
      </w:r>
    </w:p>
    <w:p>
      <w:r>
        <w:t>**Bashar al-Assad / 巴沙尔·阿萨德**：叙利亚前总统，2011 年后镇压抗议并引发内战，2024 年倒台。</w:t>
      </w:r>
    </w:p>
    <w:p>
      <w:r>
        <w:t>**伊朗最高领袖与革命卫队领导层**：具体人物随时期变化，但在核政策、导弹、区域盟友和对以色列策略中居核心位置。</w:t>
      </w:r>
    </w:p>
    <w:p>
      <w:r>
        <w:t>**美国总统与国务卿**：在 2026 年 Reuters 报道中，美国政府推动伊朗、以色列、黎巴嫩相关谈判，并将霍尔木兹、制裁和停火联系起来。[Reuters_IranIsrael_2026_06_08]</w:t>
      </w:r>
    </w:p>
    <w:p>
      <w:pPr>
        <w:pStyle w:val="Heading2"/>
      </w:pPr>
      <w:r>
        <w:t>概念词</w:t>
      </w:r>
    </w:p>
    <w:p>
      <w:r>
        <w:t>**停火 / ceasefire**：不一定等于和平。可能是局部、临时、有条件、未执行或被各方互相指控违反。</w:t>
      </w:r>
    </w:p>
    <w:p>
      <w:r>
        <w:t>**代理人战争 / proxy war**：不能简单理解为完全控制。代理人可能有自主议程，也可能在某些议题上与赞助国不一致。</w:t>
      </w:r>
    </w:p>
    <w:p>
      <w:r>
        <w:t>**占领 / occupation**：在巴以语境中涉及国际法、军事控制、定居点和主权争议。</w:t>
      </w:r>
    </w:p>
    <w:p>
      <w:r>
        <w:t>**封锁 / blockade/siege**：可能指陆地口岸、海域、空域、燃料、货物、金融和人员流动限制。</w:t>
      </w:r>
    </w:p>
    <w:p>
      <w:r>
        <w:t>**人道准入 / humanitarian access**：包括援助卡车、通道许可、安全保障、检查机制、燃料、仓储、分发和地方秩序。</w:t>
      </w:r>
    </w:p>
    <w:p>
      <w:pPr>
        <w:pStyle w:val="Heading1"/>
      </w:pPr>
      <w:r>
        <w:t>10. 数据与口径说明：哪些数字最容易被误读</w:t>
      </w:r>
    </w:p>
    <w:p>
      <w:pPr>
        <w:pStyle w:val="Heading2"/>
      </w:pPr>
      <w:r>
        <w:t>1. 为什么需要口径说明</w:t>
      </w:r>
    </w:p>
    <w:p>
      <w:r>
        <w:t>中东冲突数据常被新闻、政府、军方、联合国、NGO 和研究机构同时使用。数字看似客观，但其含义取决于时间范围、地理范围、统计对象、来源可信度和是否包含间接影响。知识图谱如果把数字作为普通文本属性，很容易产生错误。</w:t>
      </w:r>
    </w:p>
    <w:p>
      <w:pPr>
        <w:pStyle w:val="Heading2"/>
      </w:pPr>
      <w:r>
        <w:t>2. 本资料包中出现的关键数字</w:t>
      </w:r>
    </w:p>
    <w:p>
      <w:pPr>
        <w:pStyle w:val="Heading3"/>
      </w:pPr>
      <w:r>
        <w:t>加沙与西岸</w:t>
      </w:r>
    </w:p>
    <w:p>
      <w:pPr>
        <w:pStyle w:val="ListBullet"/>
      </w:pPr>
      <w:r>
        <w:t>OCHA 2026 年 6 月 5 日：加沙局势不稳定且不安全，多数人流离失所，被限制在不断缩小且拥挤的空间；安全饮水有限，垃圾堆积并造成疾病风险。[OCHA_Gaza_2026_06_05]</w:t>
      </w:r>
    </w:p>
    <w:p>
      <w:pPr>
        <w:pStyle w:val="ListBullet"/>
      </w:pPr>
      <w:r>
        <w:t>OCHA/UNISPAL 2026 年 5 月 1 日：2026 年西岸因缺乏许可证拆迁导致的月均流离失所人数为联合国记录 17 年以来最高；4 月 21-27 日以色列部队和定居者杀死 4 名巴勒斯坦人，包括 2 名儿童。[OCHA_WB_2026_05_01]</w:t>
      </w:r>
    </w:p>
    <w:p>
      <w:pPr>
        <w:pStyle w:val="ListBullet"/>
      </w:pPr>
      <w:r>
        <w:t>UNRWA 2026 年 5 月 7 日援引 OCHA：2023 年 10 月 7 日至 2026 年 4 月 23 日，西岸包括东耶路撒冷至少 1,088 名巴勒斯坦人被杀，其中至少 238 名儿童；2026 年以来 42 人被杀。[UNRWA_2026_05_07]</w:t>
      </w:r>
    </w:p>
    <w:p>
      <w:pPr>
        <w:pStyle w:val="Heading3"/>
      </w:pPr>
      <w:r>
        <w:t>黎巴嫩</w:t>
      </w:r>
    </w:p>
    <w:p>
      <w:pPr>
        <w:pStyle w:val="ListBullet"/>
      </w:pPr>
      <w:r>
        <w:t>Reuters 2026 年 6 月 8 日：黎巴嫩官员称 2026 年 4 月 17 日至 6 月 7 日，以色列在停火期间实施近 3,500 次空袭、407 次受控爆破和 6 次夷平行动；超过 100 万人因以色列打击和撤离命令流离失所。[Reuters_Lebanon_2026_06_08]</w:t>
      </w:r>
    </w:p>
    <w:p>
      <w:pPr>
        <w:pStyle w:val="ListBullet"/>
      </w:pPr>
      <w:r>
        <w:t>CFR 黎巴嫩冲突追踪页面：自 2023 年 10 月 7 日以来，黎巴嫩方向向以色列发射超过 1,700 枚火箭，造成以色列人死亡和受伤。[CFR_Lebanon]</w:t>
      </w:r>
    </w:p>
    <w:p>
      <w:pPr>
        <w:pStyle w:val="Heading3"/>
      </w:pPr>
      <w:r>
        <w:t>红海与伊朗</w:t>
      </w:r>
    </w:p>
    <w:p>
      <w:pPr>
        <w:pStyle w:val="ListBullet"/>
      </w:pPr>
      <w:r>
        <w:t>Reuters 2026 年 6 月 8 日：胡塞威胁禁止以色列海上航行通过红海；红海在霍尔木兹自 2 月关闭后成为更重要的中东石油出口替代路线。[Reuters_Houthi_2026_06_08]</w:t>
      </w:r>
    </w:p>
    <w:p>
      <w:pPr>
        <w:pStyle w:val="ListBullet"/>
      </w:pPr>
      <w:r>
        <w:t>Reuters 2026 年 6 月 8 日：伊朗和以色列在严重升级后表示暂时停止相互打击；油价曾受影响上行。[Reuters_IranIsrael_2026_06_08]</w:t>
      </w:r>
    </w:p>
    <w:p>
      <w:pPr>
        <w:pStyle w:val="Heading3"/>
      </w:pPr>
      <w:r>
        <w:t>叙利亚</w:t>
      </w:r>
    </w:p>
    <w:p>
      <w:pPr>
        <w:pStyle w:val="ListBullet"/>
      </w:pPr>
      <w:r>
        <w:t>UNHCR 数据门户：叙利亚局势仍是全球最大位移危机之一，超过 1,200 万叙利亚人被迫流离失所，其中约 600 万难民由邻国接收。[UNHCR_Syria_Portal]</w:t>
      </w:r>
    </w:p>
    <w:p>
      <w:pPr>
        <w:pStyle w:val="ListBullet"/>
      </w:pPr>
      <w:r>
        <w:t>Reuters 2026 年 6 月 1 日：叙利亚因区域空域改道在 2026 年 5 月录得近 12,000 架次航空过境，比 2025 年同期增加 375% 以上，按每架 499 美元可能获得约 590 万美元收入。[Reuters_Syria_Airspace_2026_06_01]</w:t>
      </w:r>
    </w:p>
    <w:p>
      <w:pPr>
        <w:pStyle w:val="ListBullet"/>
      </w:pPr>
      <w:r>
        <w:t>Reuters 2026 年 3 月 18 日：叙利亚化武清除计划可能涉及多达 100 个需要检查的地点。[Reuters_Syria_Chemical_2026_03_18]</w:t>
      </w:r>
    </w:p>
    <w:p>
      <w:pPr>
        <w:pStyle w:val="Heading3"/>
      </w:pPr>
      <w:r>
        <w:t>也门</w:t>
      </w:r>
    </w:p>
    <w:p>
      <w:pPr>
        <w:pStyle w:val="ListBullet"/>
      </w:pPr>
      <w:r>
        <w:t>UNHCR 也门页面：2024 年评估中近 90% 家庭无法满足日常食物需求。[UNHCR_Yemen]</w:t>
      </w:r>
    </w:p>
    <w:p>
      <w:pPr>
        <w:pStyle w:val="ListBullet"/>
      </w:pPr>
      <w:r>
        <w:t>ReliefWeb/OCHA 2026 年 4 月：估计 1,830 万也门人面临急性粮食不安全。[ReliefWeb_Yemen_2026_04]</w:t>
      </w:r>
    </w:p>
    <w:p>
      <w:pPr>
        <w:pStyle w:val="ListBullet"/>
      </w:pPr>
      <w:r>
        <w:t>WFP 2026 年 6 月：也门政府控制区近一半人口（47%）面临高水平急性粮食不安全。[WFP_Yemen_2026_06]</w:t>
      </w:r>
    </w:p>
    <w:p>
      <w:pPr>
        <w:pStyle w:val="ListBullet"/>
      </w:pPr>
      <w:r>
        <w:t>IPC 2026 年 5 月：2026 年 3-5 月近 500 万人处于 IPC Phase 3 或以上（危机或更严重）急性粮食不安全，另有 140 万人处于更高风险等级。[IPC_Yemen_2026]</w:t>
      </w:r>
    </w:p>
    <w:p>
      <w:pPr>
        <w:pStyle w:val="Heading2"/>
      </w:pPr>
      <w:r>
        <w:t>3. 常见误读</w:t>
      </w:r>
    </w:p>
    <w:p>
      <w:r>
        <w:t>**误读一：停火意味着零袭击。** 实际上，停火可能只覆盖某些区域、某些武器、某些目标类型，或取决于第三方执行条件。黎巴嫩 2026 年案例显示“停火执行”与“持续空袭指控”可以同时存在。</w:t>
      </w:r>
    </w:p>
    <w:p>
      <w:r>
        <w:t>**误读二：被迫流离失所人数等于难民人数。** 难民通常跨越国际边界，IDP 是境内流离失所。加沙多数属于境内流离失所；叙利亚则同时有大量国内 IDP 和境外难民。</w:t>
      </w:r>
    </w:p>
    <w:p>
      <w:r>
        <w:t>**误读三：粮食不安全数字可以相加。** IPC Phase 3+、WFP 急性粮食不安全、OCHA 需求人数、UNHCR 脆弱家庭比例可能覆盖区域不同、时间不同、指标不同，不能直接相加。</w:t>
      </w:r>
    </w:p>
    <w:p>
      <w:r>
        <w:t>**误读四：组织标签固定。** 真主党、哈马斯、胡塞在不同国家法律中被不同方式指定。知识图谱应把“指定为恐怖组织”作为某个国家/机构在某时间的关系，而不是实体固有属性。</w:t>
      </w:r>
    </w:p>
    <w:p>
      <w:r>
        <w:t>**误读五：新闻数字是最终数字。** 战争数据随发现遗体、医院恢复统计、军方修正、联合国核验、NGO 调查而变化。最好保留 `reported_date` 和 `source`。</w:t>
      </w:r>
    </w:p>
    <w:p>
      <w:pPr>
        <w:pStyle w:val="Heading2"/>
      </w:pPr>
      <w:r>
        <w:t>4. 建议的数据建模方式</w:t>
      </w:r>
    </w:p>
    <w:p>
      <w:r>
        <w:t>可以用以下模式处理数字：</w:t>
      </w:r>
    </w:p>
    <w:p>
      <w:r>
        <w:t>indicator:</w:t>
      </w:r>
    </w:p>
    <w:p>
      <w:r>
        <w:t xml:space="preserve">  value: 1088</w:t>
      </w:r>
    </w:p>
    <w:p>
      <w:r>
        <w:t xml:space="preserve">  unit: persons</w:t>
      </w:r>
    </w:p>
    <w:p>
      <w:r>
        <w:t xml:space="preserve">  category: fatalities</w:t>
      </w:r>
    </w:p>
    <w:p>
      <w:r>
        <w:t xml:space="preserve">  population: Palestinians</w:t>
      </w:r>
    </w:p>
    <w:p>
      <w:r>
        <w:t xml:space="preserve">  geography: West Bank including East Jerusalem</w:t>
      </w:r>
    </w:p>
    <w:p>
      <w:r>
        <w:t xml:space="preserve">  time_range: 2023-10-07 to 2026-04-23</w:t>
      </w:r>
    </w:p>
    <w:p>
      <w:r>
        <w:t xml:space="preserve">  source: UNRWA citing OCHA</w:t>
      </w:r>
    </w:p>
    <w:p>
      <w:r>
        <w:t xml:space="preserve">  publication_date: 2026-05-07</w:t>
      </w:r>
    </w:p>
    <w:p>
      <w:r>
        <w:t xml:space="preserve">  caveat: includes reported fatalities; verification and classification may change</w:t>
      </w:r>
    </w:p>
    <w:p>
      <w:r>
        <w:t>也可以把每个数据点拆成三元组：</w:t>
      </w:r>
    </w:p>
    <w:p>
      <w:pPr>
        <w:pStyle w:val="ListBullet"/>
      </w:pPr>
      <w:r>
        <w:t>`UNRWA Situation Report #220` -&gt; `cites` -&gt; `OCHA`</w:t>
      </w:r>
    </w:p>
    <w:p>
      <w:pPr>
        <w:pStyle w:val="ListBullet"/>
      </w:pPr>
      <w:r>
        <w:t>`OCHA data point` -&gt; `reports fatalities` -&gt; `1,088 Palestinians`</w:t>
      </w:r>
    </w:p>
    <w:p>
      <w:pPr>
        <w:pStyle w:val="ListBullet"/>
      </w:pPr>
      <w:r>
        <w:t>`data point` -&gt; `has geography` -&gt; `West Bank including East Jerusalem`</w:t>
      </w:r>
    </w:p>
    <w:p>
      <w:pPr>
        <w:pStyle w:val="ListBullet"/>
      </w:pPr>
      <w:r>
        <w:t>`data point` -&gt; `has time range` -&gt; `2023-10-07 to 2026-04-23`</w:t>
      </w:r>
    </w:p>
    <w:p>
      <w:pPr>
        <w:pStyle w:val="Heading2"/>
      </w:pPr>
      <w:r>
        <w:t>5. 最适合 KG 评测的难点</w:t>
      </w:r>
    </w:p>
    <w:p>
      <w:pPr>
        <w:pStyle w:val="ListBullet"/>
      </w:pPr>
      <w:r>
        <w:t>同一数字被多个媒体转载时，系统是否能追踪原始来源。</w:t>
      </w:r>
    </w:p>
    <w:p>
      <w:pPr>
        <w:pStyle w:val="ListBullet"/>
      </w:pPr>
      <w:r>
        <w:t>不同文件中“超过 100 万”“1.2 million”“a fifth of Lebanon population”等近似表达是否能合并。</w:t>
      </w:r>
    </w:p>
    <w:p>
      <w:pPr>
        <w:pStyle w:val="ListBullet"/>
      </w:pPr>
      <w:r>
        <w:t>“近 3,500 次空袭”是否被误解为死亡人数。</w:t>
      </w:r>
    </w:p>
    <w:p>
      <w:pPr>
        <w:pStyle w:val="ListBullet"/>
      </w:pPr>
      <w:r>
        <w:t>“47% in government-controlled areas of Yemen”是否被误解为全也门人口 47%。</w:t>
      </w:r>
    </w:p>
    <w:p>
      <w:pPr>
        <w:pStyle w:val="ListBullet"/>
      </w:pPr>
      <w:r>
        <w:t>“12,000 aircraft transits”是否被误标成军事飞机。</w:t>
      </w:r>
    </w:p>
    <w:p>
      <w:pPr>
        <w:pStyle w:val="Heading1"/>
      </w:pPr>
      <w:r>
        <w:t>11. 来源书目与可继续抓取方向</w:t>
      </w:r>
    </w:p>
    <w:p>
      <w:pPr>
        <w:pStyle w:val="Heading2"/>
      </w:pPr>
      <w:r>
        <w:t>1. 本资料包参考的主要来源</w:t>
      </w:r>
    </w:p>
    <w:p>
      <w:pPr>
        <w:pStyle w:val="Heading3"/>
      </w:pPr>
      <w:r>
        <w:t>历史与背景</w:t>
      </w:r>
    </w:p>
    <w:p>
      <w:pPr>
        <w:pStyle w:val="ListBullet"/>
      </w:pPr>
      <w:r>
        <w:t>United Nations, History of the Question of Palestine. 用于巴勒斯坦问题长线、联合国分治、1967 年占领等背景。[UN_Palestine_History]</w:t>
      </w:r>
    </w:p>
    <w:p>
      <w:pPr>
        <w:pStyle w:val="ListBullet"/>
      </w:pPr>
      <w:r>
        <w:t>CFR Education, Israeli-Palestinian Conflict Timeline. 用于巴以历史节点和教学式时间线。[CFR_Timeline]</w:t>
      </w:r>
    </w:p>
    <w:p>
      <w:pPr>
        <w:pStyle w:val="ListBullet"/>
      </w:pPr>
      <w:r>
        <w:t>CFR Global Conflict Tracker, Israeli-Palestinian Conflict. 用于 2023 年后冲突概述和持续风险框架。[CFR_GCT_IP]</w:t>
      </w:r>
    </w:p>
    <w:p>
      <w:pPr>
        <w:pStyle w:val="ListBullet"/>
      </w:pPr>
      <w:r>
        <w:t>Encyclopaedia Britannica, Syrian Civil War; 2006 Lebanon War. 用于叙利亚和黎巴嫩历史背景。[Britannica_Syria] [Britannica_LebanonWar]</w:t>
      </w:r>
    </w:p>
    <w:p>
      <w:pPr>
        <w:pStyle w:val="Heading3"/>
      </w:pPr>
      <w:r>
        <w:t>人道数据</w:t>
      </w:r>
    </w:p>
    <w:p>
      <w:pPr>
        <w:pStyle w:val="ListBullet"/>
      </w:pPr>
      <w:r>
        <w:t>OCHA oPt, Humanitarian Situation Report, 5 June 2026. 用于加沙人道状况描述。[OCHA_Gaza_2026_06_05]</w:t>
      </w:r>
    </w:p>
    <w:p>
      <w:pPr>
        <w:pStyle w:val="ListBullet"/>
      </w:pPr>
      <w:r>
        <w:t>UNISPAL/OCHA, Humanitarian Situation Report, 1 May 2026. 用于西岸拆迁、定居者暴力和死亡数据。[OCHA_WB_2026_05_01]</w:t>
      </w:r>
    </w:p>
    <w:p>
      <w:pPr>
        <w:pStyle w:val="ListBullet"/>
      </w:pPr>
      <w:r>
        <w:t>UNRWA Situation Report #220, 7 May 2026. 用于西岸死亡数据和 UNRWA 叙事。[UNRWA_2026_05_07]</w:t>
      </w:r>
    </w:p>
    <w:p>
      <w:pPr>
        <w:pStyle w:val="ListBullet"/>
      </w:pPr>
      <w:r>
        <w:t>UNHCR Syria Operational Data Portal. 用于叙利亚位移危机数据。[UNHCR_Syria_Portal]</w:t>
      </w:r>
    </w:p>
    <w:p>
      <w:pPr>
        <w:pStyle w:val="ListBullet"/>
      </w:pPr>
      <w:r>
        <w:t>UNHCR Yemen country page, WFP Yemen June 2026, ReliefWeb/OCHA Yemen update, IPC Yemen analysis. 用于也门粮食安全和脆弱性数据。[UNHCR_Yemen] [WFP_Yemen_2026_06] [ReliefWeb_Yemen_2026_04] [IPC_Yemen_2026]</w:t>
      </w:r>
    </w:p>
    <w:p>
      <w:pPr>
        <w:pStyle w:val="Heading3"/>
      </w:pPr>
      <w:r>
        <w:t>新闻动态</w:t>
      </w:r>
    </w:p>
    <w:p>
      <w:pPr>
        <w:pStyle w:val="ListBullet"/>
      </w:pPr>
      <w:r>
        <w:t>Reuters, Iran and Israel say they have halted strikes on each other for now, 2026-06-08.[Reuters_IranIsrael_2026_06_08]</w:t>
      </w:r>
    </w:p>
    <w:p>
      <w:pPr>
        <w:pStyle w:val="ListBullet"/>
      </w:pPr>
      <w:r>
        <w:t>Reuters, Lebanon says Israel has bombed it nearly 3,500 times during ceasefire, 2026-06-08.[Reuters_Lebanon_2026_06_08]</w:t>
      </w:r>
    </w:p>
    <w:p>
      <w:pPr>
        <w:pStyle w:val="ListBullet"/>
      </w:pPr>
      <w:r>
        <w:t>Reuters, Yemen's Iran-backed Houthis threaten Israeli shipping in the Red Sea, 2026-06-08.[Reuters_Houthi_2026_06_08]</w:t>
      </w:r>
    </w:p>
    <w:p>
      <w:pPr>
        <w:pStyle w:val="ListBullet"/>
      </w:pPr>
      <w:r>
        <w:t>Reuters, Israel and Lebanon agree to implementation of ceasefire, 2026-06-03.[Reuters_LebanonCeasefire_2026_06_03]</w:t>
      </w:r>
    </w:p>
    <w:p>
      <w:pPr>
        <w:pStyle w:val="ListBullet"/>
      </w:pPr>
      <w:r>
        <w:t>Reuters, UN warns global aid at risk as Middle East war spreads, 2026-03-11.[Reuters_GlobalAid_2026_03_11]</w:t>
      </w:r>
    </w:p>
    <w:p>
      <w:pPr>
        <w:pStyle w:val="ListBullet"/>
      </w:pPr>
      <w:r>
        <w:t>Reuters, Syria-related 2026 reports on airspace, cabinet reshuffle, chemical weapons and ISIS attacks.[Reuters_Syria_Airspace_2026_06_01] [Reuters_Syria_Cabinet_2026_05_09] [Reuters_Syria_Chemical_2026_03_18] [Reuters_Syria_IS_2026_02_21]</w:t>
      </w:r>
    </w:p>
    <w:p>
      <w:pPr>
        <w:pStyle w:val="Heading2"/>
      </w:pPr>
      <w:r>
        <w:t>2. 可继续抓取的数据源</w:t>
      </w:r>
    </w:p>
    <w:p>
      <w:r>
        <w:t>如果你要把它扩展成更大知识图谱，可以考虑以下数据源：</w:t>
      </w:r>
    </w:p>
    <w:p>
      <w:pPr>
        <w:pStyle w:val="ListNumber"/>
      </w:pPr>
      <w:r>
        <w:t>1. **ACLED**：事件级冲突数据，字段通常包括日期、地点、事件类型、行为体、死亡数、来源。适合做时空事件图谱。</w:t>
      </w:r>
    </w:p>
    <w:p>
      <w:pPr>
        <w:pStyle w:val="ListNumber"/>
      </w:pPr>
      <w:r>
        <w:t>2. **GDELT**：全球新闻事件数据库，适合做媒体报道量、国家互动和情感/主题趋势。</w:t>
      </w:r>
    </w:p>
    <w:p>
      <w:pPr>
        <w:pStyle w:val="ListNumber"/>
      </w:pPr>
      <w:r>
        <w:t>3. **ReliefWeb API**：联合国 OCHA 维护的人道信息聚合平台，适合抓取 situation reports、maps、appeals。</w:t>
      </w:r>
    </w:p>
    <w:p>
      <w:pPr>
        <w:pStyle w:val="ListNumber"/>
      </w:pPr>
      <w:r>
        <w:t>4. **UN OCHA HDX**：人道数据交换平台，包含需求人数、行政区划、人口、基础设施、援助项目等数据。</w:t>
      </w:r>
    </w:p>
    <w:p>
      <w:pPr>
        <w:pStyle w:val="ListNumber"/>
      </w:pPr>
      <w:r>
        <w:t>5. **UNHCR Operational Data Portal**：难民和位移数据，适合国家/跨境流动图谱。</w:t>
      </w:r>
    </w:p>
    <w:p>
      <w:pPr>
        <w:pStyle w:val="ListNumber"/>
      </w:pPr>
      <w:r>
        <w:t>6. **IPC API/数据下载**：粮食安全阶段数据，适合将冲突与粮食危机连接。</w:t>
      </w:r>
    </w:p>
    <w:p>
      <w:pPr>
        <w:pStyle w:val="ListNumber"/>
      </w:pPr>
      <w:r>
        <w:t>7. **World Bank / IMF**：宏观经济、GDP、通胀、贫困、能源数据。</w:t>
      </w:r>
    </w:p>
    <w:p>
      <w:pPr>
        <w:pStyle w:val="ListNumber"/>
      </w:pPr>
      <w:r>
        <w:t>8. **AIS 船舶数据（商业源）**：用于红海和霍尔木兹航运风险图谱。</w:t>
      </w:r>
    </w:p>
    <w:p>
      <w:pPr>
        <w:pStyle w:val="ListNumber"/>
      </w:pPr>
      <w:r>
        <w:t>9. **UN Security Council documents**：制裁、决议、专家组报告，适合抽取法律和外交关系。</w:t>
      </w:r>
    </w:p>
    <w:p>
      <w:pPr>
        <w:pStyle w:val="ListNumber"/>
      </w:pPr>
      <w:r>
        <w:t>10. **各国外交部和军方声明**：可用于比较叙事差异，但需要标记来源立场。</w:t>
      </w:r>
    </w:p>
    <w:p>
      <w:pPr>
        <w:pStyle w:val="Heading2"/>
      </w:pPr>
      <w:r>
        <w:t>3. 爬取建议</w:t>
      </w:r>
    </w:p>
    <w:p>
      <w:pPr>
        <w:pStyle w:val="ListBullet"/>
      </w:pPr>
      <w:r>
        <w:t>对新闻源保留 `published_at`、`updated_at`、`publisher`、`author`、`url`、`headline`、`dateline`。</w:t>
      </w:r>
    </w:p>
    <w:p>
      <w:pPr>
        <w:pStyle w:val="ListBullet"/>
      </w:pPr>
      <w:r>
        <w:t>对联合国报告保留 `reporting_period`，不要只保留发布日期。</w:t>
      </w:r>
    </w:p>
    <w:p>
      <w:pPr>
        <w:pStyle w:val="ListBullet"/>
      </w:pPr>
      <w:r>
        <w:t>对数字保留 `unit`、`geography`、`population`、`source_chain`，例如“UNRWA citing OCHA”。</w:t>
      </w:r>
    </w:p>
    <w:p>
      <w:pPr>
        <w:pStyle w:val="ListBullet"/>
      </w:pPr>
      <w:r>
        <w:t>对地名使用 GeoNames、Wikidata 或 OSM 做地理消歧。</w:t>
      </w:r>
    </w:p>
    <w:p>
      <w:pPr>
        <w:pStyle w:val="ListBullet"/>
      </w:pPr>
      <w:r>
        <w:t>对组织使用多别名：中文名、英文名、阿拉伯语转写、缩写。</w:t>
      </w:r>
    </w:p>
    <w:p>
      <w:pPr>
        <w:pStyle w:val="ListBullet"/>
      </w:pPr>
      <w:r>
        <w:t>对争议状态使用 reification：例如 `X designated_as terrorist organization by US on date Y`，而不是把 `terrorist` 当作实体永久属性。</w:t>
      </w:r>
    </w:p>
    <w:p>
      <w:pPr>
        <w:pStyle w:val="Heading2"/>
      </w:pPr>
      <w:r>
        <w:t>4. 适合进一步生成的问题</w:t>
      </w:r>
    </w:p>
    <w:p>
      <w:pPr>
        <w:pStyle w:val="ListBullet"/>
      </w:pPr>
      <w:r>
        <w:t>2023 年后，加沙战争如何导致黎巴嫩、红海、伊拉克和叙利亚战线激活？</w:t>
      </w:r>
    </w:p>
    <w:p>
      <w:pPr>
        <w:pStyle w:val="ListBullet"/>
      </w:pPr>
      <w:r>
        <w:t>真主党、胡塞和伊拉克民兵与伊朗之间是怎样的关系：资助、训练、武器、战略协同还是政治同盟？</w:t>
      </w:r>
    </w:p>
    <w:p>
      <w:pPr>
        <w:pStyle w:val="ListBullet"/>
      </w:pPr>
      <w:r>
        <w:t>人道数据如何随停火、口岸关闭、燃料短缺和空袭强度变化？</w:t>
      </w:r>
    </w:p>
    <w:p>
      <w:pPr>
        <w:pStyle w:val="ListBullet"/>
      </w:pPr>
      <w:r>
        <w:t>同一事件在 Reuters、OCHA、以色列政府、哈马斯媒体、伊朗媒体和联合国报告中如何被不同命名？</w:t>
      </w:r>
    </w:p>
    <w:p>
      <w:pPr>
        <w:pStyle w:val="ListBullet"/>
      </w:pPr>
      <w:r>
        <w:t>哪些地理 chokepoints 具有最大外溢效应：霍尔木兹、曼德海峡、苏伊士、戈兰、利塔尼河、拉法口岸？</w:t>
      </w:r>
    </w:p>
    <w:p>
      <w:pPr>
        <w:pStyle w:val="Heading1"/>
      </w:pPr>
      <w:r>
        <w:t>来源索引</w:t>
      </w:r>
    </w:p>
    <w:p>
      <w:pPr>
        <w:pStyle w:val="ListBullet"/>
      </w:pPr>
      <w:r>
        <w:t xml:space="preserve">[UN_Palestine_History] </w:t>
      </w:r>
      <w:r>
        <w:t>United Nations, History of the Question of Palestine, updated 2026-02-24, https://www.un.org/unispal/history/</w:t>
      </w:r>
    </w:p>
    <w:p>
      <w:pPr>
        <w:pStyle w:val="ListBullet"/>
      </w:pPr>
      <w:r>
        <w:t xml:space="preserve">[CFR_Timeline] </w:t>
      </w:r>
      <w:r>
        <w:t>Council on Foreign Relations Education, Israeli-Palestinian Conflict Timeline, updated 2025-06-24, https://education.cfr.org/learn/timeline/israeli-palestinian-conflict-timeline</w:t>
      </w:r>
    </w:p>
    <w:p>
      <w:pPr>
        <w:pStyle w:val="ListBullet"/>
      </w:pPr>
      <w:r>
        <w:t xml:space="preserve">[CFR_GCT_IP] </w:t>
      </w:r>
      <w:r>
        <w:t>Council on Foreign Relations, Global Conflict Tracker: Israeli-Palestinian Conflict, 2026-02-18, https://www.cfr.org/global-conflict-tracker/conflict/israeli-palestinian-conflict</w:t>
      </w:r>
    </w:p>
    <w:p>
      <w:pPr>
        <w:pStyle w:val="ListBullet"/>
      </w:pPr>
      <w:r>
        <w:t xml:space="preserve">[OCHA_Gaza_2026_06_05] </w:t>
      </w:r>
      <w:r>
        <w:t>OCHA oPt, Humanitarian Situation Report, 2026-06-05, https://www.ochaopt.org/content/humanitarian-situation-report-5-june-2026</w:t>
      </w:r>
    </w:p>
    <w:p>
      <w:pPr>
        <w:pStyle w:val="ListBullet"/>
      </w:pPr>
      <w:r>
        <w:t xml:space="preserve">[OCHA_WB_2026_05_01] </w:t>
      </w:r>
      <w:r>
        <w:t>UNISPAL/OCHA, Humanitarian Situation Report, 2026-05-01, https://www.un.org/unispal/document/ocha-humanitarian-situation-report-1-may-2026/</w:t>
      </w:r>
    </w:p>
    <w:p>
      <w:pPr>
        <w:pStyle w:val="ListBullet"/>
      </w:pPr>
      <w:r>
        <w:t xml:space="preserve">[UNRWA_2026_05_07] </w:t>
      </w:r>
      <w:r>
        <w:t>UNRWA Situation Report #220, 2026-05-07, https://www.unrwa.org/resources/reports/unrwa-situation-report-220-humanitarian-crisis-gaza-strip-and-occupied-west-bank</w:t>
      </w:r>
    </w:p>
    <w:p>
      <w:pPr>
        <w:pStyle w:val="ListBullet"/>
      </w:pPr>
      <w:r>
        <w:t xml:space="preserve">[Reuters_Houthi_2026_06_08] </w:t>
      </w:r>
      <w:r>
        <w:t>Reuters, Yemen's Iran-backed Houthis threaten Israeli shipping in the Red Sea, 2026-06-08, https://www.reuters.com/world/middle-east/yemens-iran-backed-houthis-threaten-israeli-shipping-red-sea-2026-06-08/</w:t>
      </w:r>
    </w:p>
    <w:p>
      <w:pPr>
        <w:pStyle w:val="ListBullet"/>
      </w:pPr>
      <w:r>
        <w:t xml:space="preserve">[Reuters_Lebanon_2026_06_08] </w:t>
      </w:r>
      <w:r>
        <w:t>Reuters, Lebanon says Israel has bombed it nearly 3,500 times during ceasefire, 2026-06-08, https://www.reuters.com/world/middle-east/lebanese-pm-says-israel-has-bombed-lebanon-nearly-3500-times-during-ceasefire-2026-06-08/</w:t>
      </w:r>
    </w:p>
    <w:p>
      <w:pPr>
        <w:pStyle w:val="ListBullet"/>
      </w:pPr>
      <w:r>
        <w:t xml:space="preserve">[Reuters_IranIsrael_2026_06_08] </w:t>
      </w:r>
      <w:r>
        <w:t>Reuters, Iran and Israel say they have halted strikes on each other for now, 2026-06-08, https://www.reuters.com/world/middle-east/trump-says-new-israel-iran-strikes-wont-affect-peace-deal-2026-06-08/</w:t>
      </w:r>
    </w:p>
    <w:p>
      <w:pPr>
        <w:pStyle w:val="ListBullet"/>
      </w:pPr>
      <w:r>
        <w:t xml:space="preserve">[Reuters_LebanonCeasefire_2026_06_03] </w:t>
      </w:r>
      <w:r>
        <w:t>Reuters, Israel and Lebanon agree to implementation of ceasefire, 2026-06-03, https://www.reuters.com/world/middle-east/israel-lebanon-say-they-agree-ceasefire-2026-06-03/</w:t>
      </w:r>
    </w:p>
    <w:p>
      <w:pPr>
        <w:pStyle w:val="ListBullet"/>
      </w:pPr>
      <w:r>
        <w:t xml:space="preserve">[Reuters_IranWarStates_2026_05_13] </w:t>
      </w:r>
      <w:r>
        <w:t>Reuters, How has the Iran war affected Middle East states?, 2026-05-13, https://www.reuters.com/world/middle-east/how-has-iran-war-affected-middle-east-states-2026-05-13/</w:t>
      </w:r>
    </w:p>
    <w:p>
      <w:pPr>
        <w:pStyle w:val="ListBullet"/>
      </w:pPr>
      <w:r>
        <w:t xml:space="preserve">[Reuters_GlobalAid_2026_03_11] </w:t>
      </w:r>
      <w:r>
        <w:t>Reuters, UN warns global aid at risk as Middle East war spreads, 2026-03-11, https://www.reuters.com/world/middle-east/un-warns-global-aid-risk-middle-east-war-spreads-2026-03-11/</w:t>
      </w:r>
    </w:p>
    <w:p>
      <w:pPr>
        <w:pStyle w:val="ListBullet"/>
      </w:pPr>
      <w:r>
        <w:t xml:space="preserve">[Reuters_Syria_Airspace_2026_06_01] </w:t>
      </w:r>
      <w:r>
        <w:t>Reuters, Iran war hands Syria windfall as airlines reroute over its airspace, 2026-06-01, https://www.reuters.com/world/middle-east/iran-war-hands-syria-windfall-airlines-reroute-over-its-airspace-2026-06-01/</w:t>
      </w:r>
    </w:p>
    <w:p>
      <w:pPr>
        <w:pStyle w:val="ListBullet"/>
      </w:pPr>
      <w:r>
        <w:t xml:space="preserve">[Reuters_Syria_Cabinet_2026_05_09] </w:t>
      </w:r>
      <w:r>
        <w:t>Reuters, Syria sets first cabinet reshuffle since Assad ouster, 2026-05-09, https://www.reuters.com/world/middle-east/syria-sets-first-cabinet-reshuffle-since-assad-ouster-state-media-reports-2026-05-09/</w:t>
      </w:r>
    </w:p>
    <w:p>
      <w:pPr>
        <w:pStyle w:val="ListBullet"/>
      </w:pPr>
      <w:r>
        <w:t xml:space="preserve">[Reuters_Syria_Chemical_2026_03_18] </w:t>
      </w:r>
      <w:r>
        <w:t>Reuters, Syria unveils plan to eliminate Assad's chemical weapons, 2026-03-18, https://www.reuters.com/world/americas/syria-unveils-plan-eliminate-assads-chemical-weapons-2026-03-18/</w:t>
      </w:r>
    </w:p>
    <w:p>
      <w:pPr>
        <w:pStyle w:val="ListBullet"/>
      </w:pPr>
      <w:r>
        <w:t xml:space="preserve">[Reuters_Syria_IS_2026_02_21] </w:t>
      </w:r>
      <w:r>
        <w:t>Reuters, Islamic State claims two attacks on Syrian army, 2026-02-21, https://www.reuters.com/world/middle-east/islamic-state-claims-two-attacks-syrian-army-announces-new-phase-operations-2026-02-21/</w:t>
      </w:r>
    </w:p>
    <w:p>
      <w:pPr>
        <w:pStyle w:val="ListBullet"/>
      </w:pPr>
      <w:r>
        <w:t xml:space="preserve">[UNHCR_Syria_Portal] </w:t>
      </w:r>
      <w:r>
        <w:t>UNHCR Operational Data Portal, Syria Situation, accessed 2026-06-09, https://data.unhcr.org/en/country/syr</w:t>
      </w:r>
    </w:p>
    <w:p>
      <w:pPr>
        <w:pStyle w:val="ListBullet"/>
      </w:pPr>
      <w:r>
        <w:t xml:space="preserve">[OCHA_Syria_2026] </w:t>
      </w:r>
      <w:r>
        <w:t>OCHA, Syrian Arab Republic country page / 2026 planning notes, https://www.unocha.org/syrian-arab-republic</w:t>
      </w:r>
    </w:p>
    <w:p>
      <w:pPr>
        <w:pStyle w:val="ListBullet"/>
      </w:pPr>
      <w:r>
        <w:t xml:space="preserve">[Britannica_Syria] </w:t>
      </w:r>
      <w:r>
        <w:t>Encyclopaedia Britannica, Syrian Civil War, updated 2026-05-25, https://www.britannica.com/event/Syrian-Civil-War</w:t>
      </w:r>
    </w:p>
    <w:p>
      <w:pPr>
        <w:pStyle w:val="ListBullet"/>
      </w:pPr>
      <w:r>
        <w:t xml:space="preserve">[UNHCR_Yemen] </w:t>
      </w:r>
      <w:r>
        <w:t>UNHCR, Yemen country page, accessed 2026-06-09, https://www.unhcr.org/where-we-work/countries/yemen</w:t>
      </w:r>
    </w:p>
    <w:p>
      <w:pPr>
        <w:pStyle w:val="ListBullet"/>
      </w:pPr>
      <w:r>
        <w:t xml:space="preserve">[WFP_Yemen_2026_06] </w:t>
      </w:r>
      <w:r>
        <w:t>WFP, Nearly half of the population in Government-controlled areas of Yemen face acute food insecurity, 2026-06-04, https://www.wfp.org/news/nearly-half-population-government-controlled-areas-yemen-face-acute-food-insecurity</w:t>
      </w:r>
    </w:p>
    <w:p>
      <w:pPr>
        <w:pStyle w:val="ListBullet"/>
      </w:pPr>
      <w:r>
        <w:t xml:space="preserve">[ReliefWeb_Yemen_2026_04] </w:t>
      </w:r>
      <w:r>
        <w:t>ReliefWeb/OCHA, Yemen Humanitarian Update - April 2026, 2026-05-14, https://reliefweb.int/report/yemen/yemen-humanitarian-update-april-2026</w:t>
      </w:r>
    </w:p>
    <w:p>
      <w:pPr>
        <w:pStyle w:val="ListBullet"/>
      </w:pPr>
      <w:r>
        <w:t xml:space="preserve">[IPC_Yemen_2026] </w:t>
      </w:r>
      <w:r>
        <w:t>Integrated Food Security Phase Classification, Yemen Acute Food Insecurity March-May 2026, 2026-05-21, https://www.ipcinfo.org/ipc-country-analysis/details-map/es/c/1163308/</w:t>
      </w:r>
    </w:p>
    <w:p>
      <w:pPr>
        <w:pStyle w:val="ListBullet"/>
      </w:pPr>
      <w:r>
        <w:t xml:space="preserve">[ACLED_May_2026] </w:t>
      </w:r>
      <w:r>
        <w:t>ACLED, Middle East Overview: May 2026, 2026-06, https://acleddata.com/update/middle-east-overview-may-2026</w:t>
      </w:r>
    </w:p>
    <w:p>
      <w:pPr>
        <w:pStyle w:val="ListBullet"/>
      </w:pPr>
      <w:r>
        <w:t xml:space="preserve">[Britannica_LebanonWar] </w:t>
      </w:r>
      <w:r>
        <w:t>Encyclopaedia Britannica, 2006 Lebanon War, updated 2026-05-07, https://www.britannica.com/event/2006-Lebanon-War</w:t>
      </w:r>
    </w:p>
    <w:p>
      <w:pPr>
        <w:pStyle w:val="ListBullet"/>
      </w:pPr>
      <w:r>
        <w:t xml:space="preserve">[CFR_Lebanon] </w:t>
      </w:r>
      <w:r>
        <w:t>Council on Foreign Relations, Conflict With Hezbollah in Lebanon, 2026-06-04, https://www.cfr.org/global-conflict-tracker/conflict/political-instability-lebanon</w:t>
      </w:r>
    </w:p>
    <w:sectPr w:rsidR="00FC693F" w:rsidRPr="0006063C" w:rsidSect="00034616">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CJK SC" w:hAnsi="Noto Serif CJK SC" w:eastAsia="Noto Serif CJK S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erif CJK SC" w:hAnsi="Noto Serif CJK SC" w:eastAsia="Noto Serif CJK S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erif CJK SC" w:hAnsi="Noto Serif CJK SC" w:eastAsia="Noto Serif CJK SC"/>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erif CJK SC" w:hAnsi="Noto Serif CJK SC" w:eastAsia="Noto Serif CJK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erif CJK SC" w:hAnsi="Noto Serif CJK SC" w:eastAsia="Noto Serif CJK SC"/>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