
<file path=[Content_Types].xml><?xml version="1.0" encoding="utf-8"?>
<Types xmlns="http://schemas.openxmlformats.org/package/2006/content-types">
  <Default Extension="xml" ContentType="application/xml"/>
  <Default Extension="bin" ContentType="application/vnd.openxmlformats-officedocument.oleObject"/>
  <Default Extension="wmf" ContentType="image/x-wmf"/>
  <Default Extension="png" ContentType="image/png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F10009E">
      <w:pPr>
        <w:jc w:val="left"/>
        <w:textAlignment w:val="center"/>
        <w:rPr>
          <w:rFonts w:ascii="宋体" w:hAnsi="宋体" w:eastAsia="宋体" w:cs="宋体"/>
          <w:b/>
          <w:i w:val="0"/>
          <w:color w:val="000000"/>
          <w:sz w:val="21"/>
        </w:rPr>
      </w:pPr>
      <w:r>
        <w:rPr>
          <w:rFonts w:ascii="宋体" w:hAnsi="宋体" w:eastAsia="宋体" w:cs="宋体"/>
          <w:b/>
          <w:i w:val="0"/>
          <w:color w:val="000000"/>
          <w:sz w:val="21"/>
        </w:rPr>
        <w:t>二、多选题</w:t>
      </w:r>
    </w:p>
    <w:p w14:paraId="4236736C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2．已知函数</w:t>
      </w:r>
      <w:r>
        <w:object>
          <v:shape id="_x0000_i1025" o:spt="75" alt="eqId93bd8bd62fa78a535f66c38f4e11b59c" type="#_x0000_t75" style="height:29.75pt;width:213.8pt;" o:ole="t" filled="f" o:preferrelative="t" stroked="f" coordsize="21600,21600">
            <v:path/>
            <v:fill on="f" focussize="0,0"/>
            <v:stroke on="f" joinstyle="miter"/>
            <v:imagedata r:id="rId7" o:title="eqId93bd8bd62fa78a535f66c38f4e11b59c"/>
            <o:lock v:ext="edit" aspectratio="t"/>
            <w10:wrap type="none"/>
            <w10:anchorlock/>
          </v:shape>
          <o:OLEObject Type="Embed" ProgID="Equation.DSMT4" ShapeID="_x0000_i1025" DrawAspect="Content" ObjectID="_1468075725" r:id="rId6">
            <o:LockedField>false</o:LockedField>
          </o:OLEObject>
        </w:object>
      </w:r>
      <w:r>
        <w:rPr>
          <w:sz w:val="21"/>
        </w:rPr>
        <w:t>的部分图象如图所示，则下列说法正确的是（</w:t>
      </w:r>
      <w:r>
        <w:rPr>
          <w:rFonts w:ascii="Times New Roman" w:hAnsi="Times New Roman" w:eastAsia="Times New Roman" w:cs="Times New Roman"/>
          <w:kern w:val="0"/>
          <w:sz w:val="24"/>
          <w:szCs w:val="24"/>
        </w:rPr>
        <w:t>   </w:t>
      </w:r>
      <w:r>
        <w:rPr>
          <w:sz w:val="21"/>
        </w:rPr>
        <w:t>）</w:t>
      </w:r>
    </w:p>
    <w:p w14:paraId="41AAF203">
      <w:pPr>
        <w:shd w:val="clear" w:color="auto" w:fill="auto"/>
        <w:spacing w:line="360" w:lineRule="auto"/>
        <w:jc w:val="left"/>
        <w:textAlignment w:val="center"/>
        <w:rPr>
          <w:sz w:val="21"/>
        </w:rPr>
      </w:pPr>
      <w:r>
        <w:rPr>
          <w:rFonts w:ascii="Times New Roman" w:hAnsi="Times New Roman" w:eastAsia="Times New Roman" w:cs="Times New Roman"/>
          <w:strike w:val="0"/>
          <w:kern w:val="0"/>
          <w:sz w:val="24"/>
          <w:szCs w:val="24"/>
          <w:u w:val="none"/>
        </w:rPr>
        <w:drawing>
          <wp:inline distT="0" distB="0" distL="114300" distR="114300">
            <wp:extent cx="1676400" cy="1304925"/>
            <wp:effectExtent l="0" t="0" r="0" b="15875"/>
            <wp:docPr id="100003" name="图片 100003" descr="@@@02fc7b52-9158-428d-971e-401a43bf7ec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003" name="图片 100003" descr="@@@02fc7b52-9158-428d-971e-401a43bf7ec7"/>
                    <pic:cNvPicPr>
                      <a:picLocks noChangeAspect="1"/>
                    </pic:cNvPicPr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1676400" cy="130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FF13F46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A．</w:t>
      </w:r>
      <w:r>
        <w:object>
          <v:shape id="_x0000_i1026" o:spt="75" alt="eqId2929636e48a4d27cbca7e94ef482c512" type="#_x0000_t75" style="height:29.8pt;width:93.25pt;" o:ole="t" filled="f" o:preferrelative="t" stroked="f" coordsize="21600,21600">
            <v:path/>
            <v:fill on="f" focussize="0,0"/>
            <v:stroke on="f" joinstyle="miter"/>
            <v:imagedata r:id="rId10" o:title="eqId2929636e48a4d27cbca7e94ef482c512"/>
            <o:lock v:ext="edit" aspectratio="t"/>
            <w10:wrap type="none"/>
            <w10:anchorlock/>
          </v:shape>
          <o:OLEObject Type="Embed" ProgID="Equation.DSMT4" ShapeID="_x0000_i1026" DrawAspect="Content" ObjectID="_1468075726" r:id="rId9">
            <o:LockedField>false</o:LockedField>
          </o:OLEObject>
        </w:object>
      </w:r>
    </w:p>
    <w:p w14:paraId="34E973E7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B．</w:t>
      </w:r>
      <w:r>
        <w:object>
          <v:shape id="_x0000_i1027" o:spt="75" alt="eqId9ea554bb4ba4addaaf05e0f9139aee56" type="#_x0000_t75" style="height:29.55pt;width:54.55pt;" o:ole="t" filled="f" o:preferrelative="t" stroked="f" coordsize="21600,21600">
            <v:path/>
            <v:fill on="f" focussize="0,0"/>
            <v:stroke on="f" joinstyle="miter"/>
            <v:imagedata r:id="rId12" o:title="eqId9ea554bb4ba4addaaf05e0f9139aee56"/>
            <o:lock v:ext="edit" aspectratio="t"/>
            <w10:wrap type="none"/>
            <w10:anchorlock/>
          </v:shape>
          <o:OLEObject Type="Embed" ProgID="Equation.DSMT4" ShapeID="_x0000_i1027" DrawAspect="Content" ObjectID="_1468075727" r:id="rId11">
            <o:LockedField>false</o:LockedField>
          </o:OLEObject>
        </w:object>
      </w:r>
    </w:p>
    <w:p w14:paraId="1494723F">
      <w:pPr>
        <w:shd w:val="clear" w:color="auto" w:fill="auto"/>
        <w:spacing w:line="360" w:lineRule="auto"/>
        <w:ind w:left="300"/>
        <w:jc w:val="left"/>
        <w:textAlignment w:val="center"/>
        <w:rPr>
          <w:sz w:val="21"/>
        </w:rPr>
      </w:pPr>
      <w:r>
        <w:rPr>
          <w:sz w:val="21"/>
        </w:rPr>
        <w:t>C．直线</w:t>
      </w:r>
      <w:r>
        <w:object>
          <v:shape id="_x0000_i1028" o:spt="75" alt="eqId17c3319647314c3b6d82958a909acd2a" type="#_x0000_t75" style="height:9.8pt;width:25.5pt;" o:ole="t" filled="f" o:preferrelative="t" stroked="f" coordsize="21600,21600">
            <v:path/>
            <v:fill on="f" focussize="0,0"/>
            <v:stroke on="f" joinstyle="miter"/>
            <v:imagedata r:id="rId14" o:title="eqId17c3319647314c3b6d82958a909acd2a"/>
            <o:lock v:ext="edit" aspectratio="t"/>
            <w10:wrap type="none"/>
            <w10:anchorlock/>
          </v:shape>
          <o:OLEObject Type="Embed" ProgID="Equation.DSMT4" ShapeID="_x0000_i1028" DrawAspect="Content" ObjectID="_1468075728" r:id="rId13">
            <o:LockedField>false</o:LockedField>
          </o:OLEObject>
        </w:object>
      </w:r>
      <w:r>
        <w:rPr>
          <w:sz w:val="21"/>
        </w:rPr>
        <w:t>是</w:t>
      </w:r>
      <w:r>
        <w:object>
          <v:shape id="_x0000_i1029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" o:title="eqIdd275fbb3ee5cd1177ca5a2ceecbbef0f"/>
            <o:lock v:ext="edit" aspectratio="t"/>
            <w10:wrap type="none"/>
            <w10:anchorlock/>
          </v:shape>
          <o:OLEObject Type="Embed" ProgID="Equation.DSMT4" ShapeID="_x0000_i1029" DrawAspect="Content" ObjectID="_1468075729" r:id="rId15">
            <o:LockedField>false</o:LockedField>
          </o:OLEObject>
        </w:object>
      </w:r>
      <w:r>
        <w:rPr>
          <w:sz w:val="21"/>
        </w:rPr>
        <w:t>图象的一条对称轴</w:t>
      </w:r>
    </w:p>
    <w:p w14:paraId="1602B837">
      <w:pPr>
        <w:shd w:val="clear" w:color="auto" w:fill="auto"/>
        <w:spacing w:line="360" w:lineRule="auto"/>
        <w:ind w:left="300"/>
        <w:jc w:val="left"/>
        <w:textAlignment w:val="center"/>
      </w:pPr>
      <w:r>
        <w:rPr>
          <w:sz w:val="21"/>
        </w:rPr>
        <w:t>D．</w:t>
      </w:r>
      <w:r>
        <w:object>
          <v:shape id="_x0000_i1030" o:spt="75" alt="eqIdd275fbb3ee5cd1177ca5a2ceecbbef0f" type="#_x0000_t75" style="height:17.65pt;width:25.5pt;" o:ole="t" filled="f" o:preferrelative="t" stroked="f" coordsize="21600,21600">
            <v:path/>
            <v:fill on="f" focussize="0,0"/>
            <v:stroke on="f" joinstyle="miter"/>
            <v:imagedata r:id="rId16" o:title="eqIdd275fbb3ee5cd1177ca5a2ceecbbef0f"/>
            <o:lock v:ext="edit" aspectratio="t"/>
            <w10:wrap type="none"/>
            <w10:anchorlock/>
          </v:shape>
          <o:OLEObject Type="Embed" ProgID="Equation.DSMT4" ShapeID="_x0000_i1030" DrawAspect="Content" ObjectID="_1468075730" r:id="rId17">
            <o:LockedField>false</o:LockedField>
          </o:OLEObject>
        </w:object>
      </w:r>
      <w:r>
        <w:rPr>
          <w:sz w:val="21"/>
        </w:rPr>
        <w:t>图象的对称中心为</w:t>
      </w:r>
      <w:r>
        <w:object>
          <v:shape id="_x0000_i1031" o:spt="75" alt="eqIde878b9892f73b8bc92e2f9ea4961e863" type="#_x0000_t75" style="height:29.7pt;width:92.4pt;" o:ole="t" filled="f" o:preferrelative="t" stroked="f" coordsize="21600,21600">
            <v:path/>
            <v:fill on="f" focussize="0,0"/>
            <v:stroke on="f" joinstyle="miter"/>
            <v:imagedata r:id="rId19" o:title="eqIde878b9892f73b8bc92e2f9ea4961e863"/>
            <o:lock v:ext="edit" aspectratio="t"/>
            <w10:wrap type="none"/>
            <w10:anchorlock/>
          </v:shape>
          <o:OLEObject Type="Embed" ProgID="Equation.DSMT4" ShapeID="_x0000_i1031" DrawAspect="Content" ObjectID="_1468075731" r:id="rId18">
            <o:LockedField>false</o:LockedField>
          </o:OLEObject>
        </w:object>
      </w:r>
    </w:p>
    <w:p w14:paraId="411CCC19">
      <w:pPr>
        <w:shd w:val="clear" w:color="auto" w:fill="auto"/>
        <w:spacing w:line="360" w:lineRule="auto"/>
        <w:ind w:left="300"/>
        <w:jc w:val="left"/>
        <w:textAlignment w:val="center"/>
      </w:pPr>
    </w:p>
    <w:p w14:paraId="7D8B66E4">
      <w:pPr>
        <w:shd w:val="clear" w:color="auto" w:fill="auto"/>
        <w:spacing w:line="360" w:lineRule="auto"/>
        <w:ind w:left="300"/>
        <w:jc w:val="left"/>
        <w:textAlignment w:val="center"/>
      </w:pPr>
    </w:p>
    <w:p w14:paraId="09AE70D4">
      <w:pPr>
        <w:shd w:val="clear" w:color="auto" w:fill="auto"/>
        <w:spacing w:line="360" w:lineRule="auto"/>
        <w:ind w:left="300"/>
        <w:jc w:val="left"/>
        <w:textAlignment w:val="center"/>
      </w:pPr>
    </w:p>
    <w:p w14:paraId="4528EB9A">
      <w:pPr>
        <w:shd w:val="clear" w:color="auto" w:fill="auto"/>
        <w:spacing w:line="360" w:lineRule="auto"/>
        <w:ind w:left="300"/>
        <w:jc w:val="left"/>
        <w:textAlignment w:val="center"/>
      </w:pPr>
    </w:p>
    <w:p w14:paraId="56F7FB0D">
      <w:pPr>
        <w:shd w:val="clear" w:color="auto" w:fill="auto"/>
        <w:spacing w:line="360" w:lineRule="auto"/>
        <w:ind w:left="300"/>
        <w:jc w:val="left"/>
        <w:textAlignment w:val="center"/>
      </w:pPr>
    </w:p>
    <w:p w14:paraId="28EE979C">
      <w:pPr>
        <w:shd w:val="clear" w:color="auto" w:fill="auto"/>
        <w:spacing w:line="360" w:lineRule="auto"/>
        <w:ind w:left="300"/>
        <w:jc w:val="left"/>
        <w:textAlignment w:val="center"/>
      </w:pPr>
      <w:bookmarkStart w:id="0" w:name="_GoBack"/>
      <w:bookmarkEnd w:id="0"/>
    </w:p>
    <w:p w14:paraId="6EDCBFB7">
      <w:pPr>
        <w:shd w:val="clear" w:color="auto" w:fill="auto"/>
        <w:spacing w:line="360" w:lineRule="auto"/>
        <w:ind w:left="300"/>
        <w:jc w:val="left"/>
        <w:textAlignment w:val="center"/>
      </w:pPr>
    </w:p>
    <w:p w14:paraId="3F05D81B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【答案】ABD</w:t>
      </w:r>
    </w:p>
    <w:p w14:paraId="5463D2F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【分析】利用图象求出函数</w:t>
      </w:r>
      <w:r>
        <w:object>
          <v:shape id="_x0000_i1032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32" DrawAspect="Content" ObjectID="_1468075732" r:id="rId20">
            <o:LockedField>false</o:LockedField>
          </o:OLEObject>
        </w:object>
      </w:r>
      <w:r>
        <w:rPr>
          <w:sz w:val="21"/>
        </w:rPr>
        <w:t>的解析式，可判断A选项；代值计算可判断B选项；利用正弦型函数的对称性可判断CD选项.</w:t>
      </w:r>
    </w:p>
    <w:p w14:paraId="0F5B4CE6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  <w:r>
        <w:rPr>
          <w:sz w:val="21"/>
        </w:rPr>
        <w:t>【详解】对于A选项，由图可知</w:t>
      </w:r>
      <w:r>
        <w:object>
          <v:shape id="_x0000_i1033" o:spt="75" alt="eqId1fde3fde1cd4ff0cadf7a7921c087770" type="#_x0000_t75" style="height:12.25pt;width:25.5pt;" o:ole="t" filled="f" o:preferrelative="t" stroked="f" coordsize="21600,21600">
            <v:path/>
            <v:fill on="f" focussize="0,0"/>
            <v:stroke on="f" joinstyle="miter"/>
            <v:imagedata r:id="rId23" o:title="eqId1fde3fde1cd4ff0cadf7a7921c087770"/>
            <o:lock v:ext="edit" aspectratio="t"/>
            <w10:wrap type="none"/>
            <w10:anchorlock/>
          </v:shape>
          <o:OLEObject Type="Embed" ProgID="Equation.DSMT4" ShapeID="_x0000_i1033" DrawAspect="Content" ObjectID="_1468075733" r:id="rId22">
            <o:LockedField>false</o:LockedField>
          </o:OLEObject>
        </w:object>
      </w:r>
      <w:r>
        <w:rPr>
          <w:sz w:val="21"/>
        </w:rPr>
        <w:t>，函数</w:t>
      </w:r>
      <w:r>
        <w:object>
          <v:shape id="_x0000_i1034" o:spt="75" alt="eqId09f86f37ec8e15846bd731ab4fcdbacd" type="#_x0000_t75" style="height:17.6pt;width:25.5pt;" o:ole="t" filled="f" o:preferrelative="t" stroked="f" coordsize="21600,21600">
            <v:path/>
            <v:fill on="f" focussize="0,0"/>
            <v:stroke on="f" joinstyle="miter"/>
            <v:imagedata r:id="rId21" o:title="eqId09f86f37ec8e15846bd731ab4fcdbacd"/>
            <o:lock v:ext="edit" aspectratio="t"/>
            <w10:wrap type="none"/>
            <w10:anchorlock/>
          </v:shape>
          <o:OLEObject Type="Embed" ProgID="Equation.DSMT4" ShapeID="_x0000_i1034" DrawAspect="Content" ObjectID="_1468075734" r:id="rId24">
            <o:LockedField>false</o:LockedField>
          </o:OLEObject>
        </w:object>
      </w:r>
      <w:r>
        <w:rPr>
          <w:sz w:val="21"/>
        </w:rPr>
        <w:t>的最小正周期为</w:t>
      </w:r>
      <w:r>
        <w:object>
          <v:shape id="_x0000_i1035" o:spt="75" alt="eqId5718c4c2457566fe457740fd1ec83ed5" type="#_x0000_t75" style="height:30.5pt;width:88.85pt;" o:ole="t" filled="f" o:preferrelative="t" stroked="f" coordsize="21600,21600">
            <v:path/>
            <v:fill on="f" focussize="0,0"/>
            <v:stroke on="f" joinstyle="miter"/>
            <v:imagedata r:id="rId26" o:title="eqId5718c4c2457566fe457740fd1ec83ed5"/>
            <o:lock v:ext="edit" aspectratio="t"/>
            <w10:wrap type="none"/>
            <w10:anchorlock/>
          </v:shape>
          <o:OLEObject Type="Embed" ProgID="Equation.DSMT4" ShapeID="_x0000_i1035" DrawAspect="Content" ObjectID="_1468075735" r:id="rId25">
            <o:LockedField>false</o:LockedField>
          </o:OLEObject>
        </w:object>
      </w:r>
      <w:r>
        <w:rPr>
          <w:sz w:val="21"/>
        </w:rPr>
        <w:t>，</w:t>
      </w:r>
    </w:p>
    <w:p w14:paraId="3EF7F392">
      <w:pPr>
        <w:shd w:val="clear" w:color="auto" w:fill="F2F2F2"/>
        <w:spacing w:line="360" w:lineRule="auto"/>
        <w:jc w:val="left"/>
        <w:textAlignment w:val="center"/>
        <w:rPr>
          <w:sz w:val="21"/>
        </w:rPr>
      </w:pPr>
    </w:p>
    <w:sectPr>
      <w:footerReference r:id="rId3" w:type="default"/>
      <w:footerReference r:id="rId4" w:type="even"/>
      <w:pgSz w:w="11907" w:h="16839"/>
      <w:pgMar w:top="1440" w:right="1800" w:bottom="1440" w:left="1800" w:header="851" w:footer="425" w:gutter="0"/>
      <w:cols w:space="425" w:num="1" w:sep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汉仪书宋二KW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90204"/>
    <w:charset w:val="01"/>
    <w:family w:val="swiss"/>
    <w:pitch w:val="default"/>
    <w:sig w:usb0="E0000AFF" w:usb1="00007843" w:usb2="00000001" w:usb3="00000000" w:csb0="400001BF" w:csb1="DFF70000"/>
  </w:font>
  <w:font w:name="黑体">
    <w:altName w:val="汉仪中黑KW"/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409020205090404"/>
    <w:charset w:val="01"/>
    <w:family w:val="modern"/>
    <w:pitch w:val="default"/>
    <w:sig w:usb0="E0000AFF" w:usb1="40007843" w:usb2="00000001" w:usb3="00000000" w:csb0="400001BF" w:csb1="DFF70000"/>
  </w:font>
  <w:font w:name="Symbol">
    <w:altName w:val="Kingsoft Sign"/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altName w:val="Helvetica Neue"/>
    <w:panose1 w:val="020F0502020204030204"/>
    <w:charset w:val="00"/>
    <w:family w:val="swiss"/>
    <w:pitch w:val="default"/>
    <w:sig w:usb0="00000000" w:usb1="00000000" w:usb2="00000001" w:usb3="00000000" w:csb0="0000019F" w:csb1="00000000"/>
  </w:font>
  <w:font w:name="汉仪书宋二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汉仪中黑KW">
    <w:panose1 w:val="00020600040101010101"/>
    <w:charset w:val="86"/>
    <w:family w:val="auto"/>
    <w:pitch w:val="default"/>
    <w:sig w:usb0="A00002BF" w:usb1="18EF7CFA" w:usb2="00000016" w:usb3="00000000" w:csb0="00040000" w:csb1="00000000"/>
  </w:font>
  <w:font w:name="Kingsoft Sign">
    <w:panose1 w:val="05050102010706020507"/>
    <w:charset w:val="00"/>
    <w:family w:val="auto"/>
    <w:pitch w:val="default"/>
    <w:sig w:usb0="00000000" w:usb1="10000000" w:usb2="00000000" w:usb3="00000000" w:csb0="00000001" w:csb1="00000000"/>
  </w:font>
  <w:font w:name="Helvetica Neue">
    <w:panose1 w:val="02000503000000020004"/>
    <w:charset w:val="00"/>
    <w:family w:val="auto"/>
    <w:pitch w:val="default"/>
    <w:sig w:usb0="E50002FF" w:usb1="500079DB" w:usb2="00000010" w:usb3="00000000" w:csb0="00000000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46FBF74D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123B5CDB">
    <w:pPr>
      <w:jc w:val="center"/>
    </w:pPr>
    <w:r>
      <w:rPr>
        <w:rFonts w:hint="eastAsia"/>
      </w:rPr>
      <w:t>试卷第</w:t>
    </w:r>
    <w:r>
      <w:fldChar w:fldCharType="begin"/>
    </w:r>
    <w:r>
      <w:instrText xml:space="preserve"> =</w:instrText>
    </w:r>
    <w:r>
      <w:fldChar w:fldCharType="begin"/>
    </w:r>
    <w:r>
      <w:instrText xml:space="preserve">page  </w:instrText>
    </w:r>
    <w:r>
      <w:fldChar w:fldCharType="separate"/>
    </w:r>
    <w:r>
      <w:instrText xml:space="preserve">1</w:instrText>
    </w:r>
    <w:r>
      <w:fldChar w:fldCharType="end"/>
    </w:r>
    <w:r>
      <w:instrText xml:space="preserve"> </w:instrText>
    </w:r>
    <w:r>
      <w:fldChar w:fldCharType="separate"/>
    </w:r>
    <w:r>
      <w:t>1</w:t>
    </w:r>
    <w:r>
      <w:fldChar w:fldCharType="end"/>
    </w:r>
    <w:r>
      <w:rPr>
        <w:rFonts w:hint="eastAsia"/>
      </w:rPr>
      <w:t>页，共</w:t>
    </w:r>
    <w:r>
      <w:fldChar w:fldCharType="begin"/>
    </w:r>
    <w:r>
      <w:instrText xml:space="preserve"> =</w:instrText>
    </w:r>
    <w:r>
      <w:fldChar w:fldCharType="begin"/>
    </w:r>
    <w:r>
      <w:instrText xml:space="preserve">sectionpages  </w:instrText>
    </w:r>
    <w:r>
      <w:fldChar w:fldCharType="separate"/>
    </w:r>
    <w:r>
      <w:instrText xml:space="preserve">3</w:instrText>
    </w:r>
    <w:r>
      <w:fldChar w:fldCharType="end"/>
    </w:r>
    <w:r>
      <w:instrText xml:space="preserve"> </w:instrText>
    </w:r>
    <w:r>
      <w:fldChar w:fldCharType="separate"/>
    </w:r>
    <w:r>
      <w:t>3</w:t>
    </w:r>
    <w:r>
      <w:fldChar w:fldCharType="end"/>
    </w:r>
    <w:r>
      <w:rPr>
        <w:rFonts w:hint="eastAsia"/>
      </w:rPr>
      <w:t>页</w:t>
    </w:r>
  </w:p>
</w:ft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9"/>
  <w:mirrorMargins w:val="1"/>
  <w:bordersDoNotSurroundHeader w:val="1"/>
  <w:bordersDoNotSurroundFooter w:val="1"/>
  <w:documentProtection w:enforcement="0"/>
  <w:defaultTabStop w:val="420"/>
  <w:evenAndOddHeaders w:val="1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C806B0"/>
    <w:rsid w:val="00043B54"/>
    <w:rsid w:val="001D7A06"/>
    <w:rsid w:val="00284433"/>
    <w:rsid w:val="002A1EC6"/>
    <w:rsid w:val="002E035E"/>
    <w:rsid w:val="004E46D8"/>
    <w:rsid w:val="00537201"/>
    <w:rsid w:val="006A4C40"/>
    <w:rsid w:val="006B16C5"/>
    <w:rsid w:val="00776133"/>
    <w:rsid w:val="00811C76"/>
    <w:rsid w:val="00855687"/>
    <w:rsid w:val="008C07DE"/>
    <w:rsid w:val="00A30CCE"/>
    <w:rsid w:val="00AC3E9C"/>
    <w:rsid w:val="00BC2225"/>
    <w:rsid w:val="00BC4F14"/>
    <w:rsid w:val="00BC62FB"/>
    <w:rsid w:val="00BF535F"/>
    <w:rsid w:val="00C806B0"/>
    <w:rsid w:val="00E476EE"/>
    <w:rsid w:val="00EF035E"/>
    <w:rsid w:val="00F16B29"/>
    <w:rsid w:val="4F73FE5C"/>
    <w:rsid w:val="4F7FD043"/>
    <w:rsid w:val="7EDDA67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="Times New Roman" w:hAnsi="Times New Roman" w:eastAsia="宋体" w:cs="Times New Roman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iPriority="39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="Times New Roman" w:hAnsi="Times New Roman" w:eastAsia="宋体" w:cs="Times New Roman"/>
      <w:kern w:val="2"/>
      <w:sz w:val="21"/>
      <w:szCs w:val="22"/>
      <w:lang w:val="en-US" w:eastAsia="zh-CN" w:bidi="ar-SA"/>
    </w:rPr>
  </w:style>
  <w:style w:type="character" w:default="1" w:styleId="5">
    <w:name w:val="Default Paragraph Font"/>
    <w:semiHidden/>
    <w:unhideWhenUsed/>
    <w:uiPriority w:val="1"/>
  </w:style>
  <w:style w:type="table" w:default="1" w:styleId="4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2">
    <w:name w:val="footer"/>
    <w:basedOn w:val="1"/>
    <w:link w:val="7"/>
    <w:unhideWhenUsed/>
    <w:uiPriority w:val="99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3">
    <w:name w:val="header"/>
    <w:basedOn w:val="1"/>
    <w:link w:val="6"/>
    <w:unhideWhenUsed/>
    <w:uiPriority w:val="99"/>
    <w:pPr>
      <w:pBdr>
        <w:bottom w:val="single" w:color="auto" w:sz="6" w:space="1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6">
    <w:name w:val="页眉 Char"/>
    <w:basedOn w:val="5"/>
    <w:link w:val="3"/>
    <w:uiPriority w:val="99"/>
    <w:rPr>
      <w:sz w:val="18"/>
      <w:szCs w:val="18"/>
    </w:rPr>
  </w:style>
  <w:style w:type="character" w:customStyle="1" w:styleId="7">
    <w:name w:val="页脚 Char"/>
    <w:basedOn w:val="5"/>
    <w:link w:val="2"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oleObject" Target="embeddings/oleObject2.bin"/><Relationship Id="rId8" Type="http://schemas.openxmlformats.org/officeDocument/2006/relationships/image" Target="media/image2.png"/><Relationship Id="rId7" Type="http://schemas.openxmlformats.org/officeDocument/2006/relationships/image" Target="media/image1.wmf"/><Relationship Id="rId6" Type="http://schemas.openxmlformats.org/officeDocument/2006/relationships/oleObject" Target="embeddings/oleObject1.bin"/><Relationship Id="rId5" Type="http://schemas.openxmlformats.org/officeDocument/2006/relationships/theme" Target="theme/theme1.xml"/><Relationship Id="rId4" Type="http://schemas.openxmlformats.org/officeDocument/2006/relationships/footer" Target="footer2.xml"/><Relationship Id="rId3" Type="http://schemas.openxmlformats.org/officeDocument/2006/relationships/footer" Target="footer1.xml"/><Relationship Id="rId28" Type="http://schemas.openxmlformats.org/officeDocument/2006/relationships/fontTable" Target="fontTable.xml"/><Relationship Id="rId27" Type="http://schemas.openxmlformats.org/officeDocument/2006/relationships/customXml" Target="../customXml/item1.xml"/><Relationship Id="rId26" Type="http://schemas.openxmlformats.org/officeDocument/2006/relationships/image" Target="media/image10.wmf"/><Relationship Id="rId25" Type="http://schemas.openxmlformats.org/officeDocument/2006/relationships/oleObject" Target="embeddings/oleObject11.bin"/><Relationship Id="rId24" Type="http://schemas.openxmlformats.org/officeDocument/2006/relationships/oleObject" Target="embeddings/oleObject10.bin"/><Relationship Id="rId23" Type="http://schemas.openxmlformats.org/officeDocument/2006/relationships/image" Target="media/image9.wmf"/><Relationship Id="rId22" Type="http://schemas.openxmlformats.org/officeDocument/2006/relationships/oleObject" Target="embeddings/oleObject9.bin"/><Relationship Id="rId21" Type="http://schemas.openxmlformats.org/officeDocument/2006/relationships/image" Target="media/image8.wmf"/><Relationship Id="rId20" Type="http://schemas.openxmlformats.org/officeDocument/2006/relationships/oleObject" Target="embeddings/oleObject8.bin"/><Relationship Id="rId2" Type="http://schemas.openxmlformats.org/officeDocument/2006/relationships/settings" Target="settings.xml"/><Relationship Id="rId19" Type="http://schemas.openxmlformats.org/officeDocument/2006/relationships/image" Target="media/image7.wmf"/><Relationship Id="rId18" Type="http://schemas.openxmlformats.org/officeDocument/2006/relationships/oleObject" Target="embeddings/oleObject7.bin"/><Relationship Id="rId17" Type="http://schemas.openxmlformats.org/officeDocument/2006/relationships/oleObject" Target="embeddings/oleObject6.bin"/><Relationship Id="rId16" Type="http://schemas.openxmlformats.org/officeDocument/2006/relationships/image" Target="media/image6.wmf"/><Relationship Id="rId15" Type="http://schemas.openxmlformats.org/officeDocument/2006/relationships/oleObject" Target="embeddings/oleObject5.bin"/><Relationship Id="rId14" Type="http://schemas.openxmlformats.org/officeDocument/2006/relationships/image" Target="media/image5.wmf"/><Relationship Id="rId13" Type="http://schemas.openxmlformats.org/officeDocument/2006/relationships/oleObject" Target="embeddings/oleObject4.bin"/><Relationship Id="rId12" Type="http://schemas.openxmlformats.org/officeDocument/2006/relationships/image" Target="media/image4.wmf"/><Relationship Id="rId11" Type="http://schemas.openxmlformats.org/officeDocument/2006/relationships/oleObject" Target="embeddings/oleObject3.bin"/><Relationship Id="rId10" Type="http://schemas.openxmlformats.org/officeDocument/2006/relationships/image" Target="media/image3.wmf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DFBD8B74-E658-41D0-A583-9C5836944D7F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103</TotalTime>
  <ScaleCrop>false</ScaleCrop>
  <LinksUpToDate>false</LinksUpToDate>
  <CharactersWithSpaces>0</CharactersWithSpaces>
  <Application>WPS Office_12.1.24031.24031_F1E327BC-269C-435d-A152-05C5408002CA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2017-07-20T12:07:00Z</dcterms:created>
  <dc:creator>组卷网zujuan.xkw.com</dc:creator>
  <cp:lastModifiedBy>不死小强</cp:lastModifiedBy>
  <dcterms:modified xsi:type="dcterms:W3CDTF">2026-02-15T22:50:11Z</dcterms:modified>
  <cp:revision>18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preprocessed">
    <vt:lpwstr>1</vt:lpwstr>
  </property>
  <property fmtid="{D5CDD505-2E9C-101B-9397-08002B2CF9AE}" pid="3" name="version">
    <vt:lpwstr>f5bb16b1119941709082f29fe67acc38mjmznte0mjqzmq</vt:lpwstr>
  </property>
  <property fmtid="{D5CDD505-2E9C-101B-9397-08002B2CF9AE}" pid="4" name="KSOProductBuildVer">
    <vt:lpwstr>2052-12.1.24031.24031</vt:lpwstr>
  </property>
  <property fmtid="{D5CDD505-2E9C-101B-9397-08002B2CF9AE}" pid="5" name="ICV">
    <vt:lpwstr>0312E323D958DD1A8D449069A1101A3C_42</vt:lpwstr>
  </property>
</Properties>
</file>