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九、Form表单元素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&lt;form action=""  method="get"&gt;&lt;/form&gt;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&lt;form action=""  method="post"&gt;&lt;/form&gt;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&lt;!-- 提交数据方法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1、get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快速、不安全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2、post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安全   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&lt;!-- placeholder书写提示信息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input表单控件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&lt;form action="" method="get"&gt;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&lt;!-- 普通按钮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1、&lt;!-- 文本类型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用户名: &lt;input type="text" placeholder="用户名"&gt;&lt;br&gt;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&lt;!-- placeholder书写提示信息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&lt;!-- 密码类型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密码：&lt;input type="password"&gt;&lt;br&gt;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3、&lt;!-- 提交按钮 --&gt;    value属性——</w:t>
      </w:r>
      <w: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设置默认值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type="submit" value="注册"&gt;&lt;br&gt;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4、&lt;!-- 重置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type="reset" value="清除"&gt;&lt;br&gt;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5、&lt;!-- 单选按钮  命名一样的名字实现单选--&gt;     name属性       checked默认选中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type="radio" name="rex"&gt; 男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type="radio" name="rex"&gt; 女&lt;br&gt;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6、&lt;!-- 多选框 --&gt;      checked默认选中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爱好：&lt;input type="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checkbox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  checked &gt;登山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type="checkbox"&gt;唱歌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type="checkbox"&gt;游泳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type="checkbox"&gt;跳舞&lt;br&gt;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7、&lt;!-- 文件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type="file"&gt;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8、&lt;!-- 文本域（留言） --&gt;    textarea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留言: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textarea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name="" id="" cols="30" rows="10" style="resize: none"&gt;&lt;/textarea&gt;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&lt;!-- style="resize: none" 固定留言框大小，不能重置改变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&lt;!-- cols="30" rows="10"  10行30列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9、自定义按钮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button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 value="按钮"&gt;&lt;br&gt;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10 日期：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date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:&lt;input type="date"&gt;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month: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type="month"&gt;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week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:&lt;input type="week"&gt;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time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:&lt;input type="time"&gt;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datetime-local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:&lt;input type="datetime-local"&gt;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11 范围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范围：&lt;input type="number" max="10" min="1"  step="2"&gt;&lt;br&gt;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&lt;input type="range"&gt;&lt;br&gt;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12 正则验证     H5特有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email:&lt;input type="email"&gt;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url:&lt;input type="url"&gt;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tel:&lt;input type="tel"&gt; 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13  颜色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type="color"&gt;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&lt;/form&gt;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&lt;!-- 表单元素是一个行内块元素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&lt;span&gt;文本标签，是个行元素&lt;/span&gt;</w:t>
      </w:r>
    </w:p>
    <w:p>
      <w:pPr>
        <w:rPr>
          <w:rFonts w:hint="eastAsia" w:ascii="苹方 特粗" w:hAnsi="苹方 特粗" w:eastAsia="苹方 特粗" w:cs="苹方 特粗"/>
          <w:sz w:val="24"/>
          <w:szCs w:val="24"/>
          <w:lang w:val="en-US" w:eastAsia="zh-CN"/>
        </w:rPr>
      </w:pPr>
      <w:r>
        <w:rPr>
          <w:rFonts w:hint="eastAsia" w:ascii="苹方 特粗" w:hAnsi="苹方 特粗" w:eastAsia="苹方 特粗" w:cs="苹方 特粗"/>
          <w:sz w:val="24"/>
          <w:szCs w:val="24"/>
          <w:lang w:val="en-US" w:eastAsia="zh-CN"/>
        </w:rPr>
        <w:t>去掉文本框自带边框：outline:0;</w:t>
      </w:r>
    </w:p>
    <w:p>
      <w:pPr>
        <w:numPr>
          <w:ilvl w:val="0"/>
          <w:numId w:val="0"/>
        </w:numPr>
        <w:jc w:val="both"/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修改placeholder的属性(颜色，字体)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input/textarea::-webkit-input-placeholder {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  color:#000 !important; 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  font-size: 20px;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    font-family: "苹方";    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 w:ascii="苹方 特粗" w:hAnsi="苹方 特粗" w:eastAsia="苹方 特粗" w:cs="苹方 特粗"/>
          <w:sz w:val="24"/>
          <w:szCs w:val="24"/>
          <w:lang w:val="en-US" w:eastAsia="zh-CN"/>
        </w:rPr>
      </w:pPr>
    </w:p>
    <w:p/>
    <w:p/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十、标签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一.字体效果标签    行元素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粗体：&lt;b&gt;标签&lt;/b&gt;  &lt;br&gt;           font-weight: bold;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强调：&lt;strong&gt;标签&lt;/strong&gt;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斜体：&lt;i&gt;标签&lt;/i&gt; 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强调：&lt;em&gt;标签&lt;/em&gt;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删除线：&lt;s&gt;标签&lt;/s&gt; 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text-decoration: line-through;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下划线：&lt;u&gt;标签&lt;/u&gt;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二/标题标签   块元素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&lt;h1&gt;标题1&lt;/h1&gt;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&lt;h2&gt;标题2&lt;/h2&gt;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&lt;h3&gt;标题3&lt;/h3&gt;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&lt;h4&gt;标题4&lt;/h4&gt;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&lt;h5&gt;标题5&lt;/h5&gt;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&lt;h6&gt;标题6&lt;/h6&gt;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三、区段标签  块元素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&lt;p&gt; 孙华你好段落&lt;/p&gt;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1、无论多少空格，只识别一个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2、不能换行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&lt;pre&gt;段落段落&lt;/pre&gt;  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1、有多少空格，识别多少空格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2、可以换行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四、列表标签   样式设置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1/无序列表（常用列表）(type=disc/circle/square)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&lt;style&gt;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/* 群组选择器 */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ul,li,ol{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list-style: none;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&lt;/style&gt;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&lt;ul type="circle"&gt;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&lt;li&gt;qq&lt;/li&gt;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&lt;li&gt;qq&lt;/li&gt;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&lt;li&gt;sh&lt;/li&gt;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&lt;li&gt;sh&lt;/li&gt;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&lt;li&gt;sh&lt;/li&gt;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&lt;/ul&gt;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2/有序列表    （type=1/A/a/I/i）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&lt;ol type="i"&gt;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&lt;!-- 默认阿拉伯数字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&lt;li&gt;22&lt;/li&gt;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&lt;li&gt;22&lt;/li&gt;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&lt;li&gt;22&lt;/li&gt;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&lt;li&gt;22&lt;/li&gt;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&lt;li&gt;22&lt;/li&gt;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&lt;/ol&gt;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清除默认样式：list-style:none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五、自定义列表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&lt;dl&gt;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&lt;dt&gt;第一章&lt;/dt&gt;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&lt;dd&gt;第一节&lt;/dd&gt;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&lt;dd&gt;第二节&lt;/dd&gt;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&lt;dt&gt;第二章&lt;/dt&gt;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&lt;dd&gt;第一节&lt;/dd&gt;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&lt;dd&gt;第二节&lt;/dd&gt;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dd 是对 dt 的进一步描述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&lt;/dl&gt;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 七、H5语义化标签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header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&gt;头部标签&lt;/header&gt; &lt;!-- 不可以嵌套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nav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&gt;导航标签&lt;/nav&gt;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section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&gt;定义文档某个区域&lt;/section&gt;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article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&gt;定义独立内容&lt;/article&gt;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aside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&gt;文章侧栏，与内容有关&lt;/aside&gt;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main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&gt;主要部分&lt;/main&gt;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footer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&gt;底部&lt;/footer&gt;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hgroup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&gt;(对标题标签分组)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&lt;h1&gt;&lt;/h1&gt;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&lt;h2&gt;&lt;/h2&gt;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&lt;/hgroup&gt;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figure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 (图片、图像等的独立内容)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&lt;figcaption&gt;标题&lt;/figcaption&gt;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&lt;pre&gt;&lt;/pre&gt;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&lt;time datetime="2017-2-14"&gt;情人节&lt;/time&gt;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&lt;code&gt;代码&lt;/code&gt;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&lt;/figure&gt;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&lt;/form&gt;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&lt;!-- 表单元素是一个行内块元素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&lt;span&gt;文本标签，是个行元素&lt;/span&gt;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八、Table标签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&lt;table border="1px"  cellspacing="0px" cellpadding="10px"&gt;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cellspacing：调整表格与表格之间的距离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 xml:space="preserve">cellpadding：调整表格与内容之间的距离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&lt;thead&gt;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&lt;caption&gt;WUIF1612班级花名册&lt;/caption&gt;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&lt;!-- caption表格标题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&lt;th&gt;学号&lt;/th&gt;   &lt;!-- th表头标题标签  加粗列--&gt;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&lt;th&gt;姓名&lt;/th&gt;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&lt;th&gt;班级&lt;/th&gt;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&lt;/thead&gt;&lt;!-- 表头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&lt;tbody&gt;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&lt;td&gt;001&lt;/td&gt;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&lt;td&gt;张三&lt;/td&gt;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&lt;td&gt;wui1612&lt;/td&gt;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&lt;td&gt;002&lt;/td&gt;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&lt;td&gt;李四&lt;/td&gt;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&lt;td&gt;wui1612&lt;/td&gt;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&lt;/tbody&gt;&lt;!-- 主题内容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&lt;tfoot&gt;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&lt;tr align="center"&gt; &lt;!--  align属性调整内容位置  align="center/left/right"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&lt;td colspan="3"&gt;合并列&lt;/td&gt;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&lt;/tfoot&gt;&lt;!-- 表尾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&lt;/table&gt;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ww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Ss</w:t>
      </w:r>
    </w:p>
    <w:p>
      <w:pPr>
        <w:numPr>
          <w:ilvl w:val="0"/>
          <w:numId w:val="0"/>
        </w:numPr>
        <w:jc w:val="both"/>
        <w:rPr>
          <w:rFonts w:hint="eastAsia" w:ascii="苹方 中等" w:hAnsi="苹方 中等" w:eastAsia="苹方 中等" w:cs="苹方 中等"/>
          <w:kern w:val="2"/>
          <w:sz w:val="24"/>
          <w:szCs w:val="24"/>
          <w:lang w:val="en-US" w:eastAsia="zh-CN" w:bidi="ar-SA"/>
        </w:rPr>
      </w:pPr>
      <w:r>
        <w:rPr>
          <w:rFonts w:hint="eastAsia" w:ascii="苹方 中等" w:hAnsi="苹方 中等" w:eastAsia="苹方 中等" w:cs="苹方 中等"/>
          <w:kern w:val="2"/>
          <w:sz w:val="24"/>
          <w:szCs w:val="24"/>
          <w:lang w:val="en-US" w:eastAsia="zh-CN" w:bidi="ar-SA"/>
        </w:rPr>
        <w:t>Colspan 合并列       Rowspan 合并行</w:t>
      </w:r>
    </w:p>
    <w:p>
      <w:pPr>
        <w:numPr>
          <w:ilvl w:val="0"/>
          <w:numId w:val="0"/>
        </w:numPr>
        <w:jc w:val="both"/>
        <w:rPr>
          <w:rFonts w:hint="eastAsia" w:ascii="苹方 中等" w:hAnsi="苹方 中等" w:eastAsia="苹方 中等" w:cs="苹方 中等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&lt;!-- 九、H5新增标签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1、进度条(需指定范围即最大值与最小值)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&lt;progress value="30" min"0" max="100"&gt;&lt;/progress&gt; 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2、范围程度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&lt;meter value="30" min="0" max="100"&gt;&lt;/meter&gt;       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3.视频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&lt;video src="" controls="controls"&gt;&lt;/video&gt;         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4、音频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&lt;audio src="" controls="controls" loop="loop" autoplay="autoplay"&gt;&lt;/audio&gt;   &lt;br&gt;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&lt;!-- 控制          重复播放        自动播放 --&gt;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5、画布</w:t>
      </w:r>
    </w:p>
    <w:p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&lt;canvas style="width: 500px;height: 500px; background: #b0b0b0"&gt;&lt;/ca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张海山锐谐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苹方 特粗">
    <w:panose1 w:val="020B0800000000000000"/>
    <w:charset w:val="86"/>
    <w:family w:val="auto"/>
    <w:pitch w:val="default"/>
    <w:sig w:usb0="A00002FF" w:usb1="7ACFFCFB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苹方 特细">
    <w:panose1 w:val="020B0100000000000000"/>
    <w:charset w:val="86"/>
    <w:family w:val="auto"/>
    <w:pitch w:val="default"/>
    <w:sig w:usb0="A00002FF" w:usb1="7ACFFCFB" w:usb2="00000016" w:usb3="00000000" w:csb0="00040001" w:csb1="00000000"/>
  </w:font>
  <w:font w:name="苹方 粗体">
    <w:panose1 w:val="020B0600000000000000"/>
    <w:charset w:val="86"/>
    <w:family w:val="auto"/>
    <w:pitch w:val="default"/>
    <w:sig w:usb0="A00002FF" w:usb1="7ACFF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56ED2"/>
    <w:rsid w:val="00FC6750"/>
    <w:rsid w:val="05120AB5"/>
    <w:rsid w:val="09AC51C6"/>
    <w:rsid w:val="09DB05EA"/>
    <w:rsid w:val="0A7C62BE"/>
    <w:rsid w:val="0C056ED2"/>
    <w:rsid w:val="0EC72FB3"/>
    <w:rsid w:val="20E969C5"/>
    <w:rsid w:val="2682201E"/>
    <w:rsid w:val="30C253D5"/>
    <w:rsid w:val="372A35F4"/>
    <w:rsid w:val="376C514B"/>
    <w:rsid w:val="42F417CD"/>
    <w:rsid w:val="4FB674C7"/>
    <w:rsid w:val="52AA24B5"/>
    <w:rsid w:val="54D2710A"/>
    <w:rsid w:val="5814561E"/>
    <w:rsid w:val="587572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2017-03-15T05:05:00Z</dcterms:created>
  <dc:creator>Administrator</dc:creator>
  <cp:lastModifiedBy>Administrator</cp:lastModifiedBy>
  <dcterms:modified xsi:type="dcterms:W3CDTF">2017-03-24T08:44:05Z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