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16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效果展示"/>
    <w:p>
      <w:pPr>
        <w:pStyle w:val="Heading1"/>
      </w:pPr>
      <w:r>
        <w:rPr>
          <w:rFonts w:hint="eastAsia"/>
        </w:rPr>
        <w:t xml:space="preserve">效果展示</w:t>
      </w:r>
    </w:p>
    <w:bookmarkStart w:id="12" w:name="实验材料"/>
    <w:p>
      <w:pPr>
        <w:pStyle w:val="Heading2"/>
      </w:pPr>
      <w:r>
        <w:rPr>
          <w:rFonts w:hint="eastAsia"/>
        </w:rPr>
        <w:t xml:space="preserve">实验材料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crash_report_helper.dll</w:t>
      </w:r>
      <w:r>
        <w:br/>
      </w:r>
      <w:r>
        <w:rPr>
          <w:rStyle w:val="VerbatimChar"/>
        </w:rPr>
        <w:t xml:space="preserve">├── delta_force_launcher.exe</w:t>
      </w:r>
      <w:r>
        <w:br/>
      </w:r>
      <w:r>
        <w:rPr>
          <w:rStyle w:val="VerbatimChar"/>
        </w:rPr>
        <w:t xml:space="preserve">├── PEClone.exe</w:t>
      </w:r>
      <w:r>
        <w:br/>
      </w:r>
      <w:r>
        <w:rPr>
          <w:rStyle w:val="VerbatimChar"/>
        </w:rPr>
        <w:t xml:space="preserve">├── test.dll</w:t>
      </w:r>
      <w:r>
        <w:br/>
      </w:r>
      <w:r>
        <w:rPr>
          <w:rStyle w:val="VerbatimChar"/>
        </w:rPr>
        <w:t xml:space="preserve">└── test.exe</w:t>
      </w:r>
    </w:p>
    <w:p>
      <w:pPr>
        <w:pStyle w:val="FirstParagraph"/>
      </w:pPr>
      <w:r>
        <w:rPr>
          <w:rFonts w:hint="eastAsia"/>
        </w:rPr>
        <w:t xml:space="preserve">在三角洲随便复制一个delta_force_launcher.exe和crash_report_helper.dll</w:t>
      </w:r>
    </w:p>
    <w:p>
      <w:pPr>
        <w:pStyle w:val="BodyText"/>
      </w:pPr>
      <w:r>
        <w:drawing>
          <wp:inline>
            <wp:extent cx="5334000" cy="1821721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E:\xue\dll\PEClone\assets\image-2025120409260073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12"/>
    <w:bookmarkStart w:id="19" w:name="开始操作"/>
    <w:p>
      <w:pPr>
        <w:pStyle w:val="Heading2"/>
      </w:pPr>
      <w:r>
        <w:rPr>
          <w:rFonts w:hint="eastAsia"/>
        </w:rPr>
        <w:t xml:space="preserve">开始操作</w:t>
      </w:r>
    </w:p>
    <w:p>
      <w:pPr>
        <w:pStyle w:val="FirstParagraph"/>
      </w:pPr>
      <w:r>
        <w:rPr>
          <w:rFonts w:hint="eastAsia"/>
        </w:rPr>
        <w:t xml:space="preserve">运行PEClone.exe,个人更喜欢双击运行，然后拖动到文件到终端。</w:t>
      </w:r>
    </w:p>
    <w:p>
      <w:pPr>
        <w:pStyle w:val="BodyText"/>
      </w:pPr>
      <w:r>
        <w:drawing>
          <wp:inline>
            <wp:extent cx="5334000" cy="3453225"/>
            <wp:effectExtent b="0" l="0" r="0" t="0"/>
            <wp:docPr descr="" title="fig:" id="14" name="Picture"/>
            <a:graphic>
              <a:graphicData uri="http://schemas.openxmlformats.org/drawingml/2006/picture">
                <pic:pic>
                  <pic:nvPicPr>
                    <pic:cNvPr descr="E:\xue\dll\PEClone\assets\image-2025120409273158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3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成功生成软件。</w:t>
      </w:r>
    </w:p>
    <w:p>
      <w:pPr>
        <w:pStyle w:val="BodyText"/>
      </w:pPr>
      <w:r>
        <w:drawing>
          <wp:inline>
            <wp:extent cx="5334000" cy="1135774"/>
            <wp:effectExtent b="0" l="0" r="0" t="0"/>
            <wp:docPr descr="" title="fig:" id="17" name="Picture"/>
            <a:graphic>
              <a:graphicData uri="http://schemas.openxmlformats.org/drawingml/2006/picture">
                <pic:pic>
                  <pic:nvPicPr>
                    <pic:cNvPr descr="E:\xue\dll\PEClone\assets\image-2025120409291175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43" w:name="效果对比"/>
    <w:p>
      <w:pPr>
        <w:pStyle w:val="Heading2"/>
      </w:pPr>
      <w:r>
        <w:rPr>
          <w:rFonts w:hint="eastAsia"/>
        </w:rPr>
        <w:t xml:space="preserve">效果对比</w:t>
      </w:r>
    </w:p>
    <w:bookmarkStart w:id="29" w:name="exe效果"/>
    <w:p>
      <w:pPr>
        <w:pStyle w:val="Heading3"/>
      </w:pPr>
      <w:r>
        <w:rPr>
          <w:rFonts w:hint="eastAsia"/>
        </w:rPr>
        <w:t xml:space="preserve">exe效果</w:t>
      </w:r>
    </w:p>
    <w:p>
      <w:pPr>
        <w:pStyle w:val="FirstParagraph"/>
      </w:pPr>
      <w:r>
        <w:rPr>
          <w:rFonts w:hint="eastAsia"/>
        </w:rPr>
        <w:t xml:space="preserve">常规</w:t>
      </w:r>
    </w:p>
    <w:p>
      <w:pPr>
        <w:pStyle w:val="BodyText"/>
      </w:pPr>
      <w:r>
        <w:drawing>
          <wp:inline>
            <wp:extent cx="5334000" cy="2230581"/>
            <wp:effectExtent b="0" l="0" r="0" t="0"/>
            <wp:docPr descr="" title="fig:" id="21" name="Picture"/>
            <a:graphic>
              <a:graphicData uri="http://schemas.openxmlformats.org/drawingml/2006/picture">
                <pic:pic>
                  <pic:nvPicPr>
                    <pic:cNvPr descr="E:\xue\dll\PEClone\assets\image-2025120409311108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数字证书，关于证书有效，经查询资料，是Wintrust</w:t>
      </w:r>
      <w:r>
        <w:t xml:space="preserve"> </w:t>
      </w:r>
      <w:r>
        <w:rPr>
          <w:rFonts w:hint="eastAsia"/>
        </w:rPr>
        <w:t xml:space="preserve">缓存</w:t>
      </w:r>
      <w:r>
        <w:t xml:space="preserve"> </w:t>
      </w:r>
      <w:r>
        <w:rPr>
          <w:rFonts w:hint="eastAsia"/>
        </w:rPr>
        <w:t xml:space="preserve">(Caching)的问题，转移到其他电脑就显示无效了。</w:t>
      </w:r>
    </w:p>
    <w:p>
      <w:pPr>
        <w:pStyle w:val="BodyText"/>
      </w:pPr>
      <w:r>
        <w:drawing>
          <wp:inline>
            <wp:extent cx="5334000" cy="3686628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E:\xue\dll\PEClone\assets\image-2025120409332730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详细信息</w:t>
      </w:r>
    </w:p>
    <w:p>
      <w:pPr>
        <w:pStyle w:val="BodyText"/>
      </w:pPr>
      <w:r>
        <w:drawing>
          <wp:inline>
            <wp:extent cx="5334000" cy="2227544"/>
            <wp:effectExtent b="0" l="0" r="0" t="0"/>
            <wp:docPr descr="" title="fig:" id="27" name="Picture"/>
            <a:graphic>
              <a:graphicData uri="http://schemas.openxmlformats.org/drawingml/2006/picture">
                <pic:pic>
                  <pic:nvPicPr>
                    <pic:cNvPr descr="E:\xue\dll\PEClone\assets\image-2025120409371051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42" w:name="dll效果"/>
    <w:p>
      <w:pPr>
        <w:pStyle w:val="Heading3"/>
      </w:pPr>
      <w:r>
        <w:rPr>
          <w:rFonts w:hint="eastAsia"/>
        </w:rPr>
        <w:t xml:space="preserve">dll效果</w:t>
      </w:r>
    </w:p>
    <w:p>
      <w:pPr>
        <w:pStyle w:val="FirstParagraph"/>
      </w:pPr>
      <w:r>
        <w:drawing>
          <wp:inline>
            <wp:extent cx="5334000" cy="2216476"/>
            <wp:effectExtent b="0" l="0" r="0" t="0"/>
            <wp:docPr descr="" title="fig:" id="31" name="Picture"/>
            <a:graphic>
              <a:graphicData uri="http://schemas.openxmlformats.org/drawingml/2006/picture">
                <pic:pic>
                  <pic:nvPicPr>
                    <pic:cNvPr descr="E:\xue\dll\PEClone\assets\image-2025120409384000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53886"/>
            <wp:effectExtent b="0" l="0" r="0" t="0"/>
            <wp:docPr descr="" title="fig:" id="34" name="Picture"/>
            <a:graphic>
              <a:graphicData uri="http://schemas.openxmlformats.org/drawingml/2006/picture">
                <pic:pic>
                  <pic:nvPicPr>
                    <pic:cNvPr descr="E:\xue\dll\PEClone\assets\image-2025120409394421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3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218481"/>
            <wp:effectExtent b="0" l="0" r="0" t="0"/>
            <wp:docPr descr="" title="fig:" id="37" name="Picture"/>
            <a:graphic>
              <a:graphicData uri="http://schemas.openxmlformats.org/drawingml/2006/picture">
                <pic:pic>
                  <pic:nvPicPr>
                    <pic:cNvPr descr="E:\xue\dll\PEClone\assets\image-2025120409400660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8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重启后，生成的PE文件在本机的数字签名还是正常</w:t>
      </w:r>
    </w:p>
    <w:p>
      <w:pPr>
        <w:pStyle w:val="BodyText"/>
      </w:pPr>
      <w:r>
        <w:drawing>
          <wp:inline>
            <wp:extent cx="5334000" cy="5526970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E:\xue\dll\PEClone\assets\image-20251204094428278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2025-12-04T01:45:36Z</dcterms:created>
  <dcterms:modified xsi:type="dcterms:W3CDTF">2025-12-04T01:45:36Z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