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80CE" w14:textId="23848FAD" w:rsidR="004078A8" w:rsidRDefault="000819ED" w:rsidP="004078A8">
      <w:pPr>
        <w:pStyle w:val="a3"/>
      </w:pPr>
      <w:bookmarkStart w:id="0" w:name="_Toc38631605"/>
      <w:r>
        <w:rPr>
          <w:rFonts w:hint="eastAsia"/>
        </w:rPr>
        <w:t>Java语言代码规范</w:t>
      </w:r>
      <w:bookmarkEnd w:id="0"/>
    </w:p>
    <w:p w14:paraId="2F889BF1" w14:textId="26D339F4" w:rsidR="004078A8" w:rsidRDefault="004078A8" w:rsidP="004078A8"/>
    <w:p w14:paraId="10631179" w14:textId="43A1FB8A" w:rsidR="004078A8" w:rsidRDefault="004078A8" w:rsidP="004078A8"/>
    <w:p w14:paraId="383BB9E5" w14:textId="66575B15" w:rsidR="004078A8" w:rsidRDefault="004078A8" w:rsidP="004078A8"/>
    <w:p w14:paraId="404E2D1D" w14:textId="12258E60" w:rsidR="004078A8" w:rsidRDefault="004078A8" w:rsidP="004078A8"/>
    <w:p w14:paraId="45D3AE60" w14:textId="64D566E0" w:rsidR="004078A8" w:rsidRDefault="004078A8" w:rsidP="004078A8"/>
    <w:p w14:paraId="69D87C95" w14:textId="31305ED5" w:rsidR="004078A8" w:rsidRDefault="004078A8" w:rsidP="004078A8"/>
    <w:p w14:paraId="2A9A1761" w14:textId="77777777" w:rsidR="004078A8" w:rsidRDefault="004078A8" w:rsidP="004078A8"/>
    <w:p w14:paraId="5EB82FF8" w14:textId="77777777" w:rsidR="004078A8" w:rsidRDefault="004078A8" w:rsidP="004078A8"/>
    <w:p w14:paraId="377A4135" w14:textId="54781ABC" w:rsidR="004078A8" w:rsidRDefault="004078A8" w:rsidP="004078A8">
      <w:pPr>
        <w:jc w:val="center"/>
      </w:pPr>
      <w:r>
        <w:rPr>
          <w:rFonts w:hint="eastAsia"/>
        </w:rPr>
        <w:t>石家庄铁道大学信息科学与技术学院</w:t>
      </w:r>
    </w:p>
    <w:p w14:paraId="1EA67118" w14:textId="4AEE2F1E" w:rsidR="004078A8" w:rsidRDefault="004078A8" w:rsidP="004078A8">
      <w:pPr>
        <w:jc w:val="center"/>
      </w:pPr>
      <w:r>
        <w:rPr>
          <w:rFonts w:hint="eastAsia"/>
        </w:rPr>
        <w:t>信1705-1班</w:t>
      </w:r>
    </w:p>
    <w:p w14:paraId="2E927B40" w14:textId="502037CF" w:rsidR="004078A8" w:rsidRPr="004078A8" w:rsidRDefault="004078A8" w:rsidP="004078A8">
      <w:pPr>
        <w:jc w:val="center"/>
        <w:rPr>
          <w:rFonts w:hint="eastAsia"/>
        </w:rPr>
      </w:pPr>
      <w:r>
        <w:rPr>
          <w:rFonts w:hint="eastAsia"/>
        </w:rPr>
        <w:t>陈欢</w:t>
      </w:r>
    </w:p>
    <w:p w14:paraId="62F13543" w14:textId="77777777" w:rsidR="004078A8" w:rsidRDefault="004078A8">
      <w:pPr>
        <w:widowControl/>
        <w:jc w:val="left"/>
      </w:pPr>
      <w:r>
        <w:br w:type="page"/>
      </w:r>
    </w:p>
    <w:sdt>
      <w:sdtPr>
        <w:rPr>
          <w:lang w:val="zh-CN"/>
        </w:rPr>
        <w:id w:val="-1248271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FCF2CED" w14:textId="55D801DE" w:rsidR="00345434" w:rsidRDefault="00345434" w:rsidP="00B05D3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9EF0B4B" w14:textId="091E693D" w:rsidR="00345434" w:rsidRDefault="003454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1605" w:history="1">
            <w:r w:rsidRPr="0035369B">
              <w:rPr>
                <w:rStyle w:val="a5"/>
                <w:noProof/>
              </w:rPr>
              <w:t>Java语言代码规范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EF0C" w14:textId="3C19AB93" w:rsidR="00345434" w:rsidRDefault="003454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06" w:history="1">
            <w:r w:rsidRPr="0035369B">
              <w:rPr>
                <w:rStyle w:val="a5"/>
                <w:noProof/>
              </w:rPr>
              <w:t>1. 标识符命名规范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7F0A" w14:textId="127231C4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07" w:history="1">
            <w:r w:rsidRPr="0035369B">
              <w:rPr>
                <w:rStyle w:val="a5"/>
                <w:noProof/>
              </w:rPr>
              <w:t>1.1 统一、达意、简洁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A11D" w14:textId="6944D5D1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08" w:history="1">
            <w:r w:rsidRPr="0035369B">
              <w:rPr>
                <w:rStyle w:val="a5"/>
                <w:noProof/>
              </w:rPr>
              <w:t>1.2 包名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A064" w14:textId="7FFAAA92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09" w:history="1">
            <w:r w:rsidRPr="0035369B">
              <w:rPr>
                <w:rStyle w:val="a5"/>
                <w:noProof/>
              </w:rPr>
              <w:t>1.3 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E16A" w14:textId="406A3040" w:rsidR="00345434" w:rsidRDefault="003454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0" w:history="1">
            <w:r w:rsidRPr="0035369B">
              <w:rPr>
                <w:rStyle w:val="a5"/>
                <w:noProof/>
              </w:rPr>
              <w:t>1.3.1 首字母大写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651D" w14:textId="0F6E70A3" w:rsidR="00345434" w:rsidRDefault="003454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1" w:history="1">
            <w:r w:rsidRPr="0035369B">
              <w:rPr>
                <w:rStyle w:val="a5"/>
                <w:noProof/>
              </w:rPr>
              <w:t>1.3.2 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FFED" w14:textId="3CD7436E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2" w:history="1">
            <w:r w:rsidRPr="0035369B">
              <w:rPr>
                <w:rStyle w:val="a5"/>
                <w:noProof/>
              </w:rPr>
              <w:t>1.4 方法名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DA47" w14:textId="34FA12ED" w:rsidR="00345434" w:rsidRDefault="003454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3" w:history="1">
            <w:r w:rsidRPr="0035369B">
              <w:rPr>
                <w:rStyle w:val="a5"/>
                <w:noProof/>
              </w:rPr>
              <w:t>2. 代码格式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8B97" w14:textId="75B53093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4" w:history="1">
            <w:r w:rsidRPr="0035369B">
              <w:rPr>
                <w:rStyle w:val="a5"/>
                <w:noProof/>
              </w:rPr>
              <w:t>2.1 源文件编码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20BB" w14:textId="0C81E3A4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5" w:history="1">
            <w:r w:rsidRPr="0035369B">
              <w:rPr>
                <w:rStyle w:val="a5"/>
                <w:noProof/>
              </w:rPr>
              <w:t>2.2 行宽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8FF5" w14:textId="02EDA070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6" w:history="1">
            <w:r w:rsidRPr="0035369B">
              <w:rPr>
                <w:rStyle w:val="a5"/>
                <w:noProof/>
              </w:rPr>
              <w:t>2.3 包的导入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84BE" w14:textId="3EC3A4AC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7" w:history="1">
            <w:r w:rsidRPr="0035369B">
              <w:rPr>
                <w:rStyle w:val="a5"/>
                <w:noProof/>
              </w:rPr>
              <w:t>2.4 代码块格式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4596" w14:textId="1CEE9004" w:rsidR="00345434" w:rsidRDefault="003454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8" w:history="1">
            <w:r w:rsidRPr="0035369B">
              <w:rPr>
                <w:rStyle w:val="a5"/>
                <w:noProof/>
              </w:rPr>
              <w:t>2.4.1 缩进风格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8027" w14:textId="6A028C7A" w:rsidR="00345434" w:rsidRDefault="003454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19" w:history="1">
            <w:r w:rsidRPr="0035369B">
              <w:rPr>
                <w:rStyle w:val="a5"/>
                <w:noProof/>
              </w:rPr>
              <w:t>3. 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5153" w14:textId="0B2A21F1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20" w:history="1">
            <w:r w:rsidRPr="0035369B">
              <w:rPr>
                <w:rStyle w:val="a5"/>
                <w:noProof/>
              </w:rPr>
              <w:t>3.1 Java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D26B" w14:textId="08896859" w:rsidR="00345434" w:rsidRDefault="003454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21" w:history="1">
            <w:r w:rsidRPr="0035369B">
              <w:rPr>
                <w:rStyle w:val="a5"/>
                <w:noProof/>
              </w:rPr>
              <w:t>3.2 块级别注释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10B1" w14:textId="68047CBB" w:rsidR="00345434" w:rsidRDefault="003454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22" w:history="1">
            <w:r w:rsidRPr="0035369B">
              <w:rPr>
                <w:rStyle w:val="a5"/>
                <w:noProof/>
              </w:rPr>
              <w:t>3.2.1 块级别注释，单行时用 //, 多行时用 /* … */。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0428" w14:textId="55407AD1" w:rsidR="00345434" w:rsidRDefault="003454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23" w:history="1">
            <w:r w:rsidRPr="0035369B">
              <w:rPr>
                <w:rStyle w:val="a5"/>
                <w:noProof/>
              </w:rPr>
              <w:t>3.2.2 较短的代码块用空行表示注释作用域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52A9" w14:textId="12B9C308" w:rsidR="00345434" w:rsidRDefault="003454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631624" w:history="1">
            <w:r w:rsidRPr="0035369B">
              <w:rPr>
                <w:rStyle w:val="a5"/>
                <w:noProof/>
              </w:rPr>
              <w:t>3.2.3 较长的代码块要用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7BE0" w14:textId="7B7BC240" w:rsidR="00345434" w:rsidRDefault="00345434">
          <w:r>
            <w:rPr>
              <w:b/>
              <w:bCs/>
              <w:lang w:val="zh-CN"/>
            </w:rPr>
            <w:fldChar w:fldCharType="end"/>
          </w:r>
        </w:p>
      </w:sdtContent>
    </w:sdt>
    <w:p w14:paraId="697DC729" w14:textId="77777777" w:rsidR="00345434" w:rsidRPr="00345434" w:rsidRDefault="00345434" w:rsidP="004078A8">
      <w:pPr>
        <w:rPr>
          <w:rFonts w:hint="eastAsia"/>
        </w:rPr>
      </w:pPr>
    </w:p>
    <w:p w14:paraId="1E2F2737" w14:textId="77777777" w:rsidR="004078A8" w:rsidRDefault="004078A8">
      <w:pPr>
        <w:widowControl/>
        <w:jc w:val="left"/>
      </w:pPr>
      <w:r>
        <w:br w:type="page"/>
      </w:r>
    </w:p>
    <w:p w14:paraId="2B469344" w14:textId="77777777" w:rsidR="004078A8" w:rsidRPr="004078A8" w:rsidRDefault="004078A8" w:rsidP="004078A8">
      <w:pPr>
        <w:rPr>
          <w:rFonts w:hint="eastAsia"/>
        </w:rPr>
      </w:pPr>
    </w:p>
    <w:p w14:paraId="2EE0CF05" w14:textId="272EFAE8" w:rsidR="000819ED" w:rsidRDefault="000819ED" w:rsidP="000819ED">
      <w:pPr>
        <w:pStyle w:val="1"/>
      </w:pPr>
      <w:bookmarkStart w:id="1" w:name="_Toc38631606"/>
      <w:r>
        <w:t>1. 标识符命名规范</w:t>
      </w:r>
      <w:bookmarkEnd w:id="1"/>
    </w:p>
    <w:p w14:paraId="0172C3AB" w14:textId="77777777" w:rsidR="000819ED" w:rsidRDefault="000819ED" w:rsidP="000819ED">
      <w:pPr>
        <w:pStyle w:val="2"/>
      </w:pPr>
      <w:bookmarkStart w:id="2" w:name="_Toc38631607"/>
      <w:r>
        <w:t>1.1 统一、达意、简洁</w:t>
      </w:r>
      <w:bookmarkEnd w:id="2"/>
    </w:p>
    <w:p w14:paraId="2AC92A39" w14:textId="77777777" w:rsidR="000819ED" w:rsidRDefault="000819ED" w:rsidP="000819ED"/>
    <w:p w14:paraId="0265A1E8" w14:textId="77777777" w:rsidR="000819ED" w:rsidRDefault="000819ED" w:rsidP="000819ED">
      <w:r>
        <w:rPr>
          <w:rFonts w:hint="eastAsia"/>
        </w:rPr>
        <w:t>统一：有多个表达时，在一个项目中应选定一种；</w:t>
      </w:r>
    </w:p>
    <w:p w14:paraId="1000EE0E" w14:textId="77777777" w:rsidR="000819ED" w:rsidRDefault="000819ED" w:rsidP="000819ED">
      <w:r>
        <w:rPr>
          <w:rFonts w:hint="eastAsia"/>
        </w:rPr>
        <w:t>达意：能够起到顾名思义的作用和效果；</w:t>
      </w:r>
    </w:p>
    <w:p w14:paraId="0EB943BB" w14:textId="77777777" w:rsidR="000819ED" w:rsidRDefault="000819ED" w:rsidP="000819ED">
      <w:r>
        <w:rPr>
          <w:rFonts w:hint="eastAsia"/>
        </w:rPr>
        <w:t>简洁：在做到前两点的前提下，尽量简短。</w:t>
      </w:r>
    </w:p>
    <w:p w14:paraId="746804FB" w14:textId="77777777" w:rsidR="000819ED" w:rsidRDefault="000819ED" w:rsidP="00585908">
      <w:pPr>
        <w:pStyle w:val="2"/>
      </w:pPr>
      <w:bookmarkStart w:id="3" w:name="_Toc38631608"/>
      <w:r>
        <w:t>1.2 包名</w:t>
      </w:r>
      <w:bookmarkEnd w:id="3"/>
    </w:p>
    <w:p w14:paraId="5594018A" w14:textId="77777777" w:rsidR="000819ED" w:rsidRDefault="000819ED" w:rsidP="000819ED"/>
    <w:p w14:paraId="2A0BE007" w14:textId="77777777" w:rsidR="000819ED" w:rsidRDefault="000819ED" w:rsidP="000819ED">
      <w:r>
        <w:rPr>
          <w:rFonts w:hint="eastAsia"/>
        </w:rPr>
        <w:t>全小写，不隔断</w:t>
      </w:r>
    </w:p>
    <w:p w14:paraId="249E3EAB" w14:textId="77777777" w:rsidR="000819ED" w:rsidRDefault="000819ED" w:rsidP="00585908">
      <w:pPr>
        <w:pStyle w:val="2"/>
      </w:pPr>
      <w:bookmarkStart w:id="4" w:name="_Toc38631609"/>
      <w:r>
        <w:t>1.3 类名</w:t>
      </w:r>
      <w:bookmarkEnd w:id="4"/>
    </w:p>
    <w:p w14:paraId="65D6DC98" w14:textId="77777777" w:rsidR="000819ED" w:rsidRDefault="000819ED" w:rsidP="000819ED"/>
    <w:p w14:paraId="7ED98F14" w14:textId="77777777" w:rsidR="000819ED" w:rsidRPr="00495AB4" w:rsidRDefault="000819ED" w:rsidP="00585908">
      <w:pPr>
        <w:pStyle w:val="3"/>
        <w:rPr>
          <w:b w:val="0"/>
          <w:bCs w:val="0"/>
        </w:rPr>
      </w:pPr>
      <w:bookmarkStart w:id="5" w:name="_Toc38631610"/>
      <w:r w:rsidRPr="00495AB4">
        <w:rPr>
          <w:b w:val="0"/>
          <w:bCs w:val="0"/>
        </w:rPr>
        <w:t>1.3.1 首字母大写</w:t>
      </w:r>
      <w:bookmarkEnd w:id="5"/>
    </w:p>
    <w:p w14:paraId="7B52E6A0" w14:textId="77777777" w:rsidR="000819ED" w:rsidRDefault="000819ED" w:rsidP="000819ED"/>
    <w:p w14:paraId="36668BC6" w14:textId="77777777" w:rsidR="000819ED" w:rsidRDefault="000819ED" w:rsidP="000819ED">
      <w:r>
        <w:rPr>
          <w:rFonts w:hint="eastAsia"/>
        </w:rPr>
        <w:t>类</w:t>
      </w:r>
      <w:proofErr w:type="gramStart"/>
      <w:r>
        <w:rPr>
          <w:rFonts w:hint="eastAsia"/>
        </w:rPr>
        <w:t>名要首字母</w:t>
      </w:r>
      <w:proofErr w:type="gramEnd"/>
      <w:r>
        <w:rPr>
          <w:rFonts w:hint="eastAsia"/>
        </w:rPr>
        <w:t>大写，兼顾驼峰命名</w:t>
      </w:r>
    </w:p>
    <w:p w14:paraId="170D0A51" w14:textId="77777777" w:rsidR="000819ED" w:rsidRDefault="000819ED" w:rsidP="000819ED"/>
    <w:p w14:paraId="6A5181AA" w14:textId="77777777" w:rsidR="000819ED" w:rsidRPr="00495AB4" w:rsidRDefault="000819ED" w:rsidP="00585908">
      <w:pPr>
        <w:pStyle w:val="3"/>
        <w:rPr>
          <w:b w:val="0"/>
          <w:bCs w:val="0"/>
        </w:rPr>
      </w:pPr>
      <w:bookmarkStart w:id="6" w:name="_Toc38631611"/>
      <w:r w:rsidRPr="00495AB4">
        <w:rPr>
          <w:b w:val="0"/>
          <w:bCs w:val="0"/>
        </w:rPr>
        <w:t>1.3.2 后缀</w:t>
      </w:r>
      <w:bookmarkEnd w:id="6"/>
    </w:p>
    <w:p w14:paraId="53E85875" w14:textId="77777777" w:rsidR="000819ED" w:rsidRDefault="000819ED" w:rsidP="000819ED"/>
    <w:p w14:paraId="13966A75" w14:textId="77777777" w:rsidR="000819ED" w:rsidRDefault="000819ED" w:rsidP="000819ED">
      <w:r>
        <w:rPr>
          <w:rFonts w:hint="eastAsia"/>
        </w:rPr>
        <w:t>不同后缀实现表达不同意思的效果，如下表：</w:t>
      </w:r>
    </w:p>
    <w:p w14:paraId="0C7EB7D7" w14:textId="77777777" w:rsidR="000819ED" w:rsidRDefault="000819ED" w:rsidP="000819ED">
      <w:r>
        <w:rPr>
          <w:rFonts w:hint="eastAsia"/>
        </w:rPr>
        <w:t>后缀名</w:t>
      </w:r>
      <w:r>
        <w:t xml:space="preserve"> </w:t>
      </w:r>
      <w:r>
        <w:tab/>
        <w:t xml:space="preserve">意义 </w:t>
      </w:r>
      <w:r>
        <w:tab/>
        <w:t>举例</w:t>
      </w:r>
    </w:p>
    <w:p w14:paraId="745F6275" w14:textId="77777777" w:rsidR="000819ED" w:rsidRDefault="000819ED" w:rsidP="000819ED">
      <w:r>
        <w:t xml:space="preserve">Service </w:t>
      </w:r>
      <w:r>
        <w:tab/>
        <w:t>表明这个类是个服务类，里面包含了给</w:t>
      </w:r>
      <w:proofErr w:type="gramStart"/>
      <w:r>
        <w:t>其他类提同</w:t>
      </w:r>
      <w:proofErr w:type="gramEnd"/>
      <w:r>
        <w:t xml:space="preserve">业务服务的方法 </w:t>
      </w:r>
      <w:r>
        <w:tab/>
      </w:r>
      <w:proofErr w:type="spellStart"/>
      <w:r>
        <w:t>PaymentOrderService</w:t>
      </w:r>
      <w:proofErr w:type="spellEnd"/>
    </w:p>
    <w:p w14:paraId="0A511AEB" w14:textId="77777777" w:rsidR="000819ED" w:rsidRDefault="000819ED" w:rsidP="000819ED">
      <w:proofErr w:type="spellStart"/>
      <w:r>
        <w:t>Impl</w:t>
      </w:r>
      <w:proofErr w:type="spellEnd"/>
      <w:r>
        <w:t xml:space="preserve"> </w:t>
      </w:r>
      <w:r>
        <w:tab/>
        <w:t xml:space="preserve">这个类是一个实现类，而不是接口 </w:t>
      </w:r>
      <w:r>
        <w:tab/>
      </w:r>
      <w:proofErr w:type="spellStart"/>
      <w:r>
        <w:t>PaymentOrderServiceImpl</w:t>
      </w:r>
      <w:proofErr w:type="spellEnd"/>
    </w:p>
    <w:p w14:paraId="648258F3" w14:textId="77777777" w:rsidR="000819ED" w:rsidRDefault="000819ED" w:rsidP="000819ED">
      <w:r>
        <w:t xml:space="preserve">Inter </w:t>
      </w:r>
      <w:r>
        <w:tab/>
        <w:t xml:space="preserve">这个类是一个接口 </w:t>
      </w:r>
      <w:r>
        <w:tab/>
      </w:r>
      <w:proofErr w:type="spellStart"/>
      <w:r>
        <w:t>LifeCycleInter</w:t>
      </w:r>
      <w:proofErr w:type="spellEnd"/>
    </w:p>
    <w:p w14:paraId="779B493A" w14:textId="77777777" w:rsidR="000819ED" w:rsidRDefault="000819ED" w:rsidP="000819ED">
      <w:r>
        <w:t xml:space="preserve">Dao </w:t>
      </w:r>
      <w:r>
        <w:tab/>
        <w:t xml:space="preserve">这个类封装了数据访问方法 </w:t>
      </w:r>
      <w:r>
        <w:tab/>
      </w:r>
      <w:proofErr w:type="spellStart"/>
      <w:r>
        <w:t>PaymentOrderDao</w:t>
      </w:r>
      <w:proofErr w:type="spellEnd"/>
    </w:p>
    <w:p w14:paraId="1B5525F1" w14:textId="77777777" w:rsidR="000819ED" w:rsidRDefault="000819ED" w:rsidP="000819ED">
      <w:r>
        <w:t xml:space="preserve">Action </w:t>
      </w:r>
      <w:r>
        <w:tab/>
        <w:t xml:space="preserve">直接处理页面请求，管理页面逻辑了类 </w:t>
      </w:r>
      <w:r>
        <w:tab/>
      </w:r>
      <w:proofErr w:type="spellStart"/>
      <w:r>
        <w:t>UpdateOrderListAction</w:t>
      </w:r>
      <w:proofErr w:type="spellEnd"/>
    </w:p>
    <w:p w14:paraId="2C9D495F" w14:textId="77777777" w:rsidR="000819ED" w:rsidRDefault="000819ED" w:rsidP="000819ED">
      <w:r>
        <w:t xml:space="preserve">Listener </w:t>
      </w:r>
      <w:r>
        <w:tab/>
        <w:t xml:space="preserve">响应某种事件的类 </w:t>
      </w:r>
      <w:r>
        <w:tab/>
      </w:r>
      <w:proofErr w:type="spellStart"/>
      <w:r>
        <w:t>PaymentSuccessListener</w:t>
      </w:r>
      <w:proofErr w:type="spellEnd"/>
    </w:p>
    <w:p w14:paraId="29148B8B" w14:textId="77777777" w:rsidR="000819ED" w:rsidRDefault="000819ED" w:rsidP="000819ED">
      <w:r>
        <w:t xml:space="preserve">Event </w:t>
      </w:r>
      <w:r>
        <w:tab/>
        <w:t xml:space="preserve">这个类代表了某种事件 </w:t>
      </w:r>
      <w:r>
        <w:tab/>
      </w:r>
      <w:proofErr w:type="spellStart"/>
      <w:r>
        <w:t>PaymentSuccessEvent</w:t>
      </w:r>
      <w:proofErr w:type="spellEnd"/>
    </w:p>
    <w:p w14:paraId="143A18A8" w14:textId="77777777" w:rsidR="000819ED" w:rsidRDefault="000819ED" w:rsidP="000819ED">
      <w:r>
        <w:lastRenderedPageBreak/>
        <w:t xml:space="preserve">Servlet </w:t>
      </w:r>
      <w:r>
        <w:tab/>
        <w:t xml:space="preserve">一个Servlet </w:t>
      </w:r>
      <w:r>
        <w:tab/>
      </w:r>
      <w:proofErr w:type="spellStart"/>
      <w:r>
        <w:t>PaymentCallbackServlet</w:t>
      </w:r>
      <w:proofErr w:type="spellEnd"/>
    </w:p>
    <w:p w14:paraId="13D0B19C" w14:textId="77777777" w:rsidR="000819ED" w:rsidRDefault="000819ED" w:rsidP="000819ED">
      <w:r>
        <w:t xml:space="preserve">Factory </w:t>
      </w:r>
      <w:r>
        <w:tab/>
        <w:t xml:space="preserve">生成某种对象工厂的类 </w:t>
      </w:r>
      <w:r>
        <w:tab/>
      </w:r>
      <w:proofErr w:type="spellStart"/>
      <w:r>
        <w:t>PaymentOrderFactory</w:t>
      </w:r>
      <w:proofErr w:type="spellEnd"/>
    </w:p>
    <w:p w14:paraId="483A7993" w14:textId="77777777" w:rsidR="000819ED" w:rsidRDefault="000819ED" w:rsidP="000819ED">
      <w:r>
        <w:t xml:space="preserve">Adapter </w:t>
      </w:r>
      <w:r>
        <w:tab/>
        <w:t xml:space="preserve">用来连接某种以前不被支持的对象的类 </w:t>
      </w:r>
      <w:r>
        <w:tab/>
      </w:r>
      <w:proofErr w:type="spellStart"/>
      <w:r>
        <w:t>DatabaseLogAdapter</w:t>
      </w:r>
      <w:proofErr w:type="spellEnd"/>
    </w:p>
    <w:p w14:paraId="0656D652" w14:textId="77777777" w:rsidR="000819ED" w:rsidRDefault="000819ED" w:rsidP="000819ED">
      <w:r>
        <w:t xml:space="preserve">Job </w:t>
      </w:r>
      <w:r>
        <w:tab/>
        <w:t xml:space="preserve">某种按时间运行的任务 </w:t>
      </w:r>
      <w:r>
        <w:tab/>
      </w:r>
      <w:proofErr w:type="spellStart"/>
      <w:r>
        <w:t>PaymentOrderCancelJob</w:t>
      </w:r>
      <w:proofErr w:type="spellEnd"/>
    </w:p>
    <w:p w14:paraId="4C68BA11" w14:textId="77777777" w:rsidR="000819ED" w:rsidRDefault="000819ED" w:rsidP="000819ED">
      <w:r>
        <w:t xml:space="preserve">Wrapper </w:t>
      </w:r>
      <w:r>
        <w:tab/>
        <w:t xml:space="preserve">这是一个包装类，为了给某个类提供没有的能力 </w:t>
      </w:r>
      <w:r>
        <w:tab/>
      </w:r>
      <w:proofErr w:type="spellStart"/>
      <w:r>
        <w:t>SelectableOrderListWrapper</w:t>
      </w:r>
      <w:proofErr w:type="spellEnd"/>
    </w:p>
    <w:p w14:paraId="68B6F371" w14:textId="77777777" w:rsidR="000819ED" w:rsidRDefault="000819ED" w:rsidP="000819ED">
      <w:r>
        <w:t xml:space="preserve">Bean </w:t>
      </w:r>
      <w:r>
        <w:tab/>
        <w:t xml:space="preserve">这是一个POJO </w:t>
      </w:r>
      <w:r>
        <w:tab/>
      </w:r>
      <w:proofErr w:type="spellStart"/>
      <w:r>
        <w:t>MenuStateBean</w:t>
      </w:r>
      <w:proofErr w:type="spellEnd"/>
    </w:p>
    <w:p w14:paraId="4DA62B03" w14:textId="77777777" w:rsidR="000819ED" w:rsidRDefault="000819ED" w:rsidP="00495AB4">
      <w:pPr>
        <w:pStyle w:val="2"/>
      </w:pPr>
      <w:bookmarkStart w:id="7" w:name="_Toc38631612"/>
      <w:r>
        <w:t>1.4 方法名</w:t>
      </w:r>
      <w:bookmarkEnd w:id="7"/>
    </w:p>
    <w:p w14:paraId="7ACD00AE" w14:textId="77777777" w:rsidR="000819ED" w:rsidRDefault="000819ED" w:rsidP="000819ED"/>
    <w:p w14:paraId="25A01750" w14:textId="77777777" w:rsidR="000819ED" w:rsidRDefault="000819ED" w:rsidP="000819ED">
      <w:r>
        <w:rPr>
          <w:rFonts w:hint="eastAsia"/>
        </w:rPr>
        <w:t>首字母小写，如</w:t>
      </w:r>
      <w:r>
        <w:t xml:space="preserve"> </w:t>
      </w:r>
      <w:proofErr w:type="spellStart"/>
      <w:r>
        <w:t>addOrder</w:t>
      </w:r>
      <w:proofErr w:type="spellEnd"/>
      <w:r>
        <w:t xml:space="preserve">() 不要 </w:t>
      </w:r>
      <w:proofErr w:type="spellStart"/>
      <w:r>
        <w:t>AddOrder</w:t>
      </w:r>
      <w:proofErr w:type="spellEnd"/>
      <w:r>
        <w:t>()</w:t>
      </w:r>
    </w:p>
    <w:p w14:paraId="09AB1489" w14:textId="77777777" w:rsidR="000819ED" w:rsidRDefault="000819ED" w:rsidP="000819ED"/>
    <w:p w14:paraId="033F6F4A" w14:textId="77777777" w:rsidR="000819ED" w:rsidRDefault="000819ED" w:rsidP="000819ED">
      <w:r>
        <w:rPr>
          <w:rFonts w:hint="eastAsia"/>
        </w:rPr>
        <w:t>动词在前，如</w:t>
      </w:r>
      <w:r>
        <w:t xml:space="preserve"> </w:t>
      </w:r>
      <w:proofErr w:type="spellStart"/>
      <w:r>
        <w:t>addOrder</w:t>
      </w:r>
      <w:proofErr w:type="spellEnd"/>
      <w:r>
        <w:t>()，不要</w:t>
      </w:r>
      <w:proofErr w:type="spellStart"/>
      <w:r>
        <w:t>orderAdd</w:t>
      </w:r>
      <w:proofErr w:type="spellEnd"/>
      <w:r>
        <w:t>()</w:t>
      </w:r>
    </w:p>
    <w:p w14:paraId="339D211B" w14:textId="77777777" w:rsidR="000819ED" w:rsidRDefault="000819ED" w:rsidP="000819ED"/>
    <w:p w14:paraId="2E0BDDA2" w14:textId="77777777" w:rsidR="000819ED" w:rsidRDefault="000819ED" w:rsidP="000819ED">
      <w:r>
        <w:rPr>
          <w:rFonts w:hint="eastAsia"/>
        </w:rPr>
        <w:t>动词前缀往往表达特定的含义，如下表：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1557"/>
        <w:gridCol w:w="4230"/>
        <w:gridCol w:w="3029"/>
      </w:tblGrid>
      <w:tr w:rsidR="00495AB4" w:rsidRPr="00495AB4" w14:paraId="06CFB6F5" w14:textId="77777777" w:rsidTr="00495AB4">
        <w:trPr>
          <w:trHeight w:val="285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46EF" w14:textId="77777777" w:rsidR="00495AB4" w:rsidRPr="00495AB4" w:rsidRDefault="00495AB4" w:rsidP="00495AB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前缀名 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F08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意义 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48C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举例</w:t>
            </w:r>
          </w:p>
        </w:tc>
      </w:tr>
      <w:tr w:rsidR="00495AB4" w:rsidRPr="00495AB4" w14:paraId="70293E0E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9A3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create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E9B4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创建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8C8A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createOrder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13114B38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9A9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delete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93B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删除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30F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deleteOrder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7466A098" w14:textId="77777777" w:rsidTr="00495AB4">
        <w:trPr>
          <w:trHeight w:val="135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69A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add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078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创建，暗示新创建的对象属于某个集合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945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addPaidOrder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D187A1D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D7C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remove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2716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删除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4944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removeOrder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A54B084" w14:textId="77777777" w:rsidTr="00495AB4">
        <w:trPr>
          <w:trHeight w:val="135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7E2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init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或则initialize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9349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初始化，暗示会做些诸如获取资源等特殊动作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0766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initializeObjectPool</w:t>
            </w:r>
            <w:proofErr w:type="spellEnd"/>
          </w:p>
        </w:tc>
      </w:tr>
      <w:tr w:rsidR="00495AB4" w:rsidRPr="00495AB4" w14:paraId="608ADBA5" w14:textId="77777777" w:rsidTr="00495AB4">
        <w:trPr>
          <w:trHeight w:val="135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9756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destroy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A0D8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销毁，暗示会做些诸如释放资源的特殊动作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802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destroyObjectPool</w:t>
            </w:r>
            <w:proofErr w:type="spellEnd"/>
          </w:p>
        </w:tc>
      </w:tr>
      <w:tr w:rsidR="00495AB4" w:rsidRPr="00495AB4" w14:paraId="1AF69BBD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239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open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C2E8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打开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10B4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openConnection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5568450B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6D0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close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E82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关闭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2F7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closeConnection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)&amp;</w:t>
            </w:r>
            <w:proofErr w:type="spell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lt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;</w:t>
            </w:r>
          </w:p>
        </w:tc>
      </w:tr>
      <w:tr w:rsidR="00495AB4" w:rsidRPr="00495AB4" w14:paraId="569D8E66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9C2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read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3FE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读取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B86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readUserName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0A0F839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B02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write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A9FE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写入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648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writeUserName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22A63E19" w14:textId="77777777" w:rsidTr="00495AB4">
        <w:trPr>
          <w:trHeight w:val="28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606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get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0929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获得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2BE8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getName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E2E9DCE" w14:textId="77777777" w:rsidTr="00495AB4">
        <w:trPr>
          <w:trHeight w:val="28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FE40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set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CDC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设置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B7D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setName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9A8084B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B47D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prepare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F248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准备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89F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prepareOrderList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080B50E0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F6FD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copy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4EA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复制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671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copyCustomerList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4AA67654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619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modity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AAE2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修改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6F74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modifyActualTotalAmount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76013E37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4F6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calculate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08E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数值计算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0BC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calculateCommission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22948EB0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AB29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do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FC0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执行某个过程或流程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012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doOrderCancelJob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1D17EA1A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B50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dispatch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A523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判断程序流程转向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F028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dispatchUserRequest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9DD7C2F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AA6F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start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26A2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开始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0B89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startOrderProcessing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78A4954F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E2C2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stop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CB1F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结束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4945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stopOrderProcessing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7FF59D7A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EF35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send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B9A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发送某个消息或事件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0CD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sendOrderPaidMessage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31FF316E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5CB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receive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A016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接受消息或时间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1ECB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receiveOrderPaidMessgae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723E2D24" w14:textId="77777777" w:rsidTr="00495AB4">
        <w:trPr>
          <w:trHeight w:val="81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2127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respond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A6FE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响应用户动作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1F3D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responseOrderListItemClicked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2315D8CF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B0F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find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F8E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查找对象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5ABC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findNewSupplier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495AB4" w:rsidRPr="00495AB4" w14:paraId="29F48528" w14:textId="77777777" w:rsidTr="00495AB4">
        <w:trPr>
          <w:trHeight w:val="54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001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update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4FAF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更新对象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C4B2" w14:textId="77777777" w:rsidR="00495AB4" w:rsidRPr="00495AB4" w:rsidRDefault="00495AB4" w:rsidP="00495AB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updateCommission</w:t>
            </w:r>
            <w:proofErr w:type="spell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495A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</w:tr>
    </w:tbl>
    <w:p w14:paraId="55993ED3" w14:textId="77777777" w:rsidR="000819ED" w:rsidRDefault="000819ED" w:rsidP="000819ED"/>
    <w:p w14:paraId="730BFDF7" w14:textId="77777777" w:rsidR="000819ED" w:rsidRDefault="000819ED" w:rsidP="000819ED">
      <w:r>
        <w:t xml:space="preserve">find方法在业务层尽量表达业务含义，比如 </w:t>
      </w:r>
      <w:proofErr w:type="spellStart"/>
      <w:r>
        <w:t>findUnsettledOrders</w:t>
      </w:r>
      <w:proofErr w:type="spellEnd"/>
      <w:r>
        <w:t>()，查询未结算订单，而不要</w:t>
      </w:r>
      <w:proofErr w:type="spellStart"/>
      <w:r>
        <w:t>findOrdersByStatus</w:t>
      </w:r>
      <w:proofErr w:type="spellEnd"/>
      <w:r>
        <w:t>()。 数据访问层，</w:t>
      </w:r>
      <w:proofErr w:type="spellStart"/>
      <w:r>
        <w:t>find,update</w:t>
      </w:r>
      <w:proofErr w:type="spellEnd"/>
      <w:r>
        <w:t>等方法可以表达要执行的</w:t>
      </w:r>
      <w:proofErr w:type="spellStart"/>
      <w:r>
        <w:t>sql</w:t>
      </w:r>
      <w:proofErr w:type="spellEnd"/>
      <w:r>
        <w:t>，比如</w:t>
      </w:r>
      <w:proofErr w:type="spellStart"/>
      <w:r>
        <w:t>findByStatusAndSupplierIdOrderByName</w:t>
      </w:r>
      <w:proofErr w:type="spellEnd"/>
      <w:r>
        <w:t>(</w:t>
      </w:r>
      <w:proofErr w:type="spellStart"/>
      <w:r>
        <w:t>Status.PAID</w:t>
      </w:r>
      <w:proofErr w:type="spellEnd"/>
      <w:r>
        <w:t>, 345)</w:t>
      </w:r>
    </w:p>
    <w:p w14:paraId="1B3E58FA" w14:textId="77777777" w:rsidR="000819ED" w:rsidRDefault="000819ED" w:rsidP="0040416F">
      <w:pPr>
        <w:pStyle w:val="1"/>
      </w:pPr>
      <w:bookmarkStart w:id="8" w:name="_Toc38631613"/>
      <w:r>
        <w:t>2. 代码格式</w:t>
      </w:r>
      <w:bookmarkEnd w:id="8"/>
    </w:p>
    <w:p w14:paraId="41E821C6" w14:textId="77777777" w:rsidR="000819ED" w:rsidRDefault="000819ED" w:rsidP="000819ED"/>
    <w:p w14:paraId="01647031" w14:textId="77777777" w:rsidR="000819ED" w:rsidRDefault="000819ED" w:rsidP="000819ED">
      <w:r>
        <w:rPr>
          <w:rFonts w:hint="eastAsia"/>
        </w:rPr>
        <w:t>用空格字符缩进源代码，不要用</w:t>
      </w:r>
      <w:r>
        <w:t>tab，每个缩进4个空格。</w:t>
      </w:r>
    </w:p>
    <w:p w14:paraId="0530B151" w14:textId="77777777" w:rsidR="000819ED" w:rsidRDefault="000819ED" w:rsidP="0040416F">
      <w:pPr>
        <w:pStyle w:val="2"/>
      </w:pPr>
      <w:bookmarkStart w:id="9" w:name="_Toc38631614"/>
      <w:r>
        <w:lastRenderedPageBreak/>
        <w:t>2.1 源文件编码</w:t>
      </w:r>
      <w:bookmarkEnd w:id="9"/>
    </w:p>
    <w:p w14:paraId="380F15AB" w14:textId="77777777" w:rsidR="000819ED" w:rsidRDefault="000819ED" w:rsidP="000819ED"/>
    <w:p w14:paraId="35BF0AA9" w14:textId="77777777" w:rsidR="000819ED" w:rsidRDefault="000819ED" w:rsidP="000819ED">
      <w:r>
        <w:rPr>
          <w:rFonts w:hint="eastAsia"/>
        </w:rPr>
        <w:t>源文件使用</w:t>
      </w:r>
      <w:r>
        <w:t>utf-8编码，结尾用</w:t>
      </w:r>
      <w:proofErr w:type="spellStart"/>
      <w:r>
        <w:t>unix</w:t>
      </w:r>
      <w:proofErr w:type="spellEnd"/>
      <w:r>
        <w:t xml:space="preserve"> n 分格。</w:t>
      </w:r>
    </w:p>
    <w:p w14:paraId="7D08BF32" w14:textId="77777777" w:rsidR="000819ED" w:rsidRDefault="000819ED" w:rsidP="0040416F">
      <w:pPr>
        <w:pStyle w:val="2"/>
      </w:pPr>
      <w:bookmarkStart w:id="10" w:name="_Toc38631615"/>
      <w:r>
        <w:t>2.2 行宽</w:t>
      </w:r>
      <w:bookmarkEnd w:id="10"/>
    </w:p>
    <w:p w14:paraId="539BDE25" w14:textId="77777777" w:rsidR="000819ED" w:rsidRDefault="000819ED" w:rsidP="000819ED"/>
    <w:p w14:paraId="1DA60A62" w14:textId="77777777" w:rsidR="000819ED" w:rsidRDefault="000819ED" w:rsidP="000819ED">
      <w:r>
        <w:rPr>
          <w:rFonts w:hint="eastAsia"/>
        </w:rPr>
        <w:t>行宽度不要超过</w:t>
      </w:r>
      <w:r>
        <w:t>130。</w:t>
      </w:r>
    </w:p>
    <w:p w14:paraId="05E91C62" w14:textId="77777777" w:rsidR="000819ED" w:rsidRDefault="000819ED" w:rsidP="0040416F">
      <w:pPr>
        <w:pStyle w:val="2"/>
      </w:pPr>
      <w:bookmarkStart w:id="11" w:name="_Toc38631616"/>
      <w:r>
        <w:t>2.3 包的导入</w:t>
      </w:r>
      <w:bookmarkEnd w:id="11"/>
    </w:p>
    <w:p w14:paraId="5AF299B7" w14:textId="77777777" w:rsidR="000819ED" w:rsidRDefault="000819ED" w:rsidP="000819ED"/>
    <w:p w14:paraId="27FFF193" w14:textId="77777777" w:rsidR="000819ED" w:rsidRDefault="000819ED" w:rsidP="000819ED">
      <w:r>
        <w:rPr>
          <w:rFonts w:hint="eastAsia"/>
        </w:rPr>
        <w:t>删除不用的导入，尽量不要使用整个包的导入。在</w:t>
      </w:r>
      <w:r>
        <w:t xml:space="preserve">eclipse下经常使用快捷键 </w:t>
      </w:r>
      <w:proofErr w:type="spellStart"/>
      <w:r>
        <w:t>ctrl+shift+o</w:t>
      </w:r>
      <w:proofErr w:type="spellEnd"/>
      <w:r>
        <w:t xml:space="preserve"> 修正导入。</w:t>
      </w:r>
    </w:p>
    <w:p w14:paraId="68497CF3" w14:textId="18C1C589" w:rsidR="000819ED" w:rsidRDefault="000819ED" w:rsidP="0040416F">
      <w:pPr>
        <w:pStyle w:val="2"/>
      </w:pPr>
      <w:bookmarkStart w:id="12" w:name="_Toc38631617"/>
      <w:r>
        <w:t>2.</w:t>
      </w:r>
      <w:r w:rsidR="0040416F">
        <w:t>4</w:t>
      </w:r>
      <w:r>
        <w:t xml:space="preserve"> 代码块格式</w:t>
      </w:r>
      <w:bookmarkEnd w:id="12"/>
    </w:p>
    <w:p w14:paraId="664B54E9" w14:textId="77777777" w:rsidR="000819ED" w:rsidRDefault="000819ED" w:rsidP="000819ED"/>
    <w:p w14:paraId="7305584A" w14:textId="5DA4E863" w:rsidR="000819ED" w:rsidRPr="0040416F" w:rsidRDefault="000819ED" w:rsidP="0040416F">
      <w:pPr>
        <w:pStyle w:val="3"/>
        <w:rPr>
          <w:b w:val="0"/>
          <w:bCs w:val="0"/>
        </w:rPr>
      </w:pPr>
      <w:bookmarkStart w:id="13" w:name="_Toc38631618"/>
      <w:r w:rsidRPr="0040416F">
        <w:rPr>
          <w:b w:val="0"/>
          <w:bCs w:val="0"/>
        </w:rPr>
        <w:t>2.</w:t>
      </w:r>
      <w:r w:rsidR="0040416F" w:rsidRPr="0040416F">
        <w:rPr>
          <w:b w:val="0"/>
          <w:bCs w:val="0"/>
        </w:rPr>
        <w:t>4</w:t>
      </w:r>
      <w:r w:rsidRPr="0040416F">
        <w:rPr>
          <w:b w:val="0"/>
          <w:bCs w:val="0"/>
        </w:rPr>
        <w:t>.1 缩进风格</w:t>
      </w:r>
      <w:bookmarkEnd w:id="13"/>
    </w:p>
    <w:p w14:paraId="2F19136F" w14:textId="77777777" w:rsidR="000819ED" w:rsidRDefault="000819ED" w:rsidP="000819ED"/>
    <w:p w14:paraId="700B493C" w14:textId="77777777" w:rsidR="000819ED" w:rsidRDefault="000819ED" w:rsidP="000819ED">
      <w:r>
        <w:rPr>
          <w:rFonts w:hint="eastAsia"/>
        </w:rPr>
        <w:t>大括号的开始在代码块开始的行尾，闭合在和</w:t>
      </w:r>
      <w:proofErr w:type="gramStart"/>
      <w:r>
        <w:rPr>
          <w:rFonts w:hint="eastAsia"/>
        </w:rPr>
        <w:t>代码块同一</w:t>
      </w:r>
      <w:proofErr w:type="gramEnd"/>
      <w:r>
        <w:rPr>
          <w:rFonts w:hint="eastAsia"/>
        </w:rPr>
        <w:t>缩进的行首，例如：</w:t>
      </w:r>
    </w:p>
    <w:p w14:paraId="7C0580AC" w14:textId="77777777" w:rsidR="000819ED" w:rsidRDefault="000819ED" w:rsidP="000819ED"/>
    <w:p w14:paraId="7A264CAD" w14:textId="77777777" w:rsidR="000819ED" w:rsidRDefault="000819ED" w:rsidP="000819ED">
      <w:r>
        <w:t xml:space="preserve">package </w:t>
      </w:r>
      <w:proofErr w:type="spellStart"/>
      <w:r>
        <w:t>com.</w:t>
      </w:r>
      <w:proofErr w:type="gramStart"/>
      <w:r>
        <w:t>test</w:t>
      </w:r>
      <w:proofErr w:type="spellEnd"/>
      <w:r>
        <w:t>;</w:t>
      </w:r>
      <w:proofErr w:type="gramEnd"/>
    </w:p>
    <w:p w14:paraId="2A589557" w14:textId="77777777" w:rsidR="000819ED" w:rsidRDefault="000819ED" w:rsidP="000819ED"/>
    <w:p w14:paraId="2365F443" w14:textId="77777777" w:rsidR="000819ED" w:rsidRDefault="000819ED" w:rsidP="000819ED">
      <w:r>
        <w:t xml:space="preserve">public class </w:t>
      </w:r>
      <w:proofErr w:type="spellStart"/>
      <w:r>
        <w:t>TestStyle</w:t>
      </w:r>
      <w:proofErr w:type="spellEnd"/>
      <w:r>
        <w:t xml:space="preserve"> extends </w:t>
      </w:r>
      <w:proofErr w:type="spellStart"/>
      <w:r>
        <w:t>SomeClass</w:t>
      </w:r>
      <w:proofErr w:type="spellEnd"/>
      <w:r>
        <w:t xml:space="preserve"> implements </w:t>
      </w:r>
      <w:proofErr w:type="spellStart"/>
      <w:r>
        <w:t>AppleInter</w:t>
      </w:r>
      <w:proofErr w:type="spellEnd"/>
      <w:r>
        <w:t xml:space="preserve">, </w:t>
      </w:r>
      <w:proofErr w:type="spellStart"/>
      <w:r>
        <w:t>BananaInter</w:t>
      </w:r>
      <w:proofErr w:type="spellEnd"/>
      <w:r>
        <w:t xml:space="preserve"> {</w:t>
      </w:r>
    </w:p>
    <w:p w14:paraId="19587706" w14:textId="77777777" w:rsidR="000819ED" w:rsidRDefault="000819ED" w:rsidP="000819ED"/>
    <w:p w14:paraId="71DADBFF" w14:textId="77777777" w:rsidR="000819ED" w:rsidRDefault="000819ED" w:rsidP="000819ED">
      <w:r>
        <w:t>public static final String THIS_IS_CONST = "CONST VALUE</w:t>
      </w:r>
      <w:proofErr w:type="gramStart"/>
      <w:r>
        <w:t>";</w:t>
      </w:r>
      <w:proofErr w:type="gramEnd"/>
    </w:p>
    <w:p w14:paraId="7436B607" w14:textId="77777777" w:rsidR="000819ED" w:rsidRDefault="000819ED" w:rsidP="000819ED"/>
    <w:p w14:paraId="71F21610" w14:textId="77777777" w:rsidR="000819ED" w:rsidRDefault="000819ED" w:rsidP="000819ED">
      <w:r>
        <w:t xml:space="preserve">private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4556D3" w14:textId="77777777" w:rsidR="000819ED" w:rsidRDefault="000819ED" w:rsidP="000819ED"/>
    <w:p w14:paraId="5220D5F6" w14:textId="77777777" w:rsidR="000819ED" w:rsidRDefault="000819ED" w:rsidP="000819ED">
      <w:r>
        <w:t xml:space="preserve">int </w:t>
      </w:r>
      <w:proofErr w:type="spellStart"/>
      <w:r>
        <w:t>localVariable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BD1B34" w14:textId="77777777" w:rsidR="000819ED" w:rsidRDefault="000819ED" w:rsidP="000819ED"/>
    <w:p w14:paraId="01C975C2" w14:textId="77777777" w:rsidR="000819ED" w:rsidRDefault="000819ED" w:rsidP="000819ED">
      <w:r>
        <w:t>}</w:t>
      </w:r>
    </w:p>
    <w:p w14:paraId="28B73B1E" w14:textId="77777777" w:rsidR="000819ED" w:rsidRDefault="000819ED" w:rsidP="000819ED"/>
    <w:p w14:paraId="1863A4C0" w14:textId="77777777" w:rsidR="000819ED" w:rsidRDefault="000819ED" w:rsidP="000819ED">
      <w:r>
        <w:t xml:space="preserve">public void </w:t>
      </w:r>
      <w:proofErr w:type="gramStart"/>
      <w:r>
        <w:t>compute(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) {</w:t>
      </w:r>
    </w:p>
    <w:p w14:paraId="41B422BB" w14:textId="77777777" w:rsidR="000819ED" w:rsidRDefault="000819ED" w:rsidP="000819ED"/>
    <w:p w14:paraId="36A536A0" w14:textId="77777777" w:rsidR="000819ED" w:rsidRDefault="000819ED" w:rsidP="000819ED">
      <w:r>
        <w:t>if (</w:t>
      </w:r>
      <w:proofErr w:type="spellStart"/>
      <w:proofErr w:type="gramStart"/>
      <w:r>
        <w:t>arg.length</w:t>
      </w:r>
      <w:proofErr w:type="spellEnd"/>
      <w:proofErr w:type="gramEnd"/>
      <w:r>
        <w:t>() &amp;</w:t>
      </w:r>
      <w:proofErr w:type="spellStart"/>
      <w:r>
        <w:t>gt</w:t>
      </w:r>
      <w:proofErr w:type="spellEnd"/>
      <w:r>
        <w:t>; 0) {</w:t>
      </w:r>
    </w:p>
    <w:p w14:paraId="7B2D7808" w14:textId="77777777" w:rsidR="000819ED" w:rsidRDefault="000819ED" w:rsidP="000819ED"/>
    <w:p w14:paraId="1A62B7EE" w14:textId="77777777" w:rsidR="000819ED" w:rsidRDefault="000819ED" w:rsidP="000819ED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arg</w:t>
      </w:r>
      <w:proofErr w:type="spellEnd"/>
      <w:proofErr w:type="gramStart"/>
      <w:r>
        <w:t>);</w:t>
      </w:r>
      <w:proofErr w:type="gramEnd"/>
    </w:p>
    <w:p w14:paraId="5836E406" w14:textId="77777777" w:rsidR="000819ED" w:rsidRDefault="000819ED" w:rsidP="000819ED"/>
    <w:p w14:paraId="4CD6ADB8" w14:textId="77777777" w:rsidR="000819ED" w:rsidRDefault="000819ED" w:rsidP="000819ED">
      <w:r>
        <w:t>}</w:t>
      </w:r>
    </w:p>
    <w:p w14:paraId="62D34921" w14:textId="77777777" w:rsidR="000819ED" w:rsidRDefault="000819ED" w:rsidP="000819ED"/>
    <w:p w14:paraId="5EA9564C" w14:textId="77777777" w:rsidR="000819ED" w:rsidRDefault="000819ED" w:rsidP="000819E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10; </w:t>
      </w:r>
      <w:proofErr w:type="spellStart"/>
      <w:r>
        <w:t>i</w:t>
      </w:r>
      <w:proofErr w:type="spellEnd"/>
      <w:r>
        <w:t>++) {</w:t>
      </w:r>
    </w:p>
    <w:p w14:paraId="21607D40" w14:textId="77777777" w:rsidR="000819ED" w:rsidRDefault="000819ED" w:rsidP="000819ED"/>
    <w:p w14:paraId="0DB1B959" w14:textId="77777777" w:rsidR="000819ED" w:rsidRDefault="000819ED" w:rsidP="000819ED">
      <w:proofErr w:type="spellStart"/>
      <w:r>
        <w:t>System.out.println</w:t>
      </w:r>
      <w:proofErr w:type="spellEnd"/>
      <w:r>
        <w:t>(</w:t>
      </w:r>
      <w:proofErr w:type="spellStart"/>
      <w:r>
        <w:t>arg</w:t>
      </w:r>
      <w:proofErr w:type="spellEnd"/>
      <w:proofErr w:type="gramStart"/>
      <w:r>
        <w:t>);</w:t>
      </w:r>
      <w:proofErr w:type="gramEnd"/>
    </w:p>
    <w:p w14:paraId="76204E8A" w14:textId="77777777" w:rsidR="000819ED" w:rsidRDefault="000819ED" w:rsidP="000819ED"/>
    <w:p w14:paraId="507201B6" w14:textId="77777777" w:rsidR="000819ED" w:rsidRDefault="000819ED" w:rsidP="000819ED">
      <w:r>
        <w:t>}</w:t>
      </w:r>
    </w:p>
    <w:p w14:paraId="40B88D71" w14:textId="77777777" w:rsidR="000819ED" w:rsidRDefault="000819ED" w:rsidP="000819ED"/>
    <w:p w14:paraId="0316F83A" w14:textId="77777777" w:rsidR="000819ED" w:rsidRDefault="000819ED" w:rsidP="000819ED">
      <w:r>
        <w:t>while (condition) {</w:t>
      </w:r>
    </w:p>
    <w:p w14:paraId="233D8A2F" w14:textId="77777777" w:rsidR="000819ED" w:rsidRDefault="000819ED" w:rsidP="000819ED"/>
    <w:p w14:paraId="0AEB0100" w14:textId="77777777" w:rsidR="000819ED" w:rsidRDefault="000819ED" w:rsidP="000819ED">
      <w:r>
        <w:t>}</w:t>
      </w:r>
    </w:p>
    <w:p w14:paraId="749211E6" w14:textId="77777777" w:rsidR="000819ED" w:rsidRDefault="000819ED" w:rsidP="000819ED"/>
    <w:p w14:paraId="22C58789" w14:textId="77777777" w:rsidR="000819ED" w:rsidRDefault="000819ED" w:rsidP="000819ED">
      <w:r>
        <w:t>do {</w:t>
      </w:r>
    </w:p>
    <w:p w14:paraId="0EED6AAA" w14:textId="77777777" w:rsidR="000819ED" w:rsidRDefault="000819ED" w:rsidP="000819ED"/>
    <w:p w14:paraId="4521B1B5" w14:textId="77777777" w:rsidR="000819ED" w:rsidRDefault="000819ED" w:rsidP="000819ED">
      <w:proofErr w:type="spellStart"/>
      <w:proofErr w:type="gramStart"/>
      <w:r>
        <w:t>otherMethod</w:t>
      </w:r>
      <w:proofErr w:type="spellEnd"/>
      <w:r>
        <w:t>(</w:t>
      </w:r>
      <w:proofErr w:type="gramEnd"/>
      <w:r>
        <w:t>);</w:t>
      </w:r>
    </w:p>
    <w:p w14:paraId="38AB3E34" w14:textId="77777777" w:rsidR="000819ED" w:rsidRDefault="000819ED" w:rsidP="000819ED"/>
    <w:p w14:paraId="1C7E1561" w14:textId="77777777" w:rsidR="000819ED" w:rsidRDefault="000819ED" w:rsidP="000819ED">
      <w:r>
        <w:t>} while (condition</w:t>
      </w:r>
      <w:proofErr w:type="gramStart"/>
      <w:r>
        <w:t>);</w:t>
      </w:r>
      <w:proofErr w:type="gramEnd"/>
    </w:p>
    <w:p w14:paraId="2C06DE77" w14:textId="77777777" w:rsidR="000819ED" w:rsidRDefault="000819ED" w:rsidP="000819ED"/>
    <w:p w14:paraId="1E9145DD" w14:textId="77777777" w:rsidR="000819ED" w:rsidRDefault="000819ED" w:rsidP="000819ED">
      <w:r>
        <w:t>switch (</w:t>
      </w:r>
      <w:proofErr w:type="spellStart"/>
      <w:r>
        <w:t>i</w:t>
      </w:r>
      <w:proofErr w:type="spellEnd"/>
      <w:r>
        <w:t>) {</w:t>
      </w:r>
    </w:p>
    <w:p w14:paraId="4631DF77" w14:textId="77777777" w:rsidR="000819ED" w:rsidRDefault="000819ED" w:rsidP="000819ED"/>
    <w:p w14:paraId="0256AA35" w14:textId="77777777" w:rsidR="000819ED" w:rsidRDefault="000819ED" w:rsidP="000819ED">
      <w:r>
        <w:t>case 0:</w:t>
      </w:r>
    </w:p>
    <w:p w14:paraId="51CC5BCA" w14:textId="77777777" w:rsidR="000819ED" w:rsidRDefault="000819ED" w:rsidP="000819ED"/>
    <w:p w14:paraId="27EA387E" w14:textId="77777777" w:rsidR="000819ED" w:rsidRDefault="000819ED" w:rsidP="000819ED">
      <w:proofErr w:type="spellStart"/>
      <w:proofErr w:type="gramStart"/>
      <w:r>
        <w:t>callFunction</w:t>
      </w:r>
      <w:proofErr w:type="spellEnd"/>
      <w:r>
        <w:t>(</w:t>
      </w:r>
      <w:proofErr w:type="gramEnd"/>
      <w:r>
        <w:t>);</w:t>
      </w:r>
    </w:p>
    <w:p w14:paraId="5F85F7AA" w14:textId="77777777" w:rsidR="000819ED" w:rsidRDefault="000819ED" w:rsidP="000819ED"/>
    <w:p w14:paraId="317B0FF2" w14:textId="77777777" w:rsidR="000819ED" w:rsidRDefault="000819ED" w:rsidP="000819ED">
      <w:proofErr w:type="gramStart"/>
      <w:r>
        <w:t>break;</w:t>
      </w:r>
      <w:proofErr w:type="gramEnd"/>
    </w:p>
    <w:p w14:paraId="591F92ED" w14:textId="77777777" w:rsidR="000819ED" w:rsidRDefault="000819ED" w:rsidP="000819ED"/>
    <w:p w14:paraId="2B546A09" w14:textId="77777777" w:rsidR="000819ED" w:rsidRDefault="000819ED" w:rsidP="000819ED">
      <w:r>
        <w:t>case 1:</w:t>
      </w:r>
    </w:p>
    <w:p w14:paraId="6074B03D" w14:textId="77777777" w:rsidR="000819ED" w:rsidRDefault="000819ED" w:rsidP="000819ED"/>
    <w:p w14:paraId="7799ED3F" w14:textId="77777777" w:rsidR="000819ED" w:rsidRDefault="000819ED" w:rsidP="000819ED">
      <w:proofErr w:type="spellStart"/>
      <w:proofErr w:type="gramStart"/>
      <w:r>
        <w:t>callFunctionb</w:t>
      </w:r>
      <w:proofErr w:type="spellEnd"/>
      <w:r>
        <w:t>(</w:t>
      </w:r>
      <w:proofErr w:type="gramEnd"/>
      <w:r>
        <w:t>);</w:t>
      </w:r>
    </w:p>
    <w:p w14:paraId="672F88F7" w14:textId="77777777" w:rsidR="000819ED" w:rsidRDefault="000819ED" w:rsidP="000819ED"/>
    <w:p w14:paraId="25A647F8" w14:textId="77777777" w:rsidR="000819ED" w:rsidRDefault="000819ED" w:rsidP="000819ED">
      <w:proofErr w:type="gramStart"/>
      <w:r>
        <w:t>break;</w:t>
      </w:r>
      <w:proofErr w:type="gramEnd"/>
    </w:p>
    <w:p w14:paraId="7723BF92" w14:textId="77777777" w:rsidR="000819ED" w:rsidRDefault="000819ED" w:rsidP="000819ED"/>
    <w:p w14:paraId="31793302" w14:textId="77777777" w:rsidR="000819ED" w:rsidRDefault="000819ED" w:rsidP="000819ED">
      <w:r>
        <w:t>default:</w:t>
      </w:r>
    </w:p>
    <w:p w14:paraId="11A6AE05" w14:textId="77777777" w:rsidR="000819ED" w:rsidRDefault="000819ED" w:rsidP="000819ED"/>
    <w:p w14:paraId="426EA492" w14:textId="77777777" w:rsidR="000819ED" w:rsidRDefault="000819ED" w:rsidP="000819ED">
      <w:proofErr w:type="gramStart"/>
      <w:r>
        <w:t>break;</w:t>
      </w:r>
      <w:proofErr w:type="gramEnd"/>
    </w:p>
    <w:p w14:paraId="29AC5C11" w14:textId="77777777" w:rsidR="000819ED" w:rsidRDefault="000819ED" w:rsidP="000819ED"/>
    <w:p w14:paraId="5454C8A6" w14:textId="77777777" w:rsidR="000819ED" w:rsidRDefault="000819ED" w:rsidP="000819ED">
      <w:r>
        <w:t>}</w:t>
      </w:r>
    </w:p>
    <w:p w14:paraId="53A2654A" w14:textId="77777777" w:rsidR="000819ED" w:rsidRDefault="000819ED" w:rsidP="000819ED"/>
    <w:p w14:paraId="1814B1AF" w14:textId="77777777" w:rsidR="000819ED" w:rsidRDefault="000819ED" w:rsidP="000819ED">
      <w:r>
        <w:t>}</w:t>
      </w:r>
    </w:p>
    <w:p w14:paraId="6CF14C54" w14:textId="77777777" w:rsidR="000819ED" w:rsidRDefault="000819ED" w:rsidP="000819ED"/>
    <w:p w14:paraId="000A36D8" w14:textId="77777777" w:rsidR="000819ED" w:rsidRDefault="000819ED" w:rsidP="000819ED">
      <w:r>
        <w:t>}</w:t>
      </w:r>
    </w:p>
    <w:p w14:paraId="22E6A78E" w14:textId="77777777" w:rsidR="000819ED" w:rsidRDefault="000819ED" w:rsidP="000819ED"/>
    <w:p w14:paraId="5E4A7EAC" w14:textId="77777777" w:rsidR="000819ED" w:rsidRDefault="000819ED" w:rsidP="0040416F">
      <w:pPr>
        <w:pStyle w:val="1"/>
      </w:pPr>
      <w:bookmarkStart w:id="14" w:name="_Toc38631619"/>
      <w:r>
        <w:lastRenderedPageBreak/>
        <w:t>3. 注释规范</w:t>
      </w:r>
      <w:bookmarkEnd w:id="14"/>
    </w:p>
    <w:p w14:paraId="2349272F" w14:textId="6ED6A16B" w:rsidR="000819ED" w:rsidRDefault="000819ED" w:rsidP="0040416F">
      <w:pPr>
        <w:pStyle w:val="2"/>
      </w:pPr>
      <w:bookmarkStart w:id="15" w:name="_Toc38631620"/>
      <w:r>
        <w:t>3.</w:t>
      </w:r>
      <w:r w:rsidR="0040416F">
        <w:t>1</w:t>
      </w:r>
      <w:r>
        <w:t xml:space="preserve"> Java Doc</w:t>
      </w:r>
      <w:bookmarkEnd w:id="15"/>
    </w:p>
    <w:p w14:paraId="4870F012" w14:textId="77777777" w:rsidR="000819ED" w:rsidRDefault="000819ED" w:rsidP="000819ED"/>
    <w:p w14:paraId="2FB6ACA5" w14:textId="77777777" w:rsidR="000819ED" w:rsidRDefault="000819ED" w:rsidP="000819ED">
      <w:r>
        <w:rPr>
          <w:rFonts w:hint="eastAsia"/>
        </w:rPr>
        <w:t>表明类、域和方法等的意义和用法等的注释，要以</w:t>
      </w:r>
      <w:proofErr w:type="spellStart"/>
      <w:r>
        <w:t>javadoc</w:t>
      </w:r>
      <w:proofErr w:type="spellEnd"/>
      <w:r>
        <w:t>的方式来写。Java Doc</w:t>
      </w:r>
      <w:proofErr w:type="gramStart"/>
      <w:r>
        <w:t>是个类的</w:t>
      </w:r>
      <w:proofErr w:type="gramEnd"/>
      <w:r>
        <w:t>使用者来看的，主要介绍 是什么，怎么用等信息。凡是类的使用者需要知道，都要用Java Doc 来写。非Java Doc的注释，往往是个代码的维护者看的，着重</w:t>
      </w:r>
      <w:proofErr w:type="gramStart"/>
      <w:r>
        <w:t>告述读者</w:t>
      </w:r>
      <w:proofErr w:type="gramEnd"/>
      <w:r>
        <w:t>为什么这样写，如何修改，注意什么问题等。 如下：</w:t>
      </w:r>
    </w:p>
    <w:p w14:paraId="0E0A0212" w14:textId="77777777" w:rsidR="000819ED" w:rsidRDefault="000819ED" w:rsidP="000819ED"/>
    <w:p w14:paraId="30FE34FF" w14:textId="77777777" w:rsidR="000819ED" w:rsidRDefault="000819ED" w:rsidP="000819ED">
      <w:r>
        <w:t>/**</w:t>
      </w:r>
    </w:p>
    <w:p w14:paraId="2343E6EA" w14:textId="77777777" w:rsidR="000819ED" w:rsidRDefault="000819ED" w:rsidP="000819ED"/>
    <w:p w14:paraId="7EFE7566" w14:textId="77777777" w:rsidR="000819ED" w:rsidRDefault="000819ED" w:rsidP="000819ED">
      <w:r>
        <w:t xml:space="preserve">    This is a class comment</w:t>
      </w:r>
    </w:p>
    <w:p w14:paraId="02EAB475" w14:textId="77777777" w:rsidR="000819ED" w:rsidRDefault="000819ED" w:rsidP="000819ED"/>
    <w:p w14:paraId="01199D49" w14:textId="77777777" w:rsidR="000819ED" w:rsidRDefault="000819ED" w:rsidP="000819ED">
      <w:r>
        <w:t>*/</w:t>
      </w:r>
    </w:p>
    <w:p w14:paraId="4EB3B683" w14:textId="77777777" w:rsidR="000819ED" w:rsidRDefault="000819ED" w:rsidP="000819ED"/>
    <w:p w14:paraId="5F6DAAE1" w14:textId="77777777" w:rsidR="000819ED" w:rsidRDefault="000819ED" w:rsidP="000819ED"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0D416B09" w14:textId="77777777" w:rsidR="000819ED" w:rsidRDefault="000819ED" w:rsidP="000819ED"/>
    <w:p w14:paraId="21B3DDF6" w14:textId="77777777" w:rsidR="000819ED" w:rsidRDefault="000819ED" w:rsidP="000819ED">
      <w:r>
        <w:t>/**</w:t>
      </w:r>
    </w:p>
    <w:p w14:paraId="0C56E7DC" w14:textId="77777777" w:rsidR="000819ED" w:rsidRDefault="000819ED" w:rsidP="000819ED"/>
    <w:p w14:paraId="7D098CF4" w14:textId="77777777" w:rsidR="000819ED" w:rsidRDefault="000819ED" w:rsidP="000819ED">
      <w:r>
        <w:t xml:space="preserve">    This is a field comment</w:t>
      </w:r>
    </w:p>
    <w:p w14:paraId="72716905" w14:textId="77777777" w:rsidR="000819ED" w:rsidRDefault="000819ED" w:rsidP="000819ED"/>
    <w:p w14:paraId="03D6D2BD" w14:textId="77777777" w:rsidR="000819ED" w:rsidRDefault="000819ED" w:rsidP="000819ED">
      <w:r>
        <w:t>*/</w:t>
      </w:r>
    </w:p>
    <w:p w14:paraId="635F621E" w14:textId="77777777" w:rsidR="000819ED" w:rsidRDefault="000819ED" w:rsidP="000819ED"/>
    <w:p w14:paraId="5D440159" w14:textId="77777777" w:rsidR="000819ED" w:rsidRDefault="000819ED" w:rsidP="000819ED">
      <w:r>
        <w:t xml:space="preserve">public String </w:t>
      </w:r>
      <w:proofErr w:type="gramStart"/>
      <w:r>
        <w:t>name;</w:t>
      </w:r>
      <w:proofErr w:type="gramEnd"/>
    </w:p>
    <w:p w14:paraId="14F4951E" w14:textId="77777777" w:rsidR="000819ED" w:rsidRDefault="000819ED" w:rsidP="000819ED"/>
    <w:p w14:paraId="060954F4" w14:textId="77777777" w:rsidR="000819ED" w:rsidRDefault="000819ED" w:rsidP="000819ED">
      <w:r>
        <w:t>/**</w:t>
      </w:r>
    </w:p>
    <w:p w14:paraId="2F0CB8D5" w14:textId="77777777" w:rsidR="000819ED" w:rsidRDefault="000819ED" w:rsidP="000819ED"/>
    <w:p w14:paraId="161B92F5" w14:textId="77777777" w:rsidR="000819ED" w:rsidRDefault="000819ED" w:rsidP="000819ED">
      <w:r>
        <w:t xml:space="preserve">    This is a method comment</w:t>
      </w:r>
    </w:p>
    <w:p w14:paraId="3AE170BC" w14:textId="77777777" w:rsidR="000819ED" w:rsidRDefault="000819ED" w:rsidP="000819ED"/>
    <w:p w14:paraId="75AEAAD2" w14:textId="77777777" w:rsidR="000819ED" w:rsidRDefault="000819ED" w:rsidP="000819ED">
      <w:r>
        <w:t>*/</w:t>
      </w:r>
    </w:p>
    <w:p w14:paraId="48DC21EA" w14:textId="77777777" w:rsidR="000819ED" w:rsidRDefault="000819ED" w:rsidP="000819ED"/>
    <w:p w14:paraId="400DEFF0" w14:textId="77777777" w:rsidR="000819ED" w:rsidRDefault="000819ED" w:rsidP="000819ED">
      <w:r>
        <w:t xml:space="preserve">public void </w:t>
      </w:r>
      <w:proofErr w:type="gramStart"/>
      <w:r>
        <w:t>call(</w:t>
      </w:r>
      <w:proofErr w:type="gramEnd"/>
      <w:r>
        <w:t>) {</w:t>
      </w:r>
    </w:p>
    <w:p w14:paraId="71BAB389" w14:textId="77777777" w:rsidR="000819ED" w:rsidRDefault="000819ED" w:rsidP="000819ED"/>
    <w:p w14:paraId="22867772" w14:textId="77777777" w:rsidR="000819ED" w:rsidRDefault="000819ED" w:rsidP="000819ED">
      <w:r>
        <w:t>}</w:t>
      </w:r>
    </w:p>
    <w:p w14:paraId="1BA120D1" w14:textId="77777777" w:rsidR="000819ED" w:rsidRDefault="000819ED" w:rsidP="000819ED"/>
    <w:p w14:paraId="0F74A195" w14:textId="77777777" w:rsidR="000819ED" w:rsidRDefault="000819ED" w:rsidP="000819ED">
      <w:r>
        <w:t>}</w:t>
      </w:r>
    </w:p>
    <w:p w14:paraId="086798B0" w14:textId="3A47B180" w:rsidR="000819ED" w:rsidRDefault="000819ED" w:rsidP="0040416F">
      <w:pPr>
        <w:pStyle w:val="2"/>
      </w:pPr>
      <w:bookmarkStart w:id="16" w:name="_Toc38631621"/>
      <w:r>
        <w:t>3.</w:t>
      </w:r>
      <w:r w:rsidR="0040416F">
        <w:t>2</w:t>
      </w:r>
      <w:r>
        <w:t xml:space="preserve"> 块级别注释</w:t>
      </w:r>
      <w:bookmarkEnd w:id="16"/>
    </w:p>
    <w:p w14:paraId="09595D53" w14:textId="77777777" w:rsidR="000819ED" w:rsidRDefault="000819ED" w:rsidP="000819ED"/>
    <w:p w14:paraId="445DF445" w14:textId="73403AAB" w:rsidR="000819ED" w:rsidRPr="0040416F" w:rsidRDefault="000819ED" w:rsidP="0040416F">
      <w:pPr>
        <w:pStyle w:val="3"/>
        <w:rPr>
          <w:b w:val="0"/>
          <w:bCs w:val="0"/>
        </w:rPr>
      </w:pPr>
      <w:bookmarkStart w:id="17" w:name="_Toc38631622"/>
      <w:r w:rsidRPr="0040416F">
        <w:rPr>
          <w:b w:val="0"/>
          <w:bCs w:val="0"/>
        </w:rPr>
        <w:lastRenderedPageBreak/>
        <w:t>3.</w:t>
      </w:r>
      <w:r w:rsidR="0040416F" w:rsidRPr="0040416F">
        <w:rPr>
          <w:b w:val="0"/>
          <w:bCs w:val="0"/>
        </w:rPr>
        <w:t>2</w:t>
      </w:r>
      <w:r w:rsidRPr="0040416F">
        <w:rPr>
          <w:b w:val="0"/>
          <w:bCs w:val="0"/>
        </w:rPr>
        <w:t>.1 块级别注释，单行时用 //, 多行时用 /* … */。</w:t>
      </w:r>
      <w:bookmarkEnd w:id="17"/>
    </w:p>
    <w:p w14:paraId="6370E0F8" w14:textId="77777777" w:rsidR="000819ED" w:rsidRDefault="000819ED" w:rsidP="000819ED"/>
    <w:p w14:paraId="7C736521" w14:textId="5DBA1E98" w:rsidR="000819ED" w:rsidRPr="0040416F" w:rsidRDefault="000819ED" w:rsidP="0040416F">
      <w:pPr>
        <w:pStyle w:val="3"/>
        <w:rPr>
          <w:b w:val="0"/>
          <w:bCs w:val="0"/>
        </w:rPr>
      </w:pPr>
      <w:bookmarkStart w:id="18" w:name="_Toc38631623"/>
      <w:r w:rsidRPr="0040416F">
        <w:rPr>
          <w:b w:val="0"/>
          <w:bCs w:val="0"/>
        </w:rPr>
        <w:t>3.</w:t>
      </w:r>
      <w:r w:rsidR="0040416F" w:rsidRPr="0040416F">
        <w:rPr>
          <w:b w:val="0"/>
          <w:bCs w:val="0"/>
        </w:rPr>
        <w:t>2</w:t>
      </w:r>
      <w:r w:rsidRPr="0040416F">
        <w:rPr>
          <w:b w:val="0"/>
          <w:bCs w:val="0"/>
        </w:rPr>
        <w:t>.2 较短的代码块用空行表示注释作用域</w:t>
      </w:r>
      <w:bookmarkEnd w:id="18"/>
    </w:p>
    <w:p w14:paraId="71FB976D" w14:textId="77777777" w:rsidR="000819ED" w:rsidRPr="0040416F" w:rsidRDefault="000819ED" w:rsidP="000819ED"/>
    <w:p w14:paraId="5BED14ED" w14:textId="23C940A2" w:rsidR="000819ED" w:rsidRPr="0040416F" w:rsidRDefault="000819ED" w:rsidP="0040416F">
      <w:pPr>
        <w:pStyle w:val="3"/>
        <w:rPr>
          <w:b w:val="0"/>
          <w:bCs w:val="0"/>
        </w:rPr>
      </w:pPr>
      <w:bookmarkStart w:id="19" w:name="_Toc38631624"/>
      <w:r w:rsidRPr="0040416F">
        <w:rPr>
          <w:b w:val="0"/>
          <w:bCs w:val="0"/>
        </w:rPr>
        <w:t>3.</w:t>
      </w:r>
      <w:r w:rsidR="0040416F" w:rsidRPr="0040416F">
        <w:rPr>
          <w:b w:val="0"/>
          <w:bCs w:val="0"/>
        </w:rPr>
        <w:t>2</w:t>
      </w:r>
      <w:r w:rsidRPr="0040416F">
        <w:rPr>
          <w:b w:val="0"/>
          <w:bCs w:val="0"/>
        </w:rPr>
        <w:t>.3 较长的代码块要用</w:t>
      </w:r>
      <w:bookmarkEnd w:id="19"/>
    </w:p>
    <w:p w14:paraId="3148AA54" w14:textId="77777777" w:rsidR="000819ED" w:rsidRDefault="000819ED" w:rsidP="000819ED"/>
    <w:p w14:paraId="4BBB3760" w14:textId="77777777" w:rsidR="000819ED" w:rsidRDefault="000819ED" w:rsidP="000819ED">
      <w:r>
        <w:t>/*------ start: ------*/</w:t>
      </w:r>
    </w:p>
    <w:p w14:paraId="68483610" w14:textId="77777777" w:rsidR="000819ED" w:rsidRDefault="000819ED" w:rsidP="000819ED"/>
    <w:p w14:paraId="354EFC00" w14:textId="77777777" w:rsidR="000819ED" w:rsidRDefault="000819ED" w:rsidP="000819ED">
      <w:r>
        <w:rPr>
          <w:rFonts w:hint="eastAsia"/>
        </w:rPr>
        <w:t>和</w:t>
      </w:r>
    </w:p>
    <w:p w14:paraId="32264CF7" w14:textId="77777777" w:rsidR="000819ED" w:rsidRDefault="000819ED" w:rsidP="000819ED"/>
    <w:p w14:paraId="026365B8" w14:textId="77777777" w:rsidR="000819ED" w:rsidRDefault="000819ED" w:rsidP="000819ED">
      <w:r>
        <w:t>/*-------- end: -------*/</w:t>
      </w:r>
    </w:p>
    <w:p w14:paraId="3A41E9FC" w14:textId="77777777" w:rsidR="000819ED" w:rsidRDefault="000819ED" w:rsidP="000819ED"/>
    <w:p w14:paraId="0DBA2D7D" w14:textId="77777777" w:rsidR="000819ED" w:rsidRDefault="000819ED" w:rsidP="000819ED">
      <w:r>
        <w:rPr>
          <w:rFonts w:hint="eastAsia"/>
        </w:rPr>
        <w:t>包围</w:t>
      </w:r>
    </w:p>
    <w:p w14:paraId="3A6FBCB9" w14:textId="77777777" w:rsidR="000819ED" w:rsidRDefault="000819ED" w:rsidP="000819ED"/>
    <w:p w14:paraId="6BA7D467" w14:textId="77777777" w:rsidR="000819ED" w:rsidRDefault="000819ED" w:rsidP="000819ED">
      <w:r>
        <w:rPr>
          <w:rFonts w:hint="eastAsia"/>
        </w:rPr>
        <w:t>如：</w:t>
      </w:r>
    </w:p>
    <w:p w14:paraId="208C7366" w14:textId="77777777" w:rsidR="000819ED" w:rsidRDefault="000819ED" w:rsidP="000819ED"/>
    <w:p w14:paraId="4733CCD2" w14:textId="77777777" w:rsidR="000819ED" w:rsidRDefault="000819ED" w:rsidP="000819ED">
      <w:r>
        <w:t>/*----------start: 订单处理 ------- */</w:t>
      </w:r>
    </w:p>
    <w:p w14:paraId="29457A0B" w14:textId="77777777" w:rsidR="000819ED" w:rsidRDefault="000819ED" w:rsidP="000819ED"/>
    <w:p w14:paraId="6967C518" w14:textId="77777777" w:rsidR="000819ED" w:rsidRDefault="000819ED" w:rsidP="000819ED">
      <w:r>
        <w:t>//取得</w:t>
      </w:r>
      <w:proofErr w:type="spellStart"/>
      <w:r>
        <w:t>dao</w:t>
      </w:r>
      <w:proofErr w:type="spellEnd"/>
    </w:p>
    <w:p w14:paraId="4D012666" w14:textId="77777777" w:rsidR="000819ED" w:rsidRDefault="000819ED" w:rsidP="000819ED"/>
    <w:p w14:paraId="402AFA7C" w14:textId="77777777" w:rsidR="000819ED" w:rsidRDefault="000819ED" w:rsidP="000819ED">
      <w:proofErr w:type="spellStart"/>
      <w:r>
        <w:t>OrderDao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</w:t>
      </w:r>
      <w:proofErr w:type="spellStart"/>
      <w:r>
        <w:t>Factory.getDao</w:t>
      </w:r>
      <w:proofErr w:type="spellEnd"/>
      <w:r>
        <w:t>("</w:t>
      </w:r>
      <w:proofErr w:type="spellStart"/>
      <w:r>
        <w:t>OrderDao</w:t>
      </w:r>
      <w:proofErr w:type="spellEnd"/>
      <w:r>
        <w:t>"</w:t>
      </w:r>
      <w:proofErr w:type="gramStart"/>
      <w:r>
        <w:t>);</w:t>
      </w:r>
      <w:proofErr w:type="gramEnd"/>
    </w:p>
    <w:p w14:paraId="4BD8424F" w14:textId="77777777" w:rsidR="000819ED" w:rsidRDefault="000819ED" w:rsidP="000819ED"/>
    <w:p w14:paraId="4274B3AE" w14:textId="77777777" w:rsidR="000819ED" w:rsidRDefault="000819ED" w:rsidP="000819ED">
      <w:r>
        <w:t>/* 查询订单 */</w:t>
      </w:r>
    </w:p>
    <w:p w14:paraId="121DF208" w14:textId="77777777" w:rsidR="000819ED" w:rsidRDefault="000819ED" w:rsidP="000819ED"/>
    <w:p w14:paraId="21DACBE3" w14:textId="77777777" w:rsidR="000819ED" w:rsidRDefault="000819ED" w:rsidP="000819ED"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dao.findById</w:t>
      </w:r>
      <w:proofErr w:type="spellEnd"/>
      <w:proofErr w:type="gramEnd"/>
      <w:r>
        <w:t>(456);</w:t>
      </w:r>
    </w:p>
    <w:p w14:paraId="61CC9908" w14:textId="77777777" w:rsidR="000819ED" w:rsidRDefault="000819ED" w:rsidP="000819ED"/>
    <w:p w14:paraId="0117B262" w14:textId="77777777" w:rsidR="000819ED" w:rsidRDefault="000819ED" w:rsidP="000819ED">
      <w:r>
        <w:t>//更新订单</w:t>
      </w:r>
    </w:p>
    <w:p w14:paraId="0523115A" w14:textId="77777777" w:rsidR="000819ED" w:rsidRDefault="000819ED" w:rsidP="000819ED"/>
    <w:p w14:paraId="2D5D6292" w14:textId="77777777" w:rsidR="000819ED" w:rsidRDefault="000819ED" w:rsidP="000819ED">
      <w:proofErr w:type="spellStart"/>
      <w:proofErr w:type="gramStart"/>
      <w:r>
        <w:t>order.setUserName</w:t>
      </w:r>
      <w:proofErr w:type="spellEnd"/>
      <w:proofErr w:type="gramEnd"/>
      <w:r>
        <w:t>("</w:t>
      </w:r>
      <w:proofErr w:type="spellStart"/>
      <w:r>
        <w:t>uu</w:t>
      </w:r>
      <w:proofErr w:type="spellEnd"/>
      <w:r>
        <w:t>");</w:t>
      </w:r>
    </w:p>
    <w:p w14:paraId="729B34D7" w14:textId="77777777" w:rsidR="000819ED" w:rsidRDefault="000819ED" w:rsidP="000819ED"/>
    <w:p w14:paraId="474706B1" w14:textId="77777777" w:rsidR="000819ED" w:rsidRDefault="000819ED" w:rsidP="000819ED">
      <w:proofErr w:type="spellStart"/>
      <w:proofErr w:type="gramStart"/>
      <w:r>
        <w:t>order.setPassword</w:t>
      </w:r>
      <w:proofErr w:type="spellEnd"/>
      <w:proofErr w:type="gramEnd"/>
      <w:r>
        <w:t>("pass");</w:t>
      </w:r>
    </w:p>
    <w:p w14:paraId="0AD889CC" w14:textId="77777777" w:rsidR="000819ED" w:rsidRDefault="000819ED" w:rsidP="000819ED"/>
    <w:p w14:paraId="302B1441" w14:textId="77777777" w:rsidR="000819ED" w:rsidRDefault="000819ED" w:rsidP="000819ED">
      <w:proofErr w:type="spellStart"/>
      <w:proofErr w:type="gramStart"/>
      <w:r>
        <w:t>order.setPrice</w:t>
      </w:r>
      <w:proofErr w:type="spellEnd"/>
      <w:proofErr w:type="gramEnd"/>
      <w:r>
        <w:t>("</w:t>
      </w:r>
      <w:proofErr w:type="spellStart"/>
      <w:r>
        <w:t>ddd</w:t>
      </w:r>
      <w:proofErr w:type="spellEnd"/>
      <w:r>
        <w:t>");</w:t>
      </w:r>
    </w:p>
    <w:p w14:paraId="7FB4BD7A" w14:textId="77777777" w:rsidR="000819ED" w:rsidRDefault="000819ED" w:rsidP="000819ED"/>
    <w:p w14:paraId="53D5F68B" w14:textId="77777777" w:rsidR="000819ED" w:rsidRDefault="000819ED" w:rsidP="000819ED">
      <w:proofErr w:type="spellStart"/>
      <w:r>
        <w:t>orderDao.save</w:t>
      </w:r>
      <w:proofErr w:type="spellEnd"/>
      <w:r>
        <w:t>(order</w:t>
      </w:r>
      <w:proofErr w:type="gramStart"/>
      <w:r>
        <w:t>);</w:t>
      </w:r>
      <w:proofErr w:type="gramEnd"/>
    </w:p>
    <w:p w14:paraId="52600AD6" w14:textId="77777777" w:rsidR="000819ED" w:rsidRDefault="000819ED" w:rsidP="000819ED"/>
    <w:p w14:paraId="498C9380" w14:textId="77777777" w:rsidR="000819ED" w:rsidRDefault="000819ED" w:rsidP="000819ED">
      <w:r>
        <w:t>/*----------end: 订单处理 ------- */</w:t>
      </w:r>
    </w:p>
    <w:p w14:paraId="31037496" w14:textId="77777777" w:rsidR="000819ED" w:rsidRDefault="000819ED" w:rsidP="000819ED"/>
    <w:sectPr w:rsidR="0008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68"/>
    <w:rsid w:val="000819ED"/>
    <w:rsid w:val="001004C1"/>
    <w:rsid w:val="00345434"/>
    <w:rsid w:val="0040416F"/>
    <w:rsid w:val="004078A8"/>
    <w:rsid w:val="00495AB4"/>
    <w:rsid w:val="00585908"/>
    <w:rsid w:val="00B05D30"/>
    <w:rsid w:val="00BC1173"/>
    <w:rsid w:val="00E66817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689F"/>
  <w15:chartTrackingRefBased/>
  <w15:docId w15:val="{4DB6EA1F-F2F8-42B7-ABEF-13ACBBDD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19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9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819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19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90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454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54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454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454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345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A04B-8E54-4DE1-8CC1-33638083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8</cp:revision>
  <dcterms:created xsi:type="dcterms:W3CDTF">2020-04-24T06:20:00Z</dcterms:created>
  <dcterms:modified xsi:type="dcterms:W3CDTF">2020-04-24T06:39:00Z</dcterms:modified>
</cp:coreProperties>
</file>