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rFonts w:ascii="微软雅黑" w:hAnsi="微软雅黑" w:eastAsia="微软雅黑"/>
          <w:b/>
          <w:color w:val="1A365D"/>
          <w:sz w:val="52"/>
        </w:rPr>
        <w:t>AIMED 充盈视界</w:t>
      </w:r>
    </w:p>
    <w:p>
      <w:pPr>
        <w:jc w:val="center"/>
      </w:pPr>
      <w:r>
        <w:rPr>
          <w:rFonts w:ascii="微软雅黑" w:hAnsi="微软雅黑" w:eastAsia="微软雅黑"/>
          <w:color w:val="2B6CB0"/>
          <w:sz w:val="32"/>
        </w:rPr>
        <w:t>上消化道早筛生态项目</w:t>
      </w:r>
    </w:p>
    <w:p>
      <w:pPr>
        <w:spacing w:before="160" w:after="320"/>
        <w:jc w:val="center"/>
      </w:pPr>
      <w:r>
        <w:rPr>
          <w:rFonts w:ascii="微软雅黑" w:hAnsi="微软雅黑" w:eastAsia="微软雅黑"/>
          <w:b/>
          <w:color w:val="2D3748"/>
          <w:sz w:val="36"/>
        </w:rPr>
        <w:t>落地漳州的回复</w:t>
      </w:r>
    </w:p>
    <w:p>
      <w:pPr>
        <w:spacing w:after="80"/>
      </w:pPr>
      <w:r>
        <w:rPr>
          <w:rFonts w:ascii="微软雅黑" w:hAnsi="微软雅黑" w:eastAsia="微软雅黑"/>
          <w:sz w:val="20"/>
        </w:rPr>
        <w:t>尊敬的漳州领导：</w:t>
      </w:r>
    </w:p>
    <w:p>
      <w:pPr>
        <w:spacing w:after="80"/>
      </w:pPr>
      <w:r>
        <w:rPr>
          <w:rFonts w:ascii="微软雅黑" w:hAnsi="微软雅黑" w:eastAsia="微软雅黑"/>
          <w:sz w:val="20"/>
        </w:rPr>
        <w:t>感谢对 AIMED 项目的关注与支持！我们非常有意向来漳州落地，现将有关情况汇报如下：</w:t>
      </w:r>
    </w:p>
    <w:p>
      <w:pPr>
        <w:spacing w:before="80" w:after="80"/>
        <w:pBdr>
          <w:top w:val="single" w:sz="4" w:space="4" w:color="3182CE"/>
          <w:left w:val="single" w:sz="4" w:space="4" w:color="3182CE"/>
          <w:bottom w:val="single" w:sz="4" w:space="4" w:color="3182CE"/>
          <w:right w:val="single" w:sz="4" w:space="4" w:color="3182CE"/>
        </w:pBdr>
        <w:shd w:fill="EBF8FF"/>
      </w:pPr>
      <w:r>
        <w:rPr>
          <w:rFonts w:ascii="微软雅黑" w:hAnsi="微软雅黑" w:eastAsia="微软雅黑"/>
          <w:sz w:val="20"/>
        </w:rPr>
        <w:t>AIMED 充盈视界是上消化道（胃、胰、胆管）早筛服务生态，覆盖从造影剂研发生产到 AI 辅助诊断的完整产业链，旨在将三甲医院的增强造影筛查能力下沉至基层体检中心。</w:t>
      </w:r>
    </w:p>
    <w:p>
      <w:pPr>
        <w:spacing w:before="280" w:after="80"/>
      </w:pPr>
      <w:r>
        <w:rPr>
          <w:rFonts w:ascii="微软雅黑" w:hAnsi="微软雅黑" w:eastAsia="微软雅黑"/>
          <w:b/>
          <w:color w:val="1A365D"/>
          <w:sz w:val="28"/>
        </w:rPr>
        <w:t>一、项目定位</w:t>
      </w:r>
    </w:p>
    <w:p>
      <w:pPr>
        <w:spacing w:after="40"/>
        <w:ind w:left="454"/>
      </w:pPr>
      <w:r>
        <w:rPr>
          <w:rFonts w:ascii="微软雅黑" w:hAnsi="微软雅黑" w:eastAsia="微软雅黑"/>
          <w:b/>
          <w:sz w:val="20"/>
        </w:rPr>
        <w:t>核心定位：</w:t>
      </w:r>
      <w:r>
        <w:rPr>
          <w:rFonts w:ascii="微软雅黑" w:hAnsi="微软雅黑" w:eastAsia="微软雅黑"/>
          <w:sz w:val="20"/>
        </w:rPr>
        <w:t>上消化道（胃、胰、胆管）早筛服务生态平台</w:t>
      </w:r>
    </w:p>
    <w:p>
      <w:pPr>
        <w:spacing w:after="40"/>
        <w:ind w:left="454"/>
      </w:pPr>
      <w:r>
        <w:rPr>
          <w:rFonts w:ascii="微软雅黑" w:hAnsi="微软雅黑" w:eastAsia="微软雅黑"/>
          <w:b/>
          <w:sz w:val="20"/>
        </w:rPr>
        <w:t>技术路线：</w:t>
      </w:r>
      <w:r>
        <w:rPr>
          <w:rFonts w:ascii="微软雅黑" w:hAnsi="微软雅黑" w:eastAsia="微软雅黑"/>
          <w:sz w:val="20"/>
        </w:rPr>
        <w:t>口服超声造影剂 + 标准化检查流程 + AI 多智能体诊断</w:t>
      </w:r>
    </w:p>
    <w:p>
      <w:pPr>
        <w:spacing w:after="40"/>
        <w:ind w:left="454"/>
      </w:pPr>
      <w:r>
        <w:rPr>
          <w:rFonts w:ascii="微软雅黑" w:hAnsi="微软雅黑" w:eastAsia="微软雅黑"/>
          <w:b/>
          <w:sz w:val="20"/>
        </w:rPr>
        <w:t>愿景目标：</w:t>
      </w:r>
      <w:r>
        <w:rPr>
          <w:rFonts w:ascii="微软雅黑" w:hAnsi="微软雅黑" w:eastAsia="微软雅黑"/>
          <w:sz w:val="20"/>
        </w:rPr>
        <w:t>将三甲医院增强造影筛查能力下沉至基层/体检中心</w:t>
      </w:r>
    </w:p>
    <w:p>
      <w:pPr>
        <w:spacing w:after="40"/>
        <w:ind w:left="454"/>
      </w:pPr>
      <w:r>
        <w:rPr>
          <w:rFonts w:ascii="微软雅黑" w:hAnsi="微软雅黑" w:eastAsia="微软雅黑"/>
          <w:b/>
          <w:sz w:val="20"/>
        </w:rPr>
        <w:t>核心公式：</w:t>
      </w:r>
      <w:r>
        <w:rPr>
          <w:rFonts w:ascii="微软雅黑" w:hAnsi="微软雅黑" w:eastAsia="微软雅黑"/>
          <w:sz w:val="20"/>
        </w:rPr>
        <w:t>AIMED = 三剂 + 一法 + 一系统</w:t>
      </w:r>
    </w:p>
    <w:p>
      <w:pPr>
        <w:spacing w:after="40"/>
        <w:ind w:left="454"/>
      </w:pPr>
      <w:r>
        <w:rPr>
          <w:rFonts w:ascii="微软雅黑" w:hAnsi="微软雅黑" w:eastAsia="微软雅黑"/>
          <w:sz w:val="20"/>
        </w:rPr>
        <w:t>三剂：胰腺型 + 胃肠型 + 胆管型 口服超声造影剂</w:t>
      </w:r>
    </w:p>
    <w:p>
      <w:pPr>
        <w:spacing w:after="40"/>
        <w:ind w:left="454"/>
      </w:pPr>
      <w:r>
        <w:rPr>
          <w:rFonts w:ascii="微软雅黑" w:hAnsi="微软雅黑" w:eastAsia="微软雅黑"/>
          <w:sz w:val="20"/>
        </w:rPr>
        <w:t>一法：标准化充盈超声造影检查流程</w:t>
      </w:r>
    </w:p>
    <w:p>
      <w:pPr>
        <w:spacing w:after="40"/>
        <w:ind w:left="454"/>
      </w:pPr>
      <w:r>
        <w:rPr>
          <w:rFonts w:ascii="微软雅黑" w:hAnsi="微软雅黑" w:eastAsia="微软雅黑"/>
          <w:sz w:val="20"/>
        </w:rPr>
        <w:t>一系统：AI 多智能体诊断平台</w:t>
      </w:r>
    </w:p>
    <w:p>
      <w:pPr>
        <w:spacing w:after="40"/>
        <w:ind w:left="454"/>
      </w:pPr>
      <w:r>
        <w:rPr>
          <w:rFonts w:ascii="微软雅黑" w:hAnsi="微软雅黑" w:eastAsia="微软雅黑"/>
          <w:b/>
          <w:sz w:val="20"/>
        </w:rPr>
        <w:t>服务流程（患者视角）：</w:t>
      </w:r>
      <w:r>
        <w:rPr>
          <w:rFonts w:ascii="微软雅黑" w:hAnsi="微软雅黑" w:eastAsia="微软雅黑"/>
          <w:sz w:val="20"/>
        </w:rPr>
        <w:t>患者口服造影剂（15-30分钟）→ 超声检查（10-15分钟）→ AI 辅助分析 → 10分钟出结构化报告</w:t>
      </w:r>
    </w:p>
    <w:p>
      <w:pPr>
        <w:spacing w:before="280" w:after="80"/>
      </w:pPr>
      <w:r>
        <w:rPr>
          <w:rFonts w:ascii="微软雅黑" w:hAnsi="微软雅黑" w:eastAsia="微软雅黑"/>
          <w:b/>
          <w:color w:val="1A365D"/>
          <w:sz w:val="28"/>
        </w:rPr>
        <w:t>二、产业链布局</w:t>
      </w:r>
    </w:p>
    <w:p>
      <w:pPr>
        <w:spacing w:after="80"/>
      </w:pPr>
      <w:r>
        <w:rPr>
          <w:rFonts w:ascii="微软雅黑" w:hAnsi="微软雅黑" w:eastAsia="微软雅黑"/>
          <w:sz w:val="20"/>
        </w:rPr>
        <w:t>AIMED 构建从造影剂到 AI诊断的完整产业链闭环：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fill="3182C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环节</w:t>
            </w:r>
          </w:p>
        </w:tc>
        <w:tc>
          <w:tcPr>
            <w:tcW w:type="dxa" w:w="3685"/>
            <w:shd w:fill="3182C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核心内容</w:t>
            </w:r>
          </w:p>
        </w:tc>
        <w:tc>
          <w:tcPr>
            <w:tcW w:type="dxa" w:w="3685"/>
            <w:shd w:fill="3182C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漳州落地方案</w:t>
            </w:r>
          </w:p>
        </w:tc>
      </w:tr>
      <w:tr>
        <w:tc>
          <w:tcPr>
            <w:tcW w:type="dxa" w:w="2268"/>
            <w:shd w:fill="F7FAFC"/>
          </w:tcPr>
          <w:p>
            <w:r>
              <w:rPr>
                <w:rFonts w:ascii="微软雅黑" w:hAnsi="微软雅黑" w:eastAsia="微软雅黑"/>
                <w:sz w:val="18"/>
              </w:rPr>
              <w:t>造影剂研发与生产</w:t>
            </w:r>
          </w:p>
        </w:tc>
        <w:tc>
          <w:tcPr>
            <w:tcW w:type="dxa" w:w="3685"/>
            <w:shd w:fill="F7FAFC"/>
          </w:tcPr>
          <w:p>
            <w:r>
              <w:rPr>
                <w:rFonts w:ascii="微软雅黑" w:hAnsi="微软雅黑" w:eastAsia="微软雅黑"/>
                <w:sz w:val="18"/>
              </w:rPr>
              <w:t>胰腺型/胃肠型/胆管型口服超声造影剂</w:t>
              <w:br/>
              <w:t>标准化生产 → 区域配送</w:t>
            </w:r>
          </w:p>
        </w:tc>
        <w:tc>
          <w:tcPr>
            <w:tcW w:type="dxa" w:w="3685"/>
            <w:shd w:fill="F7FAFC"/>
          </w:tcPr>
          <w:p>
            <w:r>
              <w:rPr>
                <w:rFonts w:ascii="微软雅黑" w:hAnsi="微软雅黑" w:eastAsia="微软雅黑"/>
                <w:sz w:val="18"/>
              </w:rPr>
              <w:t>引进代工厂或合作生产线</w:t>
              <w:br/>
              <w:t>漳州作为闽南区域配送中心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标准化检查服务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sz w:val="18"/>
              </w:rPr>
              <w:t>充盈超声造影检查流程</w:t>
              <w:br/>
              <w:t>基层医院/体检中心设备配置与培训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sz w:val="18"/>
              </w:rPr>
              <w:t>培训漳州本地超声医生</w:t>
              <w:br/>
              <w:t>建立标准化检查示范点</w:t>
            </w:r>
          </w:p>
        </w:tc>
      </w:tr>
      <w:tr>
        <w:tc>
          <w:tcPr>
            <w:tcW w:type="dxa" w:w="2268"/>
            <w:shd w:fill="F7FAFC"/>
          </w:tcPr>
          <w:p>
            <w:r>
              <w:rPr>
                <w:rFonts w:ascii="微软雅黑" w:hAnsi="微软雅黑" w:eastAsia="微软雅黑"/>
                <w:sz w:val="18"/>
              </w:rPr>
              <w:t>AI 多智能体诊断</w:t>
            </w:r>
          </w:p>
        </w:tc>
        <w:tc>
          <w:tcPr>
            <w:tcW w:type="dxa" w:w="3685"/>
            <w:shd w:fill="F7FAFC"/>
          </w:tcPr>
          <w:p>
            <w:r>
              <w:rPr>
                <w:rFonts w:ascii="微软雅黑" w:hAnsi="微软雅黑" w:eastAsia="微软雅黑"/>
                <w:sz w:val="18"/>
              </w:rPr>
              <w:t>影像智能分析 + 结构化报告</w:t>
              <w:br/>
              <w:t>10分钟出报告，准确率≥85%</w:t>
            </w:r>
          </w:p>
        </w:tc>
        <w:tc>
          <w:tcPr>
            <w:tcW w:type="dxa" w:w="3685"/>
            <w:shd w:fill="F7FAFC"/>
          </w:tcPr>
          <w:p>
            <w:r>
              <w:rPr>
                <w:rFonts w:ascii="微软雅黑" w:hAnsi="微软雅黑" w:eastAsia="微软雅黑"/>
                <w:sz w:val="18"/>
              </w:rPr>
              <w:t>部署 AI诊断平台至漳州</w:t>
              <w:br/>
              <w:t>支持远程会诊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区域早筛网络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sz w:val="18"/>
              </w:rPr>
              <w:t>体检中心 → 基层医院 → 三甲转诊</w:t>
              <w:br/>
              <w:t>数据积累 → 模型优化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sz w:val="18"/>
              </w:rPr>
              <w:t>构建漳州区域早筛网络</w:t>
              <w:br/>
              <w:t>打造示范城市</w:t>
            </w:r>
          </w:p>
        </w:tc>
      </w:tr>
    </w:tbl>
    <w:p>
      <w:pPr>
        <w:spacing w:before="280" w:after="80"/>
      </w:pPr>
      <w:r>
        <w:rPr>
          <w:rFonts w:ascii="微软雅黑" w:hAnsi="微软雅黑" w:eastAsia="微软雅黑"/>
          <w:b/>
          <w:color w:val="1A365D"/>
          <w:sz w:val="28"/>
        </w:rPr>
        <w:t>三、项目优势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3182C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7370"/>
            <w:shd w:fill="3182C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268"/>
            <w:shd w:fill="F7FAFC"/>
          </w:tcPr>
          <w:p>
            <w:r>
              <w:rPr>
                <w:rFonts w:ascii="微软雅黑" w:hAnsi="微软雅黑" w:eastAsia="微软雅黑"/>
                <w:sz w:val="18"/>
              </w:rPr>
              <w:t>市场空间</w:t>
            </w:r>
          </w:p>
        </w:tc>
        <w:tc>
          <w:tcPr>
            <w:tcW w:type="dxa" w:w="7370"/>
            <w:shd w:fill="F7FAFC"/>
          </w:tcPr>
          <w:p>
            <w:r>
              <w:rPr>
                <w:rFonts w:ascii="微软雅黑" w:hAnsi="微软雅黑" w:eastAsia="微软雅黑"/>
                <w:sz w:val="18"/>
              </w:rPr>
              <w:t>中国胃癌/胰腺癌高发，早筛市场千亿级，政策强力支持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成本优势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18"/>
              </w:rPr>
              <w:t>单次筛查 100-200 元（胃镜 500-1000 元），降低 70%+</w:t>
            </w:r>
          </w:p>
        </w:tc>
      </w:tr>
      <w:tr>
        <w:tc>
          <w:tcPr>
            <w:tcW w:type="dxa" w:w="2268"/>
            <w:shd w:fill="F7FAFC"/>
          </w:tcPr>
          <w:p>
            <w:r>
              <w:rPr>
                <w:rFonts w:ascii="微软雅黑" w:hAnsi="微软雅黑" w:eastAsia="微软雅黑"/>
                <w:sz w:val="18"/>
              </w:rPr>
              <w:t>可及性强</w:t>
            </w:r>
          </w:p>
        </w:tc>
        <w:tc>
          <w:tcPr>
            <w:tcW w:type="dxa" w:w="7370"/>
            <w:shd w:fill="F7FAFC"/>
          </w:tcPr>
          <w:p>
            <w:r>
              <w:rPr>
                <w:rFonts w:ascii="微软雅黑" w:hAnsi="微软雅黑" w:eastAsia="微软雅黑"/>
                <w:sz w:val="18"/>
              </w:rPr>
              <w:t>基层医院即可开展，无需 CT/MRI 大型设备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完整闭环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18"/>
              </w:rPr>
              <w:t>造影剂生产 + 检查服务 + AI诊断 + 数据运营，全产业链</w:t>
            </w:r>
          </w:p>
        </w:tc>
      </w:tr>
      <w:tr>
        <w:tc>
          <w:tcPr>
            <w:tcW w:type="dxa" w:w="2268"/>
            <w:shd w:fill="F7FAFC"/>
          </w:tcPr>
          <w:p>
            <w:r>
              <w:rPr>
                <w:rFonts w:ascii="微软雅黑" w:hAnsi="微软雅黑" w:eastAsia="微软雅黑"/>
                <w:sz w:val="18"/>
              </w:rPr>
              <w:t>政策契合</w:t>
            </w:r>
          </w:p>
        </w:tc>
        <w:tc>
          <w:tcPr>
            <w:tcW w:type="dxa" w:w="7370"/>
            <w:shd w:fill="F7FAFC"/>
          </w:tcPr>
          <w:p>
            <w:r>
              <w:rPr>
                <w:rFonts w:ascii="微软雅黑" w:hAnsi="微软雅黑" w:eastAsia="微软雅黑"/>
                <w:sz w:val="18"/>
              </w:rPr>
              <w:t>符合国家"健康中国 2030"早筛早诊战略，列入重点支持方向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技术壁垒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18"/>
              </w:rPr>
              <w:t>全球首创口服超声造影剂，25+ 知识产权，完整技术壁垒</w:t>
            </w:r>
          </w:p>
        </w:tc>
      </w:tr>
    </w:tbl>
    <w:p>
      <w:pPr>
        <w:spacing w:before="280" w:after="80"/>
      </w:pPr>
      <w:r>
        <w:rPr>
          <w:rFonts w:ascii="微软雅黑" w:hAnsi="微软雅黑" w:eastAsia="微软雅黑"/>
          <w:b/>
          <w:color w:val="1A365D"/>
          <w:sz w:val="28"/>
        </w:rPr>
        <w:t>四、投资需求</w:t>
      </w:r>
    </w:p>
    <w:p>
      <w:pPr>
        <w:spacing w:after="80"/>
      </w:pPr>
      <w:r>
        <w:rPr>
          <w:rFonts w:ascii="微软雅黑" w:hAnsi="微软雅黑" w:eastAsia="微软雅黑"/>
          <w:sz w:val="20"/>
        </w:rPr>
        <w:t>项目总投资 1000-2000 万元，资金用途如下：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51"/>
            <w:shd w:fill="3182C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1984"/>
            <w:shd w:fill="3182C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金额</w:t>
            </w:r>
          </w:p>
        </w:tc>
        <w:tc>
          <w:tcPr>
            <w:tcW w:type="dxa" w:w="1134"/>
            <w:shd w:fill="3182C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  <w:tc>
          <w:tcPr>
            <w:tcW w:type="dxa" w:w="3969"/>
            <w:shd w:fill="3182C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551"/>
            <w:shd w:fill="F7FAFC"/>
          </w:tcPr>
          <w:p>
            <w:r>
              <w:rPr>
                <w:rFonts w:ascii="微软雅黑" w:hAnsi="微软雅黑" w:eastAsia="微软雅黑"/>
                <w:sz w:val="18"/>
              </w:rPr>
              <w:t>造影剂生产线/代工</w:t>
            </w:r>
          </w:p>
        </w:tc>
        <w:tc>
          <w:tcPr>
            <w:tcW w:type="dxa" w:w="1984"/>
            <w:shd w:fill="F7FAFC"/>
          </w:tcPr>
          <w:p>
            <w:r>
              <w:rPr>
                <w:rFonts w:ascii="微软雅黑" w:hAnsi="微软雅黑" w:eastAsia="微软雅黑"/>
                <w:sz w:val="18"/>
              </w:rPr>
              <w:t>400-600 万</w:t>
            </w:r>
          </w:p>
        </w:tc>
        <w:tc>
          <w:tcPr>
            <w:tcW w:type="dxa" w:w="1134"/>
            <w:shd w:fill="F7FAFC"/>
          </w:tcPr>
          <w:p>
            <w:r>
              <w:rPr>
                <w:rFonts w:ascii="微软雅黑" w:hAnsi="微软雅黑" w:eastAsia="微软雅黑"/>
                <w:sz w:val="18"/>
              </w:rPr>
              <w:t>30%</w:t>
            </w:r>
          </w:p>
        </w:tc>
        <w:tc>
          <w:tcPr>
            <w:tcW w:type="dxa" w:w="3969"/>
            <w:shd w:fill="F7FAFC"/>
          </w:tcPr>
          <w:p>
            <w:r>
              <w:rPr>
                <w:rFonts w:ascii="微软雅黑" w:hAnsi="微软雅黑" w:eastAsia="微软雅黑"/>
                <w:sz w:val="18"/>
              </w:rPr>
              <w:t>首批产能建设</w:t>
            </w:r>
          </w:p>
        </w:tc>
      </w:tr>
      <w:tr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8"/>
              </w:rPr>
              <w:t>AI 平台部署与优化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200-300 万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15%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sz w:val="18"/>
              </w:rPr>
              <w:t>本地化部署 + 定制</w:t>
            </w:r>
          </w:p>
        </w:tc>
      </w:tr>
      <w:tr>
        <w:tc>
          <w:tcPr>
            <w:tcW w:type="dxa" w:w="2551"/>
            <w:shd w:fill="F7FAFC"/>
          </w:tcPr>
          <w:p>
            <w:r>
              <w:rPr>
                <w:rFonts w:ascii="微软雅黑" w:hAnsi="微软雅黑" w:eastAsia="微软雅黑"/>
                <w:sz w:val="18"/>
              </w:rPr>
              <w:t>试点医院设备与培训</w:t>
            </w:r>
          </w:p>
        </w:tc>
        <w:tc>
          <w:tcPr>
            <w:tcW w:type="dxa" w:w="1984"/>
            <w:shd w:fill="F7FAFC"/>
          </w:tcPr>
          <w:p>
            <w:r>
              <w:rPr>
                <w:rFonts w:ascii="微软雅黑" w:hAnsi="微软雅黑" w:eastAsia="微软雅黑"/>
                <w:sz w:val="18"/>
              </w:rPr>
              <w:t>200-400 万</w:t>
            </w:r>
          </w:p>
        </w:tc>
        <w:tc>
          <w:tcPr>
            <w:tcW w:type="dxa" w:w="1134"/>
            <w:shd w:fill="F7FAFC"/>
          </w:tcPr>
          <w:p>
            <w:r>
              <w:rPr>
                <w:rFonts w:ascii="微软雅黑" w:hAnsi="微软雅黑" w:eastAsia="微软雅黑"/>
                <w:sz w:val="18"/>
              </w:rPr>
              <w:t>20%</w:t>
            </w:r>
          </w:p>
        </w:tc>
        <w:tc>
          <w:tcPr>
            <w:tcW w:type="dxa" w:w="3969"/>
            <w:shd w:fill="F7FAFC"/>
          </w:tcPr>
          <w:p>
            <w:r>
              <w:rPr>
                <w:rFonts w:ascii="微软雅黑" w:hAnsi="微软雅黑" w:eastAsia="微软雅黑"/>
                <w:sz w:val="18"/>
              </w:rPr>
              <w:t>3-5 家试点医院</w:t>
            </w:r>
          </w:p>
        </w:tc>
      </w:tr>
      <w:tr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8"/>
              </w:rPr>
              <w:t>数据采集与临床验证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150-300 万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15%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sz w:val="18"/>
              </w:rPr>
              <w:t>500+ 例标注数据</w:t>
            </w:r>
          </w:p>
        </w:tc>
      </w:tr>
      <w:tr>
        <w:tc>
          <w:tcPr>
            <w:tcW w:type="dxa" w:w="2551"/>
            <w:shd w:fill="F7FAFC"/>
          </w:tcPr>
          <w:p>
            <w:r>
              <w:rPr>
                <w:rFonts w:ascii="微软雅黑" w:hAnsi="微软雅黑" w:eastAsia="微软雅黑"/>
                <w:sz w:val="18"/>
              </w:rPr>
              <w:t>团队建设与运营</w:t>
            </w:r>
          </w:p>
        </w:tc>
        <w:tc>
          <w:tcPr>
            <w:tcW w:type="dxa" w:w="1984"/>
            <w:shd w:fill="F7FAFC"/>
          </w:tcPr>
          <w:p>
            <w:r>
              <w:rPr>
                <w:rFonts w:ascii="微软雅黑" w:hAnsi="微软雅黑" w:eastAsia="微软雅黑"/>
                <w:sz w:val="18"/>
              </w:rPr>
              <w:t>100-200 万</w:t>
            </w:r>
          </w:p>
        </w:tc>
        <w:tc>
          <w:tcPr>
            <w:tcW w:type="dxa" w:w="1134"/>
            <w:shd w:fill="F7FAFC"/>
          </w:tcPr>
          <w:p>
            <w:r>
              <w:rPr>
                <w:rFonts w:ascii="微软雅黑" w:hAnsi="微软雅黑" w:eastAsia="微软雅黑"/>
                <w:sz w:val="18"/>
              </w:rPr>
              <w:t>10%</w:t>
            </w:r>
          </w:p>
        </w:tc>
        <w:tc>
          <w:tcPr>
            <w:tcW w:type="dxa" w:w="3969"/>
            <w:shd w:fill="F7FAFC"/>
          </w:tcPr>
          <w:p>
            <w:r>
              <w:rPr>
                <w:rFonts w:ascii="微软雅黑" w:hAnsi="微软雅黑" w:eastAsia="微软雅黑"/>
                <w:sz w:val="18"/>
              </w:rPr>
              <w:t>本地团队组建</w:t>
            </w:r>
          </w:p>
        </w:tc>
      </w:tr>
      <w:tr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8"/>
              </w:rPr>
              <w:t>流动资金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50-200 万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10%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sz w:val="18"/>
              </w:rPr>
              <w:t>运营周转</w:t>
            </w:r>
          </w:p>
        </w:tc>
      </w:tr>
    </w:tbl>
    <w:p>
      <w:pPr>
        <w:spacing w:before="280" w:after="80"/>
      </w:pPr>
      <w:r>
        <w:rPr>
          <w:rFonts w:ascii="微软雅黑" w:hAnsi="微软雅黑" w:eastAsia="微软雅黑"/>
          <w:b/>
          <w:color w:val="1A365D"/>
          <w:sz w:val="28"/>
        </w:rPr>
        <w:t>五、合作模式</w:t>
      </w:r>
    </w:p>
    <w:p>
      <w:pPr>
        <w:spacing w:after="40"/>
        <w:ind w:left="454"/>
      </w:pPr>
      <w:r>
        <w:rPr>
          <w:rFonts w:ascii="微软雅黑" w:hAnsi="微软雅黑" w:eastAsia="微软雅黑"/>
          <w:b/>
          <w:sz w:val="20"/>
        </w:rPr>
        <w:t>政府投资：</w:t>
      </w:r>
      <w:r>
        <w:rPr>
          <w:rFonts w:ascii="微软雅黑" w:hAnsi="微软雅黑" w:eastAsia="微软雅黑"/>
          <w:sz w:val="20"/>
        </w:rPr>
        <w:t>产业引导基金入股，配套试点医院资源</w:t>
      </w:r>
    </w:p>
    <w:p>
      <w:pPr>
        <w:spacing w:after="40"/>
        <w:ind w:left="454"/>
      </w:pPr>
      <w:r>
        <w:rPr>
          <w:rFonts w:ascii="微软雅黑" w:hAnsi="微软雅黑" w:eastAsia="微软雅黑"/>
          <w:b/>
          <w:sz w:val="20"/>
        </w:rPr>
        <w:t>国企合作：</w:t>
      </w:r>
      <w:r>
        <w:rPr>
          <w:rFonts w:ascii="微软雅黑" w:hAnsi="微软雅黑" w:eastAsia="微软雅黑"/>
          <w:sz w:val="20"/>
        </w:rPr>
        <w:t>漳州本地国企/城投作为投资方</w:t>
      </w:r>
    </w:p>
    <w:p>
      <w:pPr>
        <w:spacing w:after="40"/>
        <w:ind w:left="454"/>
      </w:pPr>
      <w:r>
        <w:rPr>
          <w:rFonts w:ascii="微软雅黑" w:hAnsi="微软雅黑" w:eastAsia="微软雅黑"/>
          <w:b/>
          <w:sz w:val="20"/>
        </w:rPr>
        <w:t>社会资本：</w:t>
      </w:r>
      <w:r>
        <w:rPr>
          <w:rFonts w:ascii="微软雅黑" w:hAnsi="微软雅黑" w:eastAsia="微软雅黑"/>
          <w:sz w:val="20"/>
        </w:rPr>
        <w:t>引入产业投资人联合投资</w:t>
      </w:r>
    </w:p>
    <w:p>
      <w:pPr>
        <w:spacing w:after="40"/>
        <w:ind w:left="454"/>
      </w:pPr>
      <w:r>
        <w:rPr>
          <w:rFonts w:ascii="微软雅黑" w:hAnsi="微软雅黑" w:eastAsia="微软雅黑"/>
          <w:b/>
          <w:sz w:val="20"/>
        </w:rPr>
        <w:t>政企共建：</w:t>
      </w:r>
      <w:r>
        <w:rPr>
          <w:rFonts w:ascii="微软雅黑" w:hAnsi="微软雅黑" w:eastAsia="微软雅黑"/>
          <w:sz w:val="20"/>
        </w:rPr>
        <w:t>政府提供政策支持 + 企业负责运营，收益共享</w:t>
      </w:r>
    </w:p>
    <w:p>
      <w:pPr>
        <w:spacing w:before="280" w:after="80"/>
      </w:pPr>
      <w:r>
        <w:rPr>
          <w:rFonts w:ascii="微软雅黑" w:hAnsi="微软雅黑" w:eastAsia="微软雅黑"/>
          <w:b/>
          <w:color w:val="1A365D"/>
          <w:sz w:val="28"/>
        </w:rPr>
        <w:t>六、落地效益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fill="3182C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效益类型</w:t>
            </w:r>
          </w:p>
        </w:tc>
        <w:tc>
          <w:tcPr>
            <w:tcW w:type="dxa" w:w="7087"/>
            <w:shd w:fill="3182C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具体内容</w:t>
            </w:r>
          </w:p>
        </w:tc>
      </w:tr>
      <w:tr>
        <w:tc>
          <w:tcPr>
            <w:tcW w:type="dxa" w:w="2551"/>
            <w:shd w:fill="F7FAFC"/>
          </w:tcPr>
          <w:p>
            <w:r>
              <w:rPr>
                <w:rFonts w:ascii="微软雅黑" w:hAnsi="微软雅黑" w:eastAsia="微软雅黑"/>
                <w:sz w:val="18"/>
              </w:rPr>
              <w:t>社会效益</w:t>
            </w:r>
          </w:p>
        </w:tc>
        <w:tc>
          <w:tcPr>
            <w:tcW w:type="dxa" w:w="7087"/>
            <w:shd w:fill="F7FAFC"/>
          </w:tcPr>
          <w:p>
            <w:r>
              <w:rPr>
                <w:rFonts w:ascii="微软雅黑" w:hAnsi="微软雅黑" w:eastAsia="微软雅黑"/>
                <w:sz w:val="18"/>
              </w:rPr>
              <w:t>提升漳州上消化道早筛覆盖率，降低癌症死亡率，惠及百万市民</w:t>
            </w:r>
          </w:p>
        </w:tc>
      </w:tr>
      <w:tr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8"/>
              </w:rPr>
              <w:t>经济效益</w:t>
            </w:r>
          </w:p>
        </w:tc>
        <w:tc>
          <w:tcPr>
            <w:tcW w:type="dxa" w:w="7087"/>
          </w:tcPr>
          <w:p>
            <w:r>
              <w:rPr>
                <w:rFonts w:ascii="微软雅黑" w:hAnsi="微软雅黑" w:eastAsia="微软雅黑"/>
                <w:sz w:val="18"/>
              </w:rPr>
              <w:t>造影剂生产 + 体检服务 + 数据运营，年营收可达数千万，创造税收</w:t>
            </w:r>
          </w:p>
        </w:tc>
      </w:tr>
      <w:tr>
        <w:tc>
          <w:tcPr>
            <w:tcW w:type="dxa" w:w="2551"/>
            <w:shd w:fill="F7FAFC"/>
          </w:tcPr>
          <w:p>
            <w:r>
              <w:rPr>
                <w:rFonts w:ascii="微软雅黑" w:hAnsi="微软雅黑" w:eastAsia="微软雅黑"/>
                <w:sz w:val="18"/>
              </w:rPr>
              <w:t>产业效益</w:t>
            </w:r>
          </w:p>
        </w:tc>
        <w:tc>
          <w:tcPr>
            <w:tcW w:type="dxa" w:w="7087"/>
            <w:shd w:fill="F7FAFC"/>
          </w:tcPr>
          <w:p>
            <w:r>
              <w:rPr>
                <w:rFonts w:ascii="微软雅黑" w:hAnsi="微软雅黑" w:eastAsia="微软雅黑"/>
                <w:sz w:val="18"/>
              </w:rPr>
              <w:t>引入医疗科技产业链，打造区域早筛示范城市，吸引上下游企业</w:t>
            </w:r>
          </w:p>
        </w:tc>
      </w:tr>
      <w:tr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8"/>
              </w:rPr>
              <w:t>人才效益</w:t>
            </w:r>
          </w:p>
        </w:tc>
        <w:tc>
          <w:tcPr>
            <w:tcW w:type="dxa" w:w="7087"/>
          </w:tcPr>
          <w:p>
            <w:r>
              <w:rPr>
                <w:rFonts w:ascii="微软雅黑" w:hAnsi="微软雅黑" w:eastAsia="微软雅黑"/>
                <w:sz w:val="18"/>
              </w:rPr>
              <w:t>吸引 AI 医疗、生物医药领域人才，提升城市科技创新能力</w:t>
            </w:r>
          </w:p>
        </w:tc>
      </w:tr>
    </w:tbl>
    <w:p>
      <w:pPr>
        <w:spacing w:before="280" w:after="80"/>
      </w:pPr>
      <w:r>
        <w:rPr>
          <w:rFonts w:ascii="微软雅黑" w:hAnsi="微软雅黑" w:eastAsia="微软雅黑"/>
          <w:b/>
          <w:color w:val="1A365D"/>
          <w:sz w:val="28"/>
        </w:rPr>
        <w:t>七、发展路线图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fill="3182C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984"/>
            <w:shd w:fill="3182C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2268"/>
            <w:shd w:fill="3182C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3402"/>
            <w:shd w:fill="3182C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里程碑</w:t>
            </w:r>
          </w:p>
        </w:tc>
      </w:tr>
      <w:tr>
        <w:tc>
          <w:tcPr>
            <w:tcW w:type="dxa" w:w="1984"/>
            <w:shd w:fill="F7FAFC"/>
          </w:tcPr>
          <w:p>
            <w:r>
              <w:rPr>
                <w:rFonts w:ascii="微软雅黑" w:hAnsi="微软雅黑" w:eastAsia="微软雅黑"/>
                <w:sz w:val="18"/>
              </w:rPr>
              <w:t>Phase 1</w:t>
            </w:r>
          </w:p>
        </w:tc>
        <w:tc>
          <w:tcPr>
            <w:tcW w:type="dxa" w:w="1984"/>
            <w:shd w:fill="F7FAFC"/>
          </w:tcPr>
          <w:p>
            <w:r>
              <w:rPr>
                <w:rFonts w:ascii="微软雅黑" w:hAnsi="微软雅黑" w:eastAsia="微软雅黑"/>
                <w:sz w:val="18"/>
              </w:rPr>
              <w:t>2026 Q2-Q4</w:t>
            </w:r>
          </w:p>
        </w:tc>
        <w:tc>
          <w:tcPr>
            <w:tcW w:type="dxa" w:w="2268"/>
            <w:shd w:fill="F7FAFC"/>
          </w:tcPr>
          <w:p>
            <w:r>
              <w:rPr>
                <w:rFonts w:ascii="微软雅黑" w:hAnsi="微软雅黑" w:eastAsia="微软雅黑"/>
                <w:sz w:val="18"/>
              </w:rPr>
              <w:t>技术验证</w:t>
            </w:r>
          </w:p>
        </w:tc>
        <w:tc>
          <w:tcPr>
            <w:tcW w:type="dxa" w:w="3402"/>
            <w:shd w:fill="F7FAFC"/>
          </w:tcPr>
          <w:p>
            <w:r>
              <w:rPr>
                <w:rFonts w:ascii="微软雅黑" w:hAnsi="微软雅黑" w:eastAsia="微软雅黑"/>
                <w:sz w:val="18"/>
              </w:rPr>
              <w:t>500 例数据 + AI 准确率≥85%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Phase 2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2027 Q1-Q3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产品化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10+ 医院试点 + 二类器械备案</w:t>
            </w:r>
          </w:p>
        </w:tc>
      </w:tr>
      <w:tr>
        <w:tc>
          <w:tcPr>
            <w:tcW w:type="dxa" w:w="1984"/>
            <w:shd w:fill="F7FAFC"/>
          </w:tcPr>
          <w:p>
            <w:r>
              <w:rPr>
                <w:rFonts w:ascii="微软雅黑" w:hAnsi="微软雅黑" w:eastAsia="微软雅黑"/>
                <w:sz w:val="18"/>
              </w:rPr>
              <w:t>Phase 3</w:t>
            </w:r>
          </w:p>
        </w:tc>
        <w:tc>
          <w:tcPr>
            <w:tcW w:type="dxa" w:w="1984"/>
            <w:shd w:fill="F7FAFC"/>
          </w:tcPr>
          <w:p>
            <w:r>
              <w:rPr>
                <w:rFonts w:ascii="微软雅黑" w:hAnsi="微软雅黑" w:eastAsia="微软雅黑"/>
                <w:sz w:val="18"/>
              </w:rPr>
              <w:t>2027 Q4+</w:t>
            </w:r>
          </w:p>
        </w:tc>
        <w:tc>
          <w:tcPr>
            <w:tcW w:type="dxa" w:w="2268"/>
            <w:shd w:fill="F7FAFC"/>
          </w:tcPr>
          <w:p>
            <w:r>
              <w:rPr>
                <w:rFonts w:ascii="微软雅黑" w:hAnsi="微软雅黑" w:eastAsia="微软雅黑"/>
                <w:sz w:val="18"/>
              </w:rPr>
              <w:t>规模化</w:t>
            </w:r>
          </w:p>
        </w:tc>
        <w:tc>
          <w:tcPr>
            <w:tcW w:type="dxa" w:w="3402"/>
            <w:shd w:fill="F7FAFC"/>
          </w:tcPr>
          <w:p>
            <w:r>
              <w:rPr>
                <w:rFonts w:ascii="微软雅黑" w:hAnsi="微软雅黑" w:eastAsia="微软雅黑"/>
                <w:sz w:val="18"/>
              </w:rPr>
              <w:t>NMPA 三类证 + 50+ 医院商业化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Phase 4+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2028+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生态化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医疗与人文数字孪生</w:t>
            </w:r>
          </w:p>
        </w:tc>
      </w:tr>
    </w:tbl>
    <w:p>
      <w:pPr>
        <w:spacing w:before="280" w:after="80"/>
      </w:pPr>
      <w:r>
        <w:rPr>
          <w:rFonts w:ascii="微软雅黑" w:hAnsi="微软雅黑" w:eastAsia="微软雅黑"/>
          <w:b/>
          <w:color w:val="1A365D"/>
          <w:sz w:val="28"/>
        </w:rPr>
        <w:t>八、下一步</w:t>
      </w:r>
    </w:p>
    <w:p>
      <w:pPr>
        <w:spacing w:after="80"/>
      </w:pPr>
      <w:r>
        <w:rPr>
          <w:rFonts w:ascii="微软雅黑" w:hAnsi="微软雅黑" w:eastAsia="微软雅黑"/>
          <w:sz w:val="20"/>
        </w:rPr>
        <w:t>如漳州方面有投资意向，我们可进一步提供：</w:t>
      </w:r>
    </w:p>
    <w:p>
      <w:pPr>
        <w:spacing w:after="40"/>
        <w:ind w:left="454"/>
      </w:pPr>
      <w:r>
        <w:rPr>
          <w:rFonts w:ascii="微软雅黑" w:hAnsi="微软雅黑" w:eastAsia="微软雅黑"/>
          <w:sz w:val="20"/>
        </w:rPr>
        <w:t>完整商业计划书</w:t>
      </w:r>
    </w:p>
    <w:p>
      <w:pPr>
        <w:spacing w:after="40"/>
        <w:ind w:left="454"/>
      </w:pPr>
      <w:r>
        <w:rPr>
          <w:rFonts w:ascii="微软雅黑" w:hAnsi="微软雅黑" w:eastAsia="微软雅黑"/>
          <w:sz w:val="20"/>
        </w:rPr>
        <w:t>漳州试点实施方案</w:t>
      </w:r>
    </w:p>
    <w:p>
      <w:pPr>
        <w:spacing w:after="40"/>
        <w:ind w:left="454"/>
      </w:pPr>
      <w:r>
        <w:rPr>
          <w:rFonts w:ascii="微软雅黑" w:hAnsi="微软雅黑" w:eastAsia="微软雅黑"/>
          <w:sz w:val="20"/>
        </w:rPr>
        <w:t>投资合作框架草案</w:t>
      </w:r>
    </w:p>
    <w:p>
      <w:pPr>
        <w:spacing w:before="160"/>
      </w:pPr>
      <w:r>
        <w:rPr>
          <w:rFonts w:ascii="微软雅黑" w:hAnsi="微软雅黑" w:eastAsia="微软雅黑"/>
          <w:b/>
          <w:color w:val="3182CE"/>
          <w:sz w:val="22"/>
        </w:rPr>
        <w:t>期待与漳州深入洽谈！</w:t>
      </w:r>
    </w:p>
    <w:p>
      <w:pPr>
        <w:spacing w:before="120" w:after="120"/>
        <w:pBdr>
          <w:bottom w:val="single" w:sz="6" w:space="1" w:color="E2E8F0"/>
        </w:pBdr>
      </w:pPr>
    </w:p>
    <w:p>
      <w:pPr>
        <w:jc w:val="center"/>
      </w:pPr>
      <w:r>
        <w:rPr>
          <w:rFonts w:ascii="微软雅黑" w:hAnsi="微软雅黑" w:eastAsia="微软雅黑"/>
          <w:color w:val="718096"/>
          <w:sz w:val="16"/>
        </w:rPr>
        <w:t>阿尔麦德智慧医疗（湖州）有限公司</w:t>
      </w:r>
    </w:p>
    <w:p>
      <w:pPr>
        <w:jc w:val="center"/>
      </w:pPr>
      <w:r>
        <w:rPr>
          <w:rFonts w:ascii="微软雅黑" w:hAnsi="微软雅黑" w:eastAsia="微软雅黑"/>
          <w:color w:val="718096"/>
          <w:sz w:val="16"/>
        </w:rPr>
        <w:t>官网：https://www.aius.xin    邮箱：aimed@aius.xin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