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Microsoft YaHei" w:hAnsi="Microsoft YaHei" w:eastAsia="Microsoft YaHei"/>
          <w:b/>
          <w:sz w:val="44"/>
        </w:rPr>
        <w:t>2025 CCF BDCI「京东多智能体挑战赛」选题调研</w:t>
      </w:r>
    </w:p>
    <w:p>
      <w:pPr>
        <w:spacing w:after="80" w:line="300" w:lineRule="auto"/>
        <w:jc w:val="center"/>
      </w:pPr>
      <w:r>
        <w:rPr>
          <w:rFonts w:ascii="Microsoft YaHei" w:hAnsi="Microsoft YaHei" w:eastAsia="Microsoft YaHei"/>
          <w:color w:val="5A5A5A"/>
          <w:sz w:val="24"/>
        </w:rPr>
        <w:t>人机交互课程选题参考</w:t>
      </w:r>
    </w:p>
    <w:p>
      <w:pPr>
        <w:spacing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087"/>
      </w:tblGrid>
      <w:tr>
        <w:tc>
          <w:tcPr>
            <w:tcW w:type="dxa" w:w="4703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赛事</w:t>
            </w:r>
          </w:p>
        </w:tc>
        <w:tc>
          <w:tcPr>
            <w:tcW w:type="dxa" w:w="470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2025 CCF 大数据与计算智能大赛（BDCI）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赛题</w:t>
            </w:r>
          </w:p>
        </w:tc>
        <w:tc>
          <w:tcPr>
            <w:tcW w:type="dxa" w:w="470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京东多智能体挑战赛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合作单位</w:t>
            </w:r>
          </w:p>
        </w:tc>
        <w:tc>
          <w:tcPr>
            <w:tcW w:type="dxa" w:w="470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京东零售</w:t>
            </w:r>
          </w:p>
        </w:tc>
      </w:tr>
      <w:tr>
        <w:tc>
          <w:tcPr>
            <w:tcW w:type="dxa" w:w="4703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基础框架</w:t>
            </w:r>
          </w:p>
        </w:tc>
        <w:tc>
          <w:tcPr>
            <w:tcW w:type="dxa" w:w="470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OxyGent 多智能体开源框架</w:t>
            </w:r>
          </w:p>
        </w:tc>
      </w:tr>
    </w:tbl>
    <w:p>
      <w:pPr>
        <w:spacing w:after="80" w:line="300" w:lineRule="auto"/>
      </w:pPr>
    </w:p>
    <w:p>
      <w:pPr>
        <w:pStyle w:val="Heading1"/>
      </w:pPr>
      <w:r>
        <w:t>一、选题概述</w:t>
      </w:r>
    </w:p>
    <w:p>
      <w:pPr>
        <w:spacing w:after="80" w:line="300" w:lineRule="auto"/>
      </w:pPr>
      <w:r>
        <w:rPr>
          <w:b/>
        </w:rPr>
        <w:t>一句话理解：</w:t>
      </w:r>
      <w:r>
        <w:t>这个赛题要求参赛者基于京东开源的 OxyGent 框架，让多个具有不同能力的 AI Agent 协同完成复杂任务，而不是只让一个大模型回答问题。</w:t>
      </w:r>
    </w:p>
    <w:p>
      <w:pPr>
        <w:spacing w:after="80" w:line="300" w:lineRule="auto"/>
      </w:pPr>
      <w:r>
        <w:rPr>
          <w:b/>
        </w:rPr>
        <w:t>根据 2025 CCF BDCI 公布的赛题简介，</w:t>
      </w:r>
      <w:r>
        <w:t>赛题覆盖多模态理解、信息检索、逻辑推理、代码生成与终端交互等任务，并设置基础、进阶和复杂三级挑战，重点考察多智能体在商品分析、策略制定、自动化流程等实际场景中的推理、协作与执行能力。赛题目标不是单纯比较单模型问答准确率，而是考察“多个 Agent 如何分工、沟通、调用工具并共同完成任务”。[1]</w:t>
      </w:r>
    </w:p>
    <w:p>
      <w:pPr>
        <w:spacing w:after="80" w:line="300" w:lineRule="auto"/>
      </w:pPr>
      <w:r>
        <w:rPr>
          <w:b/>
        </w:rPr>
        <w:t>对于人机交互课程而言，</w:t>
      </w:r>
      <w:r>
        <w:t>这个方向有一个明显优势：底层可以直接使用现成的多智能体框架，把课程工作的重点放在人与多 Agent 系统如何协作、用户如何理解 Agent 分工、何时介入、如何纠错等交互问题上，而不必从零训练大模型。</w:t>
      </w:r>
    </w:p>
    <w:p>
      <w:pPr>
        <w:pStyle w:val="Heading1"/>
      </w:pPr>
      <w:r>
        <w:t>二、赛题本身在做什么</w:t>
      </w:r>
    </w:p>
    <w:p>
      <w:pPr>
        <w:spacing w:after="80" w:line="300" w:lineRule="auto"/>
      </w:pPr>
      <w:r>
        <w:t>公开赛题说明可以拆成下面四个层次：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层次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典型能力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例子</w:t>
            </w:r>
          </w:p>
        </w:tc>
        <w:tc>
          <w:tcPr>
            <w:tcW w:type="dxa" w:w="2351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真正考察的点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感知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多模态理解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读取图片、文本等输入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不同输入能否被正确理解并传递给后续 Agent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认知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检索、逻辑推理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查资料、比较信息、制定方案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是否能把复杂问题拆开并选择正确的信息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行动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代码生成、终端交互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写代码、运行命令、调用工具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是否真正能执行，而不只是“说答案”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协作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 Agent 分工与通信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搜索 Agent + 分析 Agent + 执行 Agent</w:t>
            </w:r>
          </w:p>
        </w:tc>
        <w:tc>
          <w:tcPr>
            <w:tcW w:type="dxa" w:w="23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任务如何分解、信息如何共享、冲突如何协调</w:t>
            </w:r>
          </w:p>
        </w:tc>
      </w:tr>
    </w:tbl>
    <w:p>
      <w:pPr>
        <w:spacing w:after="80" w:line="300" w:lineRule="auto"/>
      </w:pPr>
      <w:r>
        <w:rPr>
          <w:b/>
        </w:rPr>
        <w:t>三级挑战</w:t>
      </w:r>
      <w:r>
        <w:t>意味着任务复杂度会逐步提高。公开资料明确存在“基础、进阶、复杂”三级，但目前公开检索到的赛题简介没有完整披露每一级的具体题目、数据集和评分细则，因此本调研不对这些细节做推测。</w:t>
      </w:r>
    </w:p>
    <w:p>
      <w:pPr>
        <w:pStyle w:val="Heading1"/>
      </w:pPr>
      <w:r>
        <w:t>三、OxyGent 是什么</w:t>
      </w:r>
    </w:p>
    <w:p>
      <w:pPr>
        <w:spacing w:after="80" w:line="300" w:lineRule="auto"/>
      </w:pPr>
      <w:r>
        <w:t>OxyGent 是京东开源的多智能体开发框架。其核心思路是把模型、工具和 Agent 统一抽象成可组合模块，允许开发者像搭积木一样快速构建 AI 团队。官方开源仓库强调了以下特点：[2]</w:t>
      </w:r>
    </w:p>
    <w:p>
      <w:pPr>
        <w:pStyle w:val="ListBullet"/>
      </w:pPr>
      <w:r>
        <w:t>模块化：不同 Agent、工具、模型可以独立组合或替换；</w:t>
      </w:r>
    </w:p>
    <w:p>
      <w:pPr>
        <w:pStyle w:val="ListBullet"/>
      </w:pPr>
      <w:r>
        <w:t>多智能体协作：支持动态任务分解、Agent 间协商和协同执行；</w:t>
      </w:r>
    </w:p>
    <w:p>
      <w:pPr>
        <w:pStyle w:val="ListBullet"/>
      </w:pPr>
      <w:r>
        <w:t>工具调用：可以接入检索、文件、数学、MCP 等工具；</w:t>
      </w:r>
    </w:p>
    <w:p>
      <w:pPr>
        <w:pStyle w:val="ListBullet"/>
      </w:pPr>
      <w:r>
        <w:t>可观察性：能够追踪多 Agent 的执行流程和决策路径，方便调试；</w:t>
      </w:r>
    </w:p>
    <w:p>
      <w:pPr>
        <w:pStyle w:val="ListBullet"/>
      </w:pPr>
      <w:r>
        <w:t>可扩展性：支持从简单 ReAct 到复杂规划型工作流。</w:t>
      </w:r>
    </w:p>
    <w:p>
      <w:pPr>
        <w:spacing w:after="80" w:line="300" w:lineRule="auto"/>
        <w:jc w:val="center"/>
      </w:pPr>
      <w:r>
        <w:t>一个最直观的多智能体系统可以是：</w:t>
      </w:r>
      <w:r>
        <w:rPr>
          <w:b/>
        </w:rPr>
        <w:t>用户任务  →  主控 Agent  →  搜索 Agent / 分析 Agent / 代码 Agent / 执行 Agent  →  汇总结果</w:t>
      </w:r>
    </w:p>
    <w:p>
      <w:pPr>
        <w:pStyle w:val="Heading1"/>
      </w:pPr>
      <w:r>
        <w:t>四、为什么适合做人机交互课程设计</w:t>
      </w:r>
    </w:p>
    <w:p>
      <w:pPr>
        <w:spacing w:after="80" w:line="300" w:lineRule="auto"/>
      </w:pPr>
      <w:r>
        <w:t>如果只“复现比赛 baseline”，它更像 AI 工程项目；但如果加入下面这些研究问题，就很适合 HCI：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HCI 问题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可以怎么做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可测指标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用户是否需要知道每个 Agent 的角色？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比较“黑箱多 Agent”与“显示角色分工”的界面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任务理解、信任、错误发现率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多个 Agent 意见冲突时怎么办？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展示争议点并让用户选择/修改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决策质量、掌控感、认知负荷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什么时候应该让用户介入？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全自动 vs 关键节点确认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效率、干预次数、满意度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 Agent 真比单 Agent 更好吗？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相同任务下比较单 Agent 与多 Agent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任务成功率、耗时、主观体验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出错后用户能否定位问题？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 Agent 执行历史、工具调用、责任归属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错误定位时间、纠错成功率</w:t>
            </w:r>
          </w:p>
        </w:tc>
      </w:tr>
    </w:tbl>
    <w:p>
      <w:pPr>
        <w:pStyle w:val="Heading1"/>
      </w:pPr>
      <w:r>
        <w:t>五、推荐的课程项目方案</w:t>
      </w:r>
    </w:p>
    <w:p>
      <w:pPr>
        <w:pStyle w:val="Heading2"/>
      </w:pPr>
      <w:r>
        <w:t>方案 A：多 Agent 决策助手（最推荐）</w:t>
      </w:r>
    </w:p>
    <w:p>
      <w:pPr>
        <w:spacing w:after="80" w:line="300" w:lineRule="auto"/>
      </w:pPr>
      <w:r>
        <w:rPr>
          <w:b/>
        </w:rPr>
        <w:t>题目示例：</w:t>
      </w:r>
      <w:r>
        <w:t>《一个 AI 还是一个 AI 团队？——多智能体协作界面对用户决策的影响》</w:t>
      </w:r>
    </w:p>
    <w:p>
      <w:pPr>
        <w:spacing w:after="80" w:line="300" w:lineRule="auto"/>
      </w:pPr>
      <w:r>
        <w:t>选择一个学生容易理解的决策场景，例如“买电脑”“旅行规划”“课程选择”或“选择研究论文”。系统设置多个具有明确角色的 Agent：</w:t>
      </w:r>
    </w:p>
    <w:p>
      <w:pPr>
        <w:pStyle w:val="ListBullet"/>
      </w:pPr>
      <w:r>
        <w:t>搜索 Agent：负责获取资料；</w:t>
      </w:r>
    </w:p>
    <w:p>
      <w:pPr>
        <w:pStyle w:val="ListBullet"/>
      </w:pPr>
      <w:r>
        <w:t>性能/质量 Agent：关注功能和质量；</w:t>
      </w:r>
    </w:p>
    <w:p>
      <w:pPr>
        <w:pStyle w:val="ListBullet"/>
      </w:pPr>
      <w:r>
        <w:t>成本 Agent：关注价格与资源消耗；</w:t>
      </w:r>
    </w:p>
    <w:p>
      <w:pPr>
        <w:pStyle w:val="ListBullet"/>
      </w:pPr>
      <w:r>
        <w:t>风险 Agent：寻找潜在问题；</w:t>
      </w:r>
    </w:p>
    <w:p>
      <w:pPr>
        <w:pStyle w:val="ListBullet"/>
      </w:pPr>
      <w:r>
        <w:t>主控 Agent：整合不同观点并输出建议。</w:t>
      </w:r>
    </w:p>
    <w:p>
      <w:pPr>
        <w:spacing w:after="80" w:line="300" w:lineRule="auto"/>
      </w:pPr>
      <w:r>
        <w:t>可以设计三种实验条件：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条件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界面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研究意义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A：单 Agent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一个 Agent 直接给结论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基线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B：隐藏式多 Agent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后台多 Agent 协作，但只显示最终答案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测试“多 Agent 算法能力”本身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C：可见式多 Agent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显示角色、分歧和汇总过程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测试可见协作是否帮助用户理解和监督</w:t>
            </w:r>
          </w:p>
        </w:tc>
      </w:tr>
    </w:tbl>
    <w:p>
      <w:pPr>
        <w:spacing w:after="80" w:line="300" w:lineRule="auto"/>
      </w:pPr>
      <w:r>
        <w:t>这样研究的问题非常具体：如果 B 和 C 的底层 Agent 完全相同，仅界面不同，就可以把差异主要归因于“协作过程是否向用户可见”。</w:t>
      </w:r>
    </w:p>
    <w:p>
      <w:pPr>
        <w:pStyle w:val="Heading2"/>
      </w:pPr>
      <w:r>
        <w:t>方案 B：用户可介入的多 Agent 系统</w:t>
      </w:r>
    </w:p>
    <w:p>
      <w:pPr>
        <w:spacing w:after="80" w:line="300" w:lineRule="auto"/>
      </w:pPr>
      <w:r>
        <w:t>重点研究“Agent 应该自主做到什么程度”。系统在执行过程中出现关键节点时，例如多个 Agent 意见不一致、信息置信度不足、准备执行高影响操作时，向用户请求确认。可比较：全自动、每步确认、关键节点确认三种策略。</w:t>
      </w:r>
    </w:p>
    <w:p>
      <w:pPr>
        <w:pStyle w:val="Heading2"/>
      </w:pPr>
      <w:r>
        <w:t>方案 C：多 Agent 错误追踪与纠错</w:t>
      </w:r>
    </w:p>
    <w:p>
      <w:pPr>
        <w:spacing w:after="80" w:line="300" w:lineRule="auto"/>
      </w:pPr>
      <w:r>
        <w:t>重点研究“当多 Agent 系统给出错误结论时，用户是否能找到责任链”。可以故意在某个 Agent 的检索结果、推理步骤或工具调用中植入错误，再比较聊天日志、流程图、可展开执行树等界面。</w:t>
      </w:r>
    </w:p>
    <w:p>
      <w:pPr>
        <w:pStyle w:val="Heading1"/>
      </w:pPr>
      <w:r>
        <w:t>六、建议技术路线</w:t>
      </w:r>
    </w:p>
    <w:p>
      <w:pPr>
        <w:spacing w:after="80" w:line="300" w:lineRule="auto"/>
      </w:pPr>
      <w:r>
        <w:rPr>
          <w:b/>
        </w:rPr>
        <w:t>1. 框架搭建：</w:t>
      </w:r>
      <w:r>
        <w:t>使用 OxyGent 构建 3–5 个角色明确的 Agent，并接入一个 LLM API。</w:t>
      </w:r>
    </w:p>
    <w:p>
      <w:pPr>
        <w:spacing w:after="80" w:line="300" w:lineRule="auto"/>
      </w:pPr>
      <w:r>
        <w:rPr>
          <w:b/>
        </w:rPr>
        <w:t>2. 工具接入：</w:t>
      </w:r>
      <w:r>
        <w:t>先只做检索、简单计算、文件读取等稳定工具，不必一开始就做复杂终端操作。</w:t>
      </w:r>
    </w:p>
    <w:p>
      <w:pPr>
        <w:spacing w:after="80" w:line="300" w:lineRule="auto"/>
      </w:pPr>
      <w:r>
        <w:rPr>
          <w:b/>
        </w:rPr>
        <w:t>3. 任务集设计：</w:t>
      </w:r>
      <w:r>
        <w:t>准备 10–20 个可验证结果的任务，覆盖简单和复杂条件。</w:t>
      </w:r>
    </w:p>
    <w:p>
      <w:pPr>
        <w:spacing w:after="80" w:line="300" w:lineRule="auto"/>
      </w:pPr>
      <w:r>
        <w:rPr>
          <w:b/>
        </w:rPr>
        <w:t>4. 前端界面：</w:t>
      </w:r>
      <w:r>
        <w:t>实现单 Agent / 隐藏多 Agent / 可见多 Agent 三种界面。</w:t>
      </w:r>
    </w:p>
    <w:p>
      <w:pPr>
        <w:spacing w:after="80" w:line="300" w:lineRule="auto"/>
      </w:pPr>
      <w:r>
        <w:rPr>
          <w:b/>
        </w:rPr>
        <w:t>5. 日志记录：</w:t>
      </w:r>
      <w:r>
        <w:t>保存每个 Agent 的调用时间、消息、工具调用、错误、最终结果。</w:t>
      </w:r>
    </w:p>
    <w:p>
      <w:pPr>
        <w:spacing w:after="80" w:line="300" w:lineRule="auto"/>
      </w:pPr>
      <w:r>
        <w:rPr>
          <w:b/>
        </w:rPr>
        <w:t>6. 用户实验：</w:t>
      </w:r>
      <w:r>
        <w:t>招募约 15–30 名参与者完成相同任务并填写主观量表。</w:t>
      </w:r>
    </w:p>
    <w:p>
      <w:pPr>
        <w:spacing w:after="80" w:line="300" w:lineRule="auto"/>
      </w:pPr>
      <w:r>
        <w:rPr>
          <w:b/>
        </w:rPr>
        <w:t>7. 数据分析：</w:t>
      </w:r>
      <w:r>
        <w:t>比较成功率、任务时间、错误发现率、信任、认知负荷和满意度。</w:t>
      </w:r>
    </w:p>
    <w:p>
      <w:pPr>
        <w:pStyle w:val="Heading1"/>
      </w:pPr>
      <w:r>
        <w:t>七、实验指标建议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指标类型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客观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任务成功率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最终结果是否正确完成任务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客观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任务完成时间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从用户开始到完成任务的总时间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客观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错误发现率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出错时用户能否发现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客观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干预次数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用户修改、暂停或纠正 Agent 的次数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主观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信任/依赖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用户是否愿意采纳系统建议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主观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掌控感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用户是否觉得自己仍然控制整个任务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主观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认知负荷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可使用 NASA-TLX 或简化 Likert 量表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主观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可用性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可使用 SUS 或自定义易用性问卷</w:t>
            </w:r>
          </w:p>
        </w:tc>
      </w:tr>
    </w:tbl>
    <w:p>
      <w:pPr>
        <w:pStyle w:val="Heading1"/>
      </w:pPr>
      <w:r>
        <w:t>八、工作量与风险评估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判断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模型训练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不需要从零训练大模型，主要依赖 API / 现有模型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工程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需要理解 OxyGent、工具调用和多 Agent 编排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前端实现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建议做简单 Web UI，不追求产品级复杂度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用户实验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需要提前准备任务和统一实验流程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成本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低到中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主要是 LLM API 调用成本；可通过小模型和缓存控制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最大风险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 Agent 过度复杂</w:t>
            </w:r>
          </w:p>
        </w:tc>
        <w:tc>
          <w:tcPr>
            <w:tcW w:type="dxa" w:w="31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如果一开始设计 8–10 个 Agent，会把时间花在调框架而不是 HCI 研究上</w:t>
            </w:r>
          </w:p>
        </w:tc>
      </w:tr>
    </w:tbl>
    <w:p>
      <w:pPr>
        <w:spacing w:after="80" w:line="300" w:lineRule="auto"/>
      </w:pPr>
      <w:r>
        <w:rPr>
          <w:b/>
        </w:rPr>
        <w:t>建议控制范围：</w:t>
      </w:r>
      <w:r>
        <w:t>第一版只做 3–5 个 Agent、1 个固定应用场景、3 种交互条件。课程项目的亮点应放在“人与多智能体如何协作”，而不是追求 Agent 数量。</w:t>
      </w:r>
    </w:p>
    <w:p>
      <w:pPr>
        <w:pStyle w:val="Heading1"/>
      </w:pPr>
      <w:r>
        <w:t>九、选题判断</w:t>
      </w:r>
    </w:p>
    <w:p>
      <w:pPr>
        <w:spacing w:after="80" w:line="300" w:lineRule="auto"/>
      </w:pPr>
      <w:r>
        <w:rPr>
          <w:b/>
        </w:rPr>
        <w:t>总体评价：</w:t>
      </w:r>
      <w:r>
        <w:t>这是一个比较适合当前人机交互课程的 BDCI 赛题。它既满足“从 CCF BDCI 赛题中选题”的要求，又能够自然延伸到 Human–Agent Interaction。相比玩家充值预测等传统机器学习赛题，它更容易做成交互系统，也更贴合当前 Agent 热点。</w:t>
      </w:r>
    </w:p>
    <w:p>
      <w:pPr>
        <w:spacing w:after="80" w:line="300" w:lineRule="auto"/>
      </w:pPr>
      <w:r>
        <w:rPr>
          <w:b/>
        </w:rPr>
        <w:t>最推荐的落地方向：</w:t>
      </w:r>
      <w:r>
        <w:t>不要直接把课程题目写成“京东多智能体挑战赛复现”，而是以赛题作为技术基础，把研究题目收敛为：</w:t>
      </w:r>
    </w:p>
    <w:p>
      <w:pPr>
        <w:spacing w:after="80" w:line="300" w:lineRule="auto"/>
        <w:jc w:val="center"/>
      </w:pPr>
      <w:r>
        <w:rPr>
          <w:b/>
          <w:sz w:val="24"/>
        </w:rPr>
        <w:t>“一个 AI 还是一个 AI 团队？——多智能体协作可视化对用户决策与监督的影响”</w:t>
      </w:r>
    </w:p>
    <w:p>
      <w:pPr>
        <w:pStyle w:val="Heading1"/>
      </w:pPr>
      <w:r>
        <w:t>参考资料</w:t>
      </w:r>
    </w:p>
    <w:p>
      <w:pPr>
        <w:spacing w:after="80" w:line="300" w:lineRule="auto"/>
      </w:pPr>
      <w:r>
        <w:t>[1] CCF BDCI 2025 赛题公开介绍：2025 CCF 大数据与计算智能大赛火热报名中，赛题 1“京东多智能体挑战赛”。大赛官网：https://ccf.org.cn/bdci2025</w:t>
      </w:r>
    </w:p>
    <w:p>
      <w:pPr>
        <w:spacing w:after="80" w:line="300" w:lineRule="auto"/>
      </w:pPr>
      <w:r>
        <w:t>[2] 京东 OxyGent 开源仓库：https://github.com/jd-opensource/OxyGent</w:t>
      </w:r>
    </w:p>
    <w:p>
      <w:pPr>
        <w:spacing w:after="80" w:line="300" w:lineRule="auto"/>
      </w:pPr>
      <w:r>
        <w:t>[3] CCF 2025 年赛事总结：第十三届 CCF BDCI 聚焦多智能体协同决策、大模型形式化数学推理、金融反欺诈图算法、智能搜索系统设计等领域。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2025 CCF BDCI 京东多智能体挑战赛 · 选题调研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