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CEC35" w14:textId="77777777" w:rsidR="00743CE4" w:rsidRPr="00743CE4" w:rsidRDefault="00743CE4" w:rsidP="00743CE4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2"/>
          <w:szCs w:val="42"/>
          <w14:ligatures w14:val="none"/>
        </w:rPr>
      </w:pPr>
      <w:hyperlink r:id="rId4" w:history="1">
        <w:r w:rsidRPr="00743CE4">
          <w:rPr>
            <w:rFonts w:ascii="微软雅黑" w:eastAsia="微软雅黑" w:hAnsi="微软雅黑" w:cs="宋体" w:hint="eastAsia"/>
            <w:color w:val="333333"/>
            <w:kern w:val="36"/>
            <w:sz w:val="42"/>
            <w:szCs w:val="42"/>
            <w:u w:val="single"/>
            <w14:ligatures w14:val="none"/>
          </w:rPr>
          <w:t>Linux USB 3.0驱动分析（七）——UAC驱动分析</w:t>
        </w:r>
      </w:hyperlink>
    </w:p>
    <w:p w14:paraId="230E9C26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</w:p>
    <w:p w14:paraId="0289310E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因为项目里面有USB音频外设，所以需要分析一下UAC驱动。</w:t>
      </w:r>
    </w:p>
    <w:p w14:paraId="642B91FE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USB Audio Class，USB音频类，一个像USB这样的通用数据接口，可以有很多种实现数字音频数据传输的方式。不同的开发者可以根据自己的喜好和需求，定义任意的控制方式，传输模式，音频格式等等参数。</w:t>
      </w:r>
    </w:p>
    <w:p w14:paraId="0D17BEFC" w14:textId="7DFE1A22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/>
          <w:color w:val="333333"/>
          <w:kern w:val="0"/>
          <w:szCs w:val="21"/>
          <w14:ligatures w14:val="none"/>
        </w:rPr>
        <w:br/>
      </w:r>
    </w:p>
    <w:p w14:paraId="63068F4E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FF6820"/>
          <w:kern w:val="0"/>
          <w:szCs w:val="21"/>
          <w14:ligatures w14:val="none"/>
        </w:rPr>
        <w:t>一.UAC驱动初始化分析</w:t>
      </w:r>
    </w:p>
    <w:p w14:paraId="0DB4814D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 </w:t>
      </w:r>
      <w:r w:rsidRPr="00743CE4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14:ligatures w14:val="none"/>
        </w:rPr>
        <w:t>代码路径：sound\usb\card.c</w:t>
      </w:r>
    </w:p>
    <w:p w14:paraId="60D111E8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我们先来看看初始化部分，主要是初始化usb_audio_driver结构体</w:t>
      </w:r>
    </w:p>
    <w:p w14:paraId="22E28A6C" w14:textId="5CD2B847" w:rsidR="00E45C55" w:rsidRDefault="00743CE4">
      <w:r>
        <w:rPr>
          <w:noProof/>
        </w:rPr>
        <w:drawing>
          <wp:inline distT="0" distB="0" distL="0" distR="0" wp14:anchorId="1AF47448" wp14:editId="3C7A7BE0">
            <wp:extent cx="5274310" cy="2738120"/>
            <wp:effectExtent l="0" t="0" r="2540" b="5080"/>
            <wp:docPr id="1241288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88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43E" w14:textId="0265B510" w:rsidR="00743CE4" w:rsidRDefault="00743CE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匹配过后，进入usb_audio_probe函数里面</w:t>
      </w:r>
    </w:p>
    <w:p w14:paraId="2F3C4C47" w14:textId="55850347" w:rsidR="00743CE4" w:rsidRDefault="00743CE4">
      <w:r>
        <w:rPr>
          <w:noProof/>
        </w:rPr>
        <w:lastRenderedPageBreak/>
        <w:drawing>
          <wp:inline distT="0" distB="0" distL="0" distR="0" wp14:anchorId="6ADBAF87" wp14:editId="057A4452">
            <wp:extent cx="5274310" cy="3589020"/>
            <wp:effectExtent l="0" t="0" r="2540" b="0"/>
            <wp:docPr id="1386733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33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7AE2" w14:textId="0F4E59ED" w:rsidR="00743CE4" w:rsidRDefault="00743CE4">
      <w:r>
        <w:rPr>
          <w:noProof/>
        </w:rPr>
        <w:drawing>
          <wp:inline distT="0" distB="0" distL="0" distR="0" wp14:anchorId="4BDC8CDF" wp14:editId="0A559530">
            <wp:extent cx="5274310" cy="3062605"/>
            <wp:effectExtent l="0" t="0" r="2540" b="4445"/>
            <wp:docPr id="979930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1317" w14:textId="054DF56D" w:rsidR="00743CE4" w:rsidRDefault="00743CE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我们重点分析一下snd_usb_create_streams,它主要调用snd_usb_create_stream，主要是根据不同的协议，进入不同的分支</w:t>
      </w:r>
    </w:p>
    <w:p w14:paraId="47F12219" w14:textId="72D39F20" w:rsidR="00743CE4" w:rsidRDefault="00743CE4">
      <w:r>
        <w:rPr>
          <w:noProof/>
        </w:rPr>
        <w:lastRenderedPageBreak/>
        <w:drawing>
          <wp:inline distT="0" distB="0" distL="0" distR="0" wp14:anchorId="3B8C7BCC" wp14:editId="5FC2D641">
            <wp:extent cx="5274310" cy="2572385"/>
            <wp:effectExtent l="0" t="0" r="2540" b="0"/>
            <wp:docPr id="913889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9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D69F" w14:textId="0737AF35" w:rsidR="00743CE4" w:rsidRDefault="00743CE4">
      <w:r>
        <w:rPr>
          <w:noProof/>
        </w:rPr>
        <w:drawing>
          <wp:inline distT="0" distB="0" distL="0" distR="0" wp14:anchorId="7E4939C0" wp14:editId="2DA42C39">
            <wp:extent cx="5274310" cy="3364865"/>
            <wp:effectExtent l="0" t="0" r="2540" b="6985"/>
            <wp:docPr id="2009632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2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3790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这里面有一个重要的函数，snd_usb_parse_audio_interface，用来解析音频接口，也就是pcm。这里面UAC1.0,2.0和UAC3.0有些一样。</w:t>
      </w:r>
    </w:p>
    <w:p w14:paraId="0FE45E4A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UAC1.0,2.0使用snd_usb_add_audio_stream，UAC3.0使用snd_usb_add_audio_stream_v3。我们只看UAC1.0,2.0</w:t>
      </w:r>
    </w:p>
    <w:p w14:paraId="47020198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大概的流程是</w:t>
      </w:r>
    </w:p>
    <w:p w14:paraId="3303ED5A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14:ligatures w14:val="none"/>
        </w:rPr>
        <w:t>snd_usb_parse_audio_interface -&gt; snd_usb_parse_audio_interface </w:t>
      </w:r>
    </w:p>
    <w:p w14:paraId="7839850B" w14:textId="4D3AC6AF" w:rsidR="00743CE4" w:rsidRDefault="00743CE4">
      <w:r>
        <w:rPr>
          <w:noProof/>
        </w:rPr>
        <w:lastRenderedPageBreak/>
        <w:drawing>
          <wp:inline distT="0" distB="0" distL="0" distR="0" wp14:anchorId="62E4FFC3" wp14:editId="41499A1F">
            <wp:extent cx="5274310" cy="3065780"/>
            <wp:effectExtent l="0" t="0" r="2540" b="1270"/>
            <wp:docPr id="1650732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2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C834" w14:textId="47615BC9" w:rsidR="00743CE4" w:rsidRDefault="00743CE4">
      <w:r>
        <w:rPr>
          <w:noProof/>
        </w:rPr>
        <w:drawing>
          <wp:inline distT="0" distB="0" distL="0" distR="0" wp14:anchorId="7D0B1A96" wp14:editId="29118F8F">
            <wp:extent cx="5274310" cy="3662045"/>
            <wp:effectExtent l="0" t="0" r="2540" b="0"/>
            <wp:docPr id="640550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50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ABA3" w14:textId="77777777" w:rsidR="00743CE4" w:rsidRDefault="00743CE4"/>
    <w:p w14:paraId="7F54ED90" w14:textId="61AE95BA" w:rsidR="00743CE4" w:rsidRDefault="00743CE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snd_usb_add_audio_stream和snd_usb_add_audio_stream_v3都会调用__snd_usb_add_audio_stream，这里创建stream.该接口函数中根据stream的类型会分别创建playback_stream和capture_stream，并分别创建对应的playback的pcm接口和capture的接口：</w:t>
      </w:r>
    </w:p>
    <w:p w14:paraId="4799A6FC" w14:textId="5837FBAC" w:rsidR="00743CE4" w:rsidRDefault="00743CE4">
      <w:r>
        <w:rPr>
          <w:noProof/>
        </w:rPr>
        <w:lastRenderedPageBreak/>
        <w:drawing>
          <wp:inline distT="0" distB="0" distL="0" distR="0" wp14:anchorId="76BED3AB" wp14:editId="16A15A01">
            <wp:extent cx="5274310" cy="2821940"/>
            <wp:effectExtent l="0" t="0" r="2540" b="0"/>
            <wp:docPr id="563258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58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33D3" w14:textId="3C360E04" w:rsidR="00743CE4" w:rsidRDefault="00743CE4">
      <w:r>
        <w:rPr>
          <w:noProof/>
        </w:rPr>
        <w:drawing>
          <wp:inline distT="0" distB="0" distL="0" distR="0" wp14:anchorId="00C483D4" wp14:editId="48C16441">
            <wp:extent cx="5274310" cy="1628140"/>
            <wp:effectExtent l="0" t="0" r="2540" b="0"/>
            <wp:docPr id="1367795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5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4B41" w14:textId="22C14342" w:rsidR="00743CE4" w:rsidRDefault="00743CE4">
      <w:r>
        <w:rPr>
          <w:noProof/>
        </w:rPr>
        <w:drawing>
          <wp:inline distT="0" distB="0" distL="0" distR="0" wp14:anchorId="6B3DEE26" wp14:editId="435E1DB5">
            <wp:extent cx="5274310" cy="2794635"/>
            <wp:effectExtent l="0" t="0" r="2540" b="5715"/>
            <wp:docPr id="842681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81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3FB1" w14:textId="21865EE6" w:rsidR="00743CE4" w:rsidRDefault="00743CE4">
      <w:r>
        <w:rPr>
          <w:noProof/>
        </w:rPr>
        <w:lastRenderedPageBreak/>
        <w:drawing>
          <wp:inline distT="0" distB="0" distL="0" distR="0" wp14:anchorId="3AF360D7" wp14:editId="02253117">
            <wp:extent cx="5274310" cy="1772920"/>
            <wp:effectExtent l="0" t="0" r="2540" b="0"/>
            <wp:docPr id="256494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4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925D" w14:textId="77777777" w:rsidR="00743CE4" w:rsidRDefault="00743CE4"/>
    <w:p w14:paraId="0FD3FA81" w14:textId="0C16481F" w:rsidR="00743CE4" w:rsidRDefault="00743CE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其中最重要的是snd_usb_set_pcm_ops()函数，它设置了pcm_substream的操作接口函数.</w:t>
      </w:r>
    </w:p>
    <w:p w14:paraId="2A3E3A94" w14:textId="40775D79" w:rsidR="00743CE4" w:rsidRDefault="00743CE4">
      <w:r>
        <w:rPr>
          <w:noProof/>
        </w:rPr>
        <w:drawing>
          <wp:inline distT="0" distB="0" distL="0" distR="0" wp14:anchorId="3E49B74F" wp14:editId="1F249ED4">
            <wp:extent cx="5274310" cy="2914650"/>
            <wp:effectExtent l="0" t="0" r="2540" b="0"/>
            <wp:docPr id="981692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92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E45D" w14:textId="14EC9256" w:rsidR="00743CE4" w:rsidRDefault="00743CE4">
      <w:r>
        <w:rPr>
          <w:noProof/>
        </w:rPr>
        <w:drawing>
          <wp:inline distT="0" distB="0" distL="0" distR="0" wp14:anchorId="52B6AFED" wp14:editId="16A254D3">
            <wp:extent cx="5274310" cy="2932430"/>
            <wp:effectExtent l="0" t="0" r="2540" b="1270"/>
            <wp:docPr id="1100044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44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991" w14:textId="7AFE3946" w:rsidR="00743CE4" w:rsidRDefault="00743CE4">
      <w:r>
        <w:rPr>
          <w:noProof/>
        </w:rPr>
        <w:lastRenderedPageBreak/>
        <w:drawing>
          <wp:inline distT="0" distB="0" distL="0" distR="0" wp14:anchorId="05E8387B" wp14:editId="3CD2C204">
            <wp:extent cx="5274310" cy="1742440"/>
            <wp:effectExtent l="0" t="0" r="2540" b="0"/>
            <wp:docPr id="772332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2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D2EA" w14:textId="77777777" w:rsidR="00743CE4" w:rsidRDefault="00743CE4"/>
    <w:p w14:paraId="1624E528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snd_usb_use_vmalloc默认是1，上面函数给pcm-&gt;substream-&gt;ops赋值，根据stream类型，分别赋值为snd_usb_playback_ops 或者 snd_usb_capture_ops。到这里初始化基本上已经完成了。</w:t>
      </w:r>
    </w:p>
    <w:p w14:paraId="2077F49E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br/>
      </w:r>
    </w:p>
    <w:p w14:paraId="34F01702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br/>
      </w:r>
    </w:p>
    <w:p w14:paraId="79AF77BF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FF6820"/>
          <w:kern w:val="0"/>
          <w:szCs w:val="21"/>
          <w14:ligatures w14:val="none"/>
        </w:rPr>
        <w:t>二.UAC驱动读写分析</w:t>
      </w:r>
    </w:p>
    <w:p w14:paraId="5B91DA4A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/>
          <w:b/>
          <w:bCs/>
          <w:color w:val="333333"/>
          <w:kern w:val="0"/>
          <w:szCs w:val="21"/>
          <w14:ligatures w14:val="none"/>
        </w:rPr>
        <w:t>ALSA</w:t>
      </w:r>
      <w:r w:rsidRPr="00743CE4">
        <w:rPr>
          <w:rFonts w:ascii="Arial" w:eastAsia="微软雅黑" w:hAnsi="Arial" w:cs="Arial"/>
          <w:b/>
          <w:bCs/>
          <w:color w:val="333333"/>
          <w:kern w:val="0"/>
          <w:szCs w:val="21"/>
          <w14:ligatures w14:val="none"/>
        </w:rPr>
        <w:t>音频播放之前已经有分析过来，具体参考《</w:t>
      </w:r>
      <w:r w:rsidRPr="00743CE4">
        <w:rPr>
          <w:rFonts w:ascii="Arial" w:eastAsia="微软雅黑" w:hAnsi="Arial" w:cs="Arial"/>
          <w:b/>
          <w:bCs/>
          <w:color w:val="333333"/>
          <w:kern w:val="0"/>
          <w:szCs w:val="21"/>
          <w14:ligatures w14:val="none"/>
        </w:rPr>
        <w:t>  </w:t>
      </w:r>
      <w:r w:rsidRPr="00743CE4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rk</w:t>
      </w:r>
      <w:r w:rsidRPr="00743CE4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音频驱动分析之</w:t>
      </w:r>
      <w:r w:rsidRPr="00743CE4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tinyplay</w:t>
      </w:r>
      <w:r w:rsidRPr="00743CE4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播放</w:t>
      </w:r>
      <w:r w:rsidRPr="00743CE4">
        <w:rPr>
          <w:rFonts w:ascii="Arial" w:eastAsia="微软雅黑" w:hAnsi="Arial" w:cs="Arial"/>
          <w:b/>
          <w:bCs/>
          <w:color w:val="333333"/>
          <w:kern w:val="0"/>
          <w:szCs w:val="21"/>
          <w14:ligatures w14:val="none"/>
        </w:rPr>
        <w:t>》</w:t>
      </w:r>
    </w:p>
    <w:p w14:paraId="05702520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t>前面部分都是一样的，只是调用到不同的</w:t>
      </w: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t>substream</w:t>
      </w: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t>调用不同的</w:t>
      </w: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t>substream</w:t>
      </w: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t>的</w:t>
      </w: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t>ops</w:t>
      </w: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t>函数</w:t>
      </w:r>
    </w:p>
    <w:p w14:paraId="3A4CE0BE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 w:hint="eastAsia"/>
          <w:color w:val="333333"/>
          <w:kern w:val="0"/>
          <w:szCs w:val="21"/>
          <w14:ligatures w14:val="none"/>
        </w:rPr>
        <w:br/>
      </w:r>
    </w:p>
    <w:p w14:paraId="3256A1A1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 w:hint="eastAsia"/>
          <w:b/>
          <w:bCs/>
          <w:color w:val="0000FF"/>
          <w:kern w:val="0"/>
          <w:szCs w:val="21"/>
          <w14:ligatures w14:val="none"/>
        </w:rPr>
        <w:t>1.open</w:t>
      </w:r>
    </w:p>
    <w:p w14:paraId="408377B4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应用打开设备：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open(fn, O_RDWR);  </w:t>
      </w:r>
      <w:r w:rsidRPr="00743CE4">
        <w:rPr>
          <w:rFonts w:ascii="Arial" w:eastAsia="微软雅黑" w:hAnsi="Arial" w:cs="Arial" w:hint="eastAsia"/>
          <w:color w:val="0000FF"/>
          <w:kern w:val="0"/>
          <w:szCs w:val="21"/>
          <w14:ligatures w14:val="none"/>
        </w:rPr>
        <w:t>//</w:t>
      </w:r>
      <w:r w:rsidRPr="00743CE4">
        <w:rPr>
          <w:rFonts w:ascii="Arial" w:eastAsia="微软雅黑" w:hAnsi="Arial" w:cs="Arial" w:hint="eastAsia"/>
          <w:color w:val="0000FF"/>
          <w:kern w:val="0"/>
          <w:szCs w:val="21"/>
          <w14:ligatures w14:val="none"/>
        </w:rPr>
        <w:t>比如是</w:t>
      </w:r>
      <w:r w:rsidRPr="00743CE4">
        <w:rPr>
          <w:rFonts w:ascii="Arial" w:eastAsia="微软雅黑" w:hAnsi="Arial" w:cs="Arial" w:hint="eastAsia"/>
          <w:color w:val="0000FF"/>
          <w:kern w:val="0"/>
          <w:szCs w:val="21"/>
          <w14:ligatures w14:val="none"/>
        </w:rPr>
        <w:t>/dev/snd/pcmC0D0p</w:t>
      </w:r>
    </w:p>
    <w:p w14:paraId="0E94028B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对于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UAC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设备通过一系列掉用就会到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snd_usb_pcm_open</w:t>
      </w:r>
    </w:p>
    <w:p w14:paraId="5F325347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主要是一些结构体初始化，还有建立硬件方面的信息。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snd_usb_stream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下面有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snd_usb_substream</w:t>
      </w:r>
      <w:r w:rsidRPr="00743CE4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，</w:t>
      </w:r>
      <w:r w:rsidRPr="00743CE4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snd_usb_substream</w:t>
      </w:r>
      <w:r w:rsidRPr="00743CE4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下面有</w:t>
      </w:r>
      <w:r w:rsidRPr="00743CE4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snd_pcm_substream</w:t>
      </w:r>
    </w:p>
    <w:p w14:paraId="061EB4B4" w14:textId="4D4D55BA" w:rsidR="00743CE4" w:rsidRDefault="00743CE4">
      <w:r>
        <w:rPr>
          <w:noProof/>
        </w:rPr>
        <w:lastRenderedPageBreak/>
        <w:drawing>
          <wp:inline distT="0" distB="0" distL="0" distR="0" wp14:anchorId="2ADE93D1" wp14:editId="428694F3">
            <wp:extent cx="5274310" cy="3314700"/>
            <wp:effectExtent l="0" t="0" r="2540" b="0"/>
            <wp:docPr id="1825762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62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EE8" w14:textId="77777777" w:rsidR="00743CE4" w:rsidRDefault="00743CE4"/>
    <w:p w14:paraId="695DA799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  <w14:ligatures w14:val="none"/>
        </w:rPr>
        <w:t>2.设置音频参数</w:t>
      </w:r>
    </w:p>
    <w:p w14:paraId="48F38621" w14:textId="1D5DE8EB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282828"/>
          <w:kern w:val="0"/>
          <w:szCs w:val="21"/>
          <w14:ligatures w14:val="none"/>
        </w:rPr>
        <w:t>应用调用ioctl：ioctl(pcm-&gt;fd, SNDRV_PCM_IOCTL_HW_PARAMS, &amp;params)</w:t>
      </w:r>
      <w:r w:rsidRPr="00743CE4">
        <w:rPr>
          <w:rFonts w:ascii="微软雅黑" w:eastAsia="微软雅黑" w:hAnsi="微软雅黑" w:cs="宋体" w:hint="eastAsia"/>
          <w:color w:val="0000FF"/>
          <w:kern w:val="0"/>
          <w:szCs w:val="21"/>
          <w14:ligatures w14:val="none"/>
        </w:rPr>
        <w:t> //设置音频硬件参数</w:t>
      </w:r>
    </w:p>
    <w:p w14:paraId="416D68E5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282828"/>
          <w:kern w:val="0"/>
          <w:szCs w:val="21"/>
          <w14:ligatures w14:val="none"/>
        </w:rPr>
        <w:t>对于UAC设备通过一系列掉用就会到snd_usb_hw_params，主要是设置一些音频参数，还有接口和端点方面的设置。</w:t>
      </w:r>
    </w:p>
    <w:p w14:paraId="3BE47A40" w14:textId="47FA2DC0" w:rsidR="00743CE4" w:rsidRDefault="00743CE4">
      <w:r>
        <w:rPr>
          <w:noProof/>
        </w:rPr>
        <w:drawing>
          <wp:inline distT="0" distB="0" distL="0" distR="0" wp14:anchorId="63B9EB66" wp14:editId="55FBD1E7">
            <wp:extent cx="5274310" cy="3220720"/>
            <wp:effectExtent l="0" t="0" r="2540" b="0"/>
            <wp:docPr id="136756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3402" w14:textId="743BE4C0" w:rsidR="00743CE4" w:rsidRDefault="00743CE4">
      <w:r>
        <w:rPr>
          <w:noProof/>
        </w:rPr>
        <w:lastRenderedPageBreak/>
        <w:drawing>
          <wp:inline distT="0" distB="0" distL="0" distR="0" wp14:anchorId="38C39349" wp14:editId="7C23EB76">
            <wp:extent cx="5274310" cy="3121660"/>
            <wp:effectExtent l="0" t="0" r="2540" b="2540"/>
            <wp:docPr id="1957191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1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0937" w14:textId="77777777" w:rsidR="00743CE4" w:rsidRDefault="00743CE4"/>
    <w:p w14:paraId="346937B7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  <w14:ligatures w14:val="none"/>
        </w:rPr>
        <w:t>3.预备传输</w:t>
      </w:r>
    </w:p>
    <w:p w14:paraId="438B31A9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282828"/>
          <w:kern w:val="0"/>
          <w:szCs w:val="21"/>
          <w14:ligatures w14:val="none"/>
        </w:rPr>
        <w:t>应用调用ioctl：</w:t>
      </w: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 ioctl(pcm-&gt;fd, SNDRV_PCM_IOCTL_PREPARE) </w:t>
      </w:r>
      <w:r w:rsidRPr="00743CE4">
        <w:rPr>
          <w:rFonts w:ascii="微软雅黑" w:eastAsia="微软雅黑" w:hAnsi="微软雅黑" w:cs="宋体" w:hint="eastAsia"/>
          <w:color w:val="0000FF"/>
          <w:kern w:val="0"/>
          <w:szCs w:val="21"/>
          <w14:ligatures w14:val="none"/>
        </w:rPr>
        <w:t> //主要是传输前的准备</w:t>
      </w:r>
    </w:p>
    <w:p w14:paraId="4DFCF37D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282828"/>
          <w:kern w:val="0"/>
          <w:szCs w:val="21"/>
          <w14:ligatures w14:val="none"/>
        </w:rPr>
        <w:t>对于UAC设备通过一系列掉用就会到snd_usb_pcm_prepare，</w:t>
      </w:r>
    </w:p>
    <w:p w14:paraId="703617D2" w14:textId="70A4041E" w:rsidR="00743CE4" w:rsidRDefault="00743CE4">
      <w:r>
        <w:rPr>
          <w:noProof/>
        </w:rPr>
        <w:drawing>
          <wp:inline distT="0" distB="0" distL="0" distR="0" wp14:anchorId="5F3EEDEE" wp14:editId="5406D0DE">
            <wp:extent cx="5274310" cy="2726690"/>
            <wp:effectExtent l="0" t="0" r="2540" b="0"/>
            <wp:docPr id="1232186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86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A0F2" w14:textId="05164CBB" w:rsidR="00743CE4" w:rsidRDefault="00743CE4">
      <w:r>
        <w:rPr>
          <w:noProof/>
        </w:rPr>
        <w:lastRenderedPageBreak/>
        <w:drawing>
          <wp:inline distT="0" distB="0" distL="0" distR="0" wp14:anchorId="438A5E2D" wp14:editId="2DC3B698">
            <wp:extent cx="5274310" cy="2208530"/>
            <wp:effectExtent l="0" t="0" r="2540" b="1270"/>
            <wp:docPr id="419799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9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8191" w14:textId="1FDD3C89" w:rsidR="00743CE4" w:rsidRDefault="00743CE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configure_endpoint里面会调用snd_usb_endpoint_set_params设置一个snd_usb_endpoint。数据端点用于发送音频数据，同步端点用于接收设备端的反馈。</w:t>
      </w:r>
    </w:p>
    <w:p w14:paraId="034109AF" w14:textId="5692AE6F" w:rsidR="00743CE4" w:rsidRDefault="00743CE4">
      <w:r>
        <w:rPr>
          <w:noProof/>
        </w:rPr>
        <w:drawing>
          <wp:inline distT="0" distB="0" distL="0" distR="0" wp14:anchorId="543AB04A" wp14:editId="2679A0C4">
            <wp:extent cx="5274310" cy="2994660"/>
            <wp:effectExtent l="0" t="0" r="2540" b="0"/>
            <wp:docPr id="1288428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8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A7D" w14:textId="5B361069" w:rsidR="00743CE4" w:rsidRDefault="00743CE4">
      <w:r>
        <w:rPr>
          <w:noProof/>
        </w:rPr>
        <w:drawing>
          <wp:inline distT="0" distB="0" distL="0" distR="0" wp14:anchorId="44207D5C" wp14:editId="3956708F">
            <wp:extent cx="5274310" cy="1221740"/>
            <wp:effectExtent l="0" t="0" r="2540" b="0"/>
            <wp:docPr id="839690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90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7E3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  <w14:ligatures w14:val="none"/>
        </w:rPr>
        <w:t>data_ep_set_params</w:t>
      </w:r>
    </w:p>
    <w:p w14:paraId="21469A40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data_ep_set_params里面会分配URB，传输完成后调用snd_complete_urb。</w:t>
      </w:r>
      <w:r w:rsidRPr="00743CE4">
        <w:rPr>
          <w:rFonts w:ascii="微软雅黑" w:eastAsia="微软雅黑" w:hAnsi="微软雅黑" w:cs="宋体" w:hint="eastAsia"/>
          <w:b/>
          <w:bCs/>
          <w:color w:val="FF6820"/>
          <w:kern w:val="0"/>
          <w:szCs w:val="21"/>
          <w14:ligatures w14:val="none"/>
        </w:rPr>
        <w:t>因为等时 urb 没有初始化函数，必须手动初始化，所以下面是包括分配和初始化了。</w:t>
      </w:r>
    </w:p>
    <w:p w14:paraId="730FEE0B" w14:textId="3FA37571" w:rsidR="00743CE4" w:rsidRDefault="00743CE4">
      <w:r>
        <w:rPr>
          <w:noProof/>
        </w:rPr>
        <w:lastRenderedPageBreak/>
        <w:drawing>
          <wp:inline distT="0" distB="0" distL="0" distR="0" wp14:anchorId="7CDD5547" wp14:editId="744511B4">
            <wp:extent cx="5274310" cy="2291080"/>
            <wp:effectExtent l="0" t="0" r="2540" b="0"/>
            <wp:docPr id="180351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177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45BA" w14:textId="1A919898" w:rsidR="00743CE4" w:rsidRDefault="00743CE4">
      <w:r>
        <w:rPr>
          <w:noProof/>
        </w:rPr>
        <w:drawing>
          <wp:inline distT="0" distB="0" distL="0" distR="0" wp14:anchorId="5E97CF77" wp14:editId="3395E92D">
            <wp:extent cx="5274310" cy="2087880"/>
            <wp:effectExtent l="0" t="0" r="2540" b="7620"/>
            <wp:docPr id="1357072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720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FFCC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  <w14:ligatures w14:val="none"/>
        </w:rPr>
        <w:t>sync_ep_set_params</w:t>
      </w:r>
    </w:p>
    <w:p w14:paraId="0688226F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里面会分配URB，传输完成后调用snd_complete_urb。因为等时 urb 没有初始化函数，必须手动初始化，所以下面是包括分配和初始化了。</w:t>
      </w:r>
    </w:p>
    <w:p w14:paraId="5F83A036" w14:textId="7F1D439B" w:rsidR="00743CE4" w:rsidRDefault="00743CE4">
      <w:r>
        <w:rPr>
          <w:noProof/>
        </w:rPr>
        <w:lastRenderedPageBreak/>
        <w:drawing>
          <wp:inline distT="0" distB="0" distL="0" distR="0" wp14:anchorId="20B77ABC" wp14:editId="0FEA5FAE">
            <wp:extent cx="5274310" cy="3636010"/>
            <wp:effectExtent l="0" t="0" r="2540" b="2540"/>
            <wp:docPr id="236871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1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C1FE" w14:textId="7F2B9DE6" w:rsidR="00743CE4" w:rsidRDefault="00743CE4">
      <w:pPr>
        <w:rPr>
          <w:rFonts w:ascii="微软雅黑" w:eastAsia="微软雅黑" w:hAnsi="微软雅黑"/>
          <w:b/>
          <w:bCs/>
          <w:color w:val="0000F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0000FF"/>
          <w:szCs w:val="21"/>
          <w:shd w:val="clear" w:color="auto" w:fill="FFFFFF"/>
        </w:rPr>
        <w:t>start_endpoints调用snd_usb_endpoint_start。</w:t>
      </w:r>
    </w:p>
    <w:p w14:paraId="36F9FBA2" w14:textId="79DDC52C" w:rsidR="00743CE4" w:rsidRDefault="00743CE4">
      <w:r>
        <w:rPr>
          <w:noProof/>
        </w:rPr>
        <w:drawing>
          <wp:inline distT="0" distB="0" distL="0" distR="0" wp14:anchorId="4BE21E66" wp14:editId="0A954801">
            <wp:extent cx="5274310" cy="3305175"/>
            <wp:effectExtent l="0" t="0" r="2540" b="9525"/>
            <wp:docPr id="908207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077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33F9" w14:textId="31B3ED4D" w:rsidR="00743CE4" w:rsidRDefault="00743CE4">
      <w:r>
        <w:rPr>
          <w:noProof/>
        </w:rPr>
        <w:drawing>
          <wp:inline distT="0" distB="0" distL="0" distR="0" wp14:anchorId="5EA37637" wp14:editId="65BADC09">
            <wp:extent cx="5274310" cy="1240155"/>
            <wp:effectExtent l="0" t="0" r="2540" b="0"/>
            <wp:docPr id="129714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0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FFD9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  <w14:ligatures w14:val="none"/>
        </w:rPr>
        <w:lastRenderedPageBreak/>
        <w:t>4.写入数据</w:t>
      </w:r>
    </w:p>
    <w:p w14:paraId="0DE7FEE7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282828"/>
          <w:kern w:val="0"/>
          <w:szCs w:val="21"/>
          <w14:ligatures w14:val="none"/>
        </w:rPr>
        <w:t>应用调用ioctl：</w:t>
      </w: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ioctl(pcm-&gt;fd, SNDRV_PCM_IOCTL_WRITEI_FRAMES, &amp;x)</w:t>
      </w:r>
    </w:p>
    <w:p w14:paraId="182A99F2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pcm_write写下来的数据都是放在substream-&gt;runtime-&gt;dma_area里面。</w:t>
      </w:r>
    </w:p>
    <w:p w14:paraId="35608AF8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color w:val="282828"/>
          <w:kern w:val="0"/>
          <w:szCs w:val="21"/>
          <w14:ligatures w14:val="none"/>
        </w:rPr>
        <w:t>对于UAC设备通过一系列掉用就会到snd_usb_substream_playback_trigger启动传输。前面准备阶段已经提交了URB，这里同时执行SNDRV_PCM_TRIGGER_START和SNDRV_PCM_TRIGGER_PAUSE_RELEASE两个分支。</w:t>
      </w:r>
    </w:p>
    <w:p w14:paraId="08212AF8" w14:textId="12166129" w:rsidR="00743CE4" w:rsidRDefault="00743CE4">
      <w:r>
        <w:rPr>
          <w:noProof/>
        </w:rPr>
        <w:drawing>
          <wp:inline distT="0" distB="0" distL="0" distR="0" wp14:anchorId="7F9A1478" wp14:editId="1C1BB59D">
            <wp:extent cx="5274310" cy="3187700"/>
            <wp:effectExtent l="0" t="0" r="2540" b="0"/>
            <wp:docPr id="162550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67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FB68" w14:textId="03591D75" w:rsidR="00743CE4" w:rsidRDefault="00743CE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为什么这里就能启动播放能呢。准备阶段数据URB发送的是静音数据，启动之后才发送正在的数据。</w:t>
      </w:r>
    </w:p>
    <w:p w14:paraId="0056629A" w14:textId="7456C202" w:rsidR="00743CE4" w:rsidRDefault="00743CE4">
      <w:r>
        <w:rPr>
          <w:noProof/>
        </w:rPr>
        <w:lastRenderedPageBreak/>
        <w:drawing>
          <wp:inline distT="0" distB="0" distL="0" distR="0" wp14:anchorId="3F5DCD13" wp14:editId="5E7EC576">
            <wp:extent cx="5274310" cy="2966720"/>
            <wp:effectExtent l="0" t="0" r="2540" b="5080"/>
            <wp:docPr id="32581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166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4CD" w14:textId="681510B1" w:rsidR="00743CE4" w:rsidRDefault="00743CE4">
      <w:r>
        <w:rPr>
          <w:noProof/>
        </w:rPr>
        <w:drawing>
          <wp:inline distT="0" distB="0" distL="0" distR="0" wp14:anchorId="0B2E5010" wp14:editId="548E7B48">
            <wp:extent cx="5274310" cy="1729105"/>
            <wp:effectExtent l="0" t="0" r="2540" b="4445"/>
            <wp:docPr id="1863605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52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9D6E" w14:textId="77777777" w:rsidR="00743CE4" w:rsidRDefault="00743CE4"/>
    <w:p w14:paraId="77A244B6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0000FF"/>
          <w:kern w:val="0"/>
          <w:szCs w:val="21"/>
          <w14:ligatures w14:val="none"/>
        </w:rPr>
        <w:t>5.传输回调</w:t>
      </w:r>
    </w:p>
    <w:p w14:paraId="2732FA65" w14:textId="77777777" w:rsidR="00743CE4" w:rsidRPr="00743CE4" w:rsidRDefault="00743CE4" w:rsidP="00743CE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</w:pPr>
      <w:r w:rsidRPr="00743CE4">
        <w:rPr>
          <w:rFonts w:ascii="微软雅黑" w:eastAsia="微软雅黑" w:hAnsi="微软雅黑" w:cs="宋体" w:hint="eastAsia"/>
          <w:b/>
          <w:bCs/>
          <w:color w:val="282828"/>
          <w:kern w:val="0"/>
          <w:szCs w:val="21"/>
          <w14:ligatures w14:val="none"/>
        </w:rPr>
        <w:t>传输成功后会调用snd_complete_urb。</w:t>
      </w:r>
    </w:p>
    <w:p w14:paraId="151C2125" w14:textId="6EB3745F" w:rsidR="00743CE4" w:rsidRPr="00743CE4" w:rsidRDefault="00A87A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844716" wp14:editId="0566C6DF">
            <wp:extent cx="5274310" cy="3938270"/>
            <wp:effectExtent l="0" t="0" r="2540" b="5080"/>
            <wp:docPr id="145675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571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CE4" w:rsidRPr="00743C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C55"/>
    <w:rsid w:val="00743CE4"/>
    <w:rsid w:val="00A87AEB"/>
    <w:rsid w:val="00E4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9E0BB"/>
  <w15:chartTrackingRefBased/>
  <w15:docId w15:val="{84B2D4D7-DC8D-452A-BEAD-0B51C38DB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43CE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3CE4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styleId="a3">
    <w:name w:val="Hyperlink"/>
    <w:basedOn w:val="a0"/>
    <w:uiPriority w:val="99"/>
    <w:semiHidden/>
    <w:unhideWhenUsed/>
    <w:rsid w:val="00743C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3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1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55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9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17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0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94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2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cnblogs.com/wen123456/p/14281917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悬 黄</dc:creator>
  <cp:keywords/>
  <dc:description/>
  <cp:lastModifiedBy>悬 黄</cp:lastModifiedBy>
  <cp:revision>2</cp:revision>
  <dcterms:created xsi:type="dcterms:W3CDTF">2024-01-10T13:52:00Z</dcterms:created>
  <dcterms:modified xsi:type="dcterms:W3CDTF">2024-01-10T14:03:00Z</dcterms:modified>
</cp:coreProperties>
</file>