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  <w:t>黄双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工作年限：6年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东北农业大学/计算机科学与技术/本科/非统招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期望职位：</w:t>
      </w:r>
      <w:r>
        <w:rPr>
          <w:rFonts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Android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Flutter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开发工程师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期望薪资：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23k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手机：</w:t>
      </w:r>
      <w:r>
        <w:rPr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15378412400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邮箱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"mailto:15378412400@163.com" </w:instrText>
      </w:r>
      <w:r>
        <w:rPr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15378412400@163.com</w:t>
      </w:r>
      <w:r>
        <w:rPr>
          <w:rFonts w:hint="default" w:ascii="MicrosoftYaHei-Bold" w:hAnsi="MicrosoftYaHei-Bold" w:eastAsia="MicrosoftYaHei-Bold" w:cs="MicrosoftYaHei-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工作地点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远程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成都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  <w:t>个人简介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6年左右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Android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开发、1年左右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Flutter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开发经验。有商城、理财、汽车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教育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相关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行业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App开发经验。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目前就职于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高顿教育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公考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项目组），负责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项目相关技术框架从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的搭建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团队技术调研、评审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疑难点处理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的相关工作。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MicrosoftYaHei" w:hAnsi="MicrosoftYaHei" w:eastAsia="MicrosoftYaHei" w:cs="MicrosoftYaHei"/>
          <w:b w:val="0"/>
          <w:bCs w:val="0"/>
          <w:color w:val="43434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  <w:t>技能清单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Android开发：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Kotlin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Dart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常用框架：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MVVM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DataBinding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RxJava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OkHttp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Glide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性能优化工具：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Profile/TraceView//LeakCanary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单元测试 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Mokito/PowerMokito/Junit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radle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插件开发/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radle 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ask构建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版本管理、自动化部署工具：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Git/Concourse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Jenkins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有阅读常见第三方库核心源码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例如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Rxjava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Glide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RecycleView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Flutter开发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微信小程序开发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已上线小程序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果味缘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404040" w:themeColor="text1" w:themeTint="BF"/>
          <w:kern w:val="0"/>
          <w:sz w:val="30"/>
          <w:szCs w:val="30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Hans" w:bidi="ar"/>
          <w14:textFill>
            <w14:solidFill>
              <w14:schemeClr w14:val="tx2"/>
            </w14:solidFill>
          </w14:textFill>
        </w:rPr>
        <w:t>上海高顿教育科技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Hans" w:bidi="ar"/>
          <w14:textFill>
            <w14:solidFill>
              <w14:schemeClr w14:val="tx2"/>
            </w14:solidFill>
          </w14:textFill>
        </w:rPr>
        <w:t>（2021.02~</w:t>
      </w: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  <w:t>至今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Hans" w:bidi="ar"/>
          <w14:textFill>
            <w14:solidFill>
              <w14:schemeClr w14:val="tx2"/>
            </w14:solidFill>
          </w14:textFill>
        </w:rPr>
        <w:t xml:space="preserve">） -- </w:t>
      </w: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  <w:t>Android负责人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主要负责项目相关基础架构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到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的搭建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团队相关开发任务分配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代码审核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上岸鸭公考APP相关功能的开发工作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Hans" w:bidi="ar"/>
          <w14:textFill>
            <w14:solidFill>
              <w14:schemeClr w14:val="tx1"/>
            </w14:solidFill>
          </w14:textFill>
        </w:rPr>
        <w:t>上岸鸭公考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上岸鸭公考APP是一块专注于公务员考试的一站式利器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为广大考生提供考点刷题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专业解析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实时报告等全方位服务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只为助力考生成功上岸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autoSpaceDE w:val="0"/>
        <w:autoSpaceDN w:val="0"/>
        <w:spacing w:before="0" w:after="0" w:line="240" w:lineRule="auto"/>
        <w:ind w:right="0" w:rightChars="0"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项目亮点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自定义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GkHtmlTextView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实现Html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网络图片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文字垂直居中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已开源给其他项目组使用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项目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的搭建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基础框架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Kotlin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MVVM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DataBinding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Component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分层结构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DataBinding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实现View各种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shape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布局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避免重复冗余的xml文件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便于扩展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RxJava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实现自定义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RxBus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用于Vm之间数据传输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通信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自定义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Launcher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实现在Vm中启动Activity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Dialog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使Vm和View之间解藕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自定义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translateWords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(Gradle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插件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自动生成string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.xml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文件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Kotlin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withLoading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subscribe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OnCreate()、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businessConvert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等相关操作符进行网络请求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YaHei" w:hAnsi="MicrosoftYaHei" w:eastAsia="MicrosoftYaHei" w:cs="MicrosoftYaHei"/>
          <w:b/>
          <w:bCs/>
          <w:color w:val="404040" w:themeColor="text1" w:themeTint="BF"/>
          <w:kern w:val="0"/>
          <w:sz w:val="30"/>
          <w:szCs w:val="30"/>
          <w:lang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  <w:t>Accenture(中国)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CN" w:bidi="ar"/>
          <w14:textFill>
            <w14:solidFill>
              <w14:schemeClr w14:val="tx2"/>
            </w14:solidFill>
          </w14:textFill>
        </w:rPr>
        <w:t>（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CN" w:bidi="ar"/>
          <w14:textFill>
            <w14:solidFill>
              <w14:schemeClr w14:val="tx2"/>
            </w14:solidFill>
          </w14:textFill>
        </w:rPr>
        <w:t xml:space="preserve">2019.05 ~ 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Hans" w:bidi="ar"/>
          <w14:textFill>
            <w14:solidFill>
              <w14:schemeClr w14:val="tx2"/>
            </w14:solidFill>
          </w14:textFill>
        </w:rPr>
        <w:t>2021.02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CN" w:bidi="ar"/>
          <w14:textFill>
            <w14:solidFill>
              <w14:schemeClr w14:val="tx2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负责marvel团队技术调研、评审、相关技术底层框架搭 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建、性能监控调优的相关工作。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车辆远程控制、车辆状态相关功能开发；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Hans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福特派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（FordPass） 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FordPass是一款能够实现车辆远程控制、车辆车身状态数据获取App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同时提供车辆定位、保</w:t>
      </w: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养计划、在线商城等服务；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项目主要框架：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MVVM 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Data Binding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RxJava 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Retrofit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利用RxJava自定义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TransientDataProvider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实现ViewModel之间数据传输，以及自定义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UnboundViewEventBus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有实际单元测试经验（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Junit、Mockito、PowerMockito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）;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参与项目的组件化，项目的日志组件（Adobe、Dynatrace）；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能熟练使用Kotlin，项目目前Kotlin占比70%；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能熟练使用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radle配置相关脚本完成定制化任务；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采用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Component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Domain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三层架构进行数据获取、解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析，实现对各个后台接口隔离。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福特派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Hans" w:bidi="ar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4.0（Flutter）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相关基础组件的提供，其中lifecycle组件绑定State和ViewModel生命周期；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assets_generator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能够自动生成资源文件；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MethodChannel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EventChannel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与native交互，对其他Team提供相应组件支持；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StreamBuilder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StreamController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相关组件实现Widget的状态管理；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Flutter Engine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的缓存，解决App黑屏问题；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  <w:t>上海朋沛网络科技</w:t>
      </w:r>
      <w:r>
        <w:rPr>
          <w:rFonts w:ascii="MicrosoftYaHei" w:hAnsi="MicrosoftYaHei" w:eastAsia="MicrosoftYaHei" w:cs="MicrosoftYaHei"/>
          <w:color w:val="212122"/>
          <w:kern w:val="0"/>
          <w:sz w:val="35"/>
          <w:szCs w:val="35"/>
          <w:lang w:val="en-US" w:eastAsia="zh-CN" w:bidi="ar"/>
        </w:rPr>
        <w:t xml:space="preserve"> </w:t>
      </w: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CN" w:bidi="ar"/>
          <w14:textFill>
            <w14:solidFill>
              <w14:schemeClr w14:val="tx2"/>
            </w14:solidFill>
          </w14:textFill>
        </w:rPr>
        <w:t>（ 2017.10 ~ 2019.0</w:t>
      </w:r>
      <w:r>
        <w:rPr>
          <w:rFonts w:hint="default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eastAsia="zh-CN" w:bidi="ar"/>
          <w14:textFill>
            <w14:solidFill>
              <w14:schemeClr w14:val="tx2"/>
            </w14:solidFill>
          </w14:textFill>
        </w:rPr>
        <w:t>4</w:t>
      </w: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CN" w:bidi="ar"/>
          <w14:textFill>
            <w14:solidFill>
              <w14:schemeClr w14:val="tx2"/>
            </w14:solidFill>
          </w14:textFill>
        </w:rPr>
        <w:t xml:space="preserve"> 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汇理财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Hans" w:bidi="ar"/>
          <w14:textFill>
            <w14:solidFill>
              <w14:schemeClr w14:val="tx1"/>
            </w14:solidFill>
          </w14:textFill>
        </w:rPr>
        <w:t>APP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基于MVP + Retrofit + RxJava框架进行开发；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对EventBus、ButterKnife、Glide的隔离；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MPAndroidChart进行二次封装，完成项目中K线、分时线的绘制；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使用Profile + LeakCanary日志分析 检查内存泄漏，优化用户体验；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自定义HIndicatorDialog实现带指示器位置的dialog；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  <w:t xml:space="preserve">上海中晨电子商务 </w:t>
      </w: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CN" w:bidi="ar"/>
          <w14:textFill>
            <w14:solidFill>
              <w14:schemeClr w14:val="tx2"/>
            </w14:solidFill>
          </w14:textFill>
        </w:rPr>
        <w:t>（ 2015.03 ~ 2017.10 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塑料圈通讯录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Hans" w:bidi="ar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eastAsia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塑料圈通讯录是一个提供塑料原料交易的平台、塑料资讯的App，为塑料厂商和消费者提供一个中 间平台，支持在线交易，查看相关联系方式、查看订单；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MVC+OkHttp的框架进行网络请求；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负责整体框架的搭建，相关技术难点攻克。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WechatPay、AliPay的集成、第三方登录，二维码扫描等功能；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RabbitMQ与服务器完成消息推送，另外也集成了jPush的推送；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840"/>
        </w:tabs>
        <w:ind w:left="840" w:leftChars="0" w:right="0" w:rightChars="0" w:hanging="420" w:firstLineChars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利用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AOP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思想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MicrosoftYaHei" w:hAnsi="MicrosoftYaHei" w:eastAsia="MicrosoftYaHei" w:cs="MicrosoftYaHei"/>
          <w:b/>
          <w:bCs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AspectJ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实现登录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日志集中统一处理</w:t>
      </w:r>
      <w:r>
        <w:rPr>
          <w:rFonts w:hint="default" w:ascii="MicrosoftYaHei" w:hAnsi="MicrosoftYaHei" w:eastAsia="MicrosoftYaHei" w:cs="MicrosoftYaHei"/>
          <w:b w:val="0"/>
          <w:bCs w:val="0"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6"/>
          <w:szCs w:val="36"/>
          <w:lang w:val="en-US" w:eastAsia="zh-CN" w:bidi="ar"/>
          <w14:textFill>
            <w14:solidFill>
              <w14:schemeClr w14:val="tx2"/>
            </w14:solidFill>
          </w14:textFill>
        </w:rPr>
        <w:t>致谢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icrosoftYaHei" w:hAnsi="MicrosoftYaHei" w:eastAsia="MicrosoftYaHei" w:cs="MicrosoftYaHei"/>
          <w:b w:val="0"/>
          <w:bCs w:val="0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" w:hAnsi="MicrosoftYaHei" w:eastAsia="MicrosoftYaHei" w:cs="MicrosoftYaHei"/>
          <w:b/>
          <w:bCs/>
          <w:color w:val="1F497D" w:themeColor="text2"/>
          <w:kern w:val="0"/>
          <w:sz w:val="30"/>
          <w:szCs w:val="30"/>
          <w:lang w:val="en-US" w:eastAsia="zh-Hans" w:bidi="ar"/>
          <w14:textFill>
            <w14:solidFill>
              <w14:schemeClr w14:val="tx2"/>
            </w14:solidFill>
          </w14:textFill>
        </w:rPr>
      </w:pPr>
    </w:p>
    <w:sectPr>
      <w:pgSz w:w="11900" w:h="16840"/>
      <w:pgMar w:top="500" w:right="138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CA7EB"/>
    <w:multiLevelType w:val="multilevel"/>
    <w:tmpl w:val="612CA7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12DD3BF"/>
    <w:multiLevelType w:val="singleLevel"/>
    <w:tmpl w:val="612DD3B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2DD3F0"/>
    <w:multiLevelType w:val="singleLevel"/>
    <w:tmpl w:val="612DD3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2DD555"/>
    <w:multiLevelType w:val="singleLevel"/>
    <w:tmpl w:val="612DD55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2DD575"/>
    <w:multiLevelType w:val="singleLevel"/>
    <w:tmpl w:val="612DD57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12DD589"/>
    <w:multiLevelType w:val="singleLevel"/>
    <w:tmpl w:val="612DD58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2DD59B"/>
    <w:multiLevelType w:val="singleLevel"/>
    <w:tmpl w:val="612DD59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12DD5B0"/>
    <w:multiLevelType w:val="singleLevel"/>
    <w:tmpl w:val="612DD5B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12DD5C2"/>
    <w:multiLevelType w:val="singleLevel"/>
    <w:tmpl w:val="612DD5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12DD5D4"/>
    <w:multiLevelType w:val="singleLevel"/>
    <w:tmpl w:val="612DD5D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C2E4"/>
    <w:rsid w:val="1E49CA20"/>
    <w:rsid w:val="35BDAF90"/>
    <w:rsid w:val="5FEE0279"/>
    <w:rsid w:val="76FFBDD6"/>
    <w:rsid w:val="7B564CC1"/>
    <w:rsid w:val="CC7B2CE2"/>
    <w:rsid w:val="D7DD82B3"/>
    <w:rsid w:val="D7FF23E9"/>
    <w:rsid w:val="DBDD9EE1"/>
    <w:rsid w:val="F4FF9E92"/>
    <w:rsid w:val="F7D9C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微软雅黑" w:hAnsi="微软雅黑" w:eastAsia="微软雅黑" w:cs="微软雅黑"/>
      <w:sz w:val="40"/>
      <w:szCs w:val="40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56"/>
      <w:ind w:left="126"/>
      <w:outlineLvl w:val="2"/>
    </w:pPr>
    <w:rPr>
      <w:rFonts w:ascii="微软雅黑" w:hAnsi="微软雅黑" w:eastAsia="微软雅黑" w:cs="微软雅黑"/>
      <w:sz w:val="35"/>
      <w:szCs w:val="35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ind w:left="126"/>
      <w:outlineLvl w:val="3"/>
    </w:pPr>
    <w:rPr>
      <w:rFonts w:ascii="微软雅黑" w:hAnsi="微软雅黑" w:eastAsia="微软雅黑" w:cs="微软雅黑"/>
      <w:sz w:val="26"/>
      <w:szCs w:val="26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71"/>
    </w:pPr>
    <w:rPr>
      <w:rFonts w:ascii="微软雅黑" w:hAnsi="微软雅黑" w:eastAsia="微软雅黑" w:cs="微软雅黑"/>
      <w:sz w:val="21"/>
      <w:szCs w:val="21"/>
      <w:lang w:val="en-US" w:eastAsia="zh-CN" w:bidi="ar-S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rPr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1236</Words>
  <Characters>2113</Characters>
  <ScaleCrop>false</ScaleCrop>
  <LinksUpToDate>false</LinksUpToDate>
  <CharactersWithSpaces>2173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2021-08-31T11:25:00Z</dcterms:created>
  <dc:creator>81482</dc:creator>
  <cp:lastModifiedBy>gaodun</cp:lastModifiedBy>
  <dcterms:modified xsi:type="dcterms:W3CDTF">2021-09-01T16:14:42Z</dcterms:modified>
  <dc:title>冷熊简历PDF预览·点右侧⬇下载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2021-08-30T00:00:00Z</vt:filetime>
  </property>
  <property fmtid="{D5CDD505-2E9C-101B-9397-08002B2CF9AE}" pid="5" name="KSOProductBuildVer">
    <vt:lpwstr>2052-3.4.0.5283</vt:lpwstr>
  </property>
</Properties>
</file>