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bookmarkStart w:id="11" w:name="_GoBack"/>
      <w:bookmarkEnd w:id="11"/>
      <w:r>
        <w:rPr>
          <w:rFonts w:ascii="Arial" w:hAnsi="Arial" w:eastAsia="等线" w:cs="Arial"/>
          <w:b/>
          <w:sz w:val="52"/>
        </w:rPr>
        <w:t>金融专业应届生个人简历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基本信息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姓名</w:t>
      </w:r>
      <w:r>
        <w:rPr>
          <w:rFonts w:ascii="Arial" w:hAnsi="Arial" w:eastAsia="等线" w:cs="Arial"/>
          <w:sz w:val="22"/>
        </w:rPr>
        <w:t>：XXX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性别</w:t>
      </w:r>
      <w:r>
        <w:rPr>
          <w:rFonts w:ascii="Arial" w:hAnsi="Arial" w:eastAsia="等线" w:cs="Arial"/>
          <w:sz w:val="22"/>
        </w:rPr>
        <w:t>：X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年龄</w:t>
      </w:r>
      <w:r>
        <w:rPr>
          <w:rFonts w:ascii="Arial" w:hAnsi="Arial" w:eastAsia="等线" w:cs="Arial"/>
          <w:sz w:val="22"/>
        </w:rPr>
        <w:t>：22岁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学历</w:t>
      </w:r>
      <w:r>
        <w:rPr>
          <w:rFonts w:ascii="Arial" w:hAnsi="Arial" w:eastAsia="等线" w:cs="Arial"/>
          <w:sz w:val="22"/>
        </w:rPr>
        <w:t>：本科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专业</w:t>
      </w:r>
      <w:r>
        <w:rPr>
          <w:rFonts w:ascii="Arial" w:hAnsi="Arial" w:eastAsia="等线" w:cs="Arial"/>
          <w:sz w:val="22"/>
        </w:rPr>
        <w:t>：金融学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电话</w:t>
      </w:r>
      <w:r>
        <w:rPr>
          <w:rFonts w:ascii="Arial" w:hAnsi="Arial" w:eastAsia="等线" w:cs="Arial"/>
          <w:sz w:val="22"/>
        </w:rPr>
        <w:t>：138XXXX1234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邮箱</w:t>
      </w:r>
      <w:r>
        <w:rPr>
          <w:rFonts w:ascii="Arial" w:hAnsi="Arial" w:eastAsia="等线" w:cs="Arial"/>
          <w:sz w:val="22"/>
        </w:rPr>
        <w:t>：xxx@163.com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求职意向</w:t>
      </w:r>
      <w:r>
        <w:rPr>
          <w:rFonts w:ascii="Arial" w:hAnsi="Arial" w:eastAsia="等线" w:cs="Arial"/>
          <w:sz w:val="22"/>
        </w:rPr>
        <w:t>：银行柜员/客户经理、证券经纪、基金运营、财务助理、金融风控专员</w:t>
      </w:r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教育背景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XX大学 | 金融学专业 | 2021.09-2025.06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主修课程</w:t>
      </w:r>
      <w:r>
        <w:rPr>
          <w:rFonts w:ascii="Arial" w:hAnsi="Arial" w:eastAsia="等线" w:cs="Arial"/>
          <w:sz w:val="22"/>
        </w:rPr>
        <w:t>：货币银行学、国际金融、证券投资学、公司金融、金融市场学、风险管理、会计学基础、财务管理、计量经济学、经济法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学业成绩</w:t>
      </w:r>
      <w:r>
        <w:rPr>
          <w:rFonts w:ascii="Arial" w:hAnsi="Arial" w:eastAsia="等线" w:cs="Arial"/>
          <w:sz w:val="22"/>
        </w:rPr>
        <w:t>：专业前20%，多次获得校级奖学金，具备扎实的金融理论、财务核算、风险管控基础知识，熟悉国内金融市场运行规则及基础监管制度。</w:t>
      </w:r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实习经历</w:t>
      </w:r>
      <w:bookmarkEnd w:id="2"/>
    </w:p>
    <w:p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XX证券营业部 | 投资顾问助理 ｜ 2024.07-2024.09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协助投资顾问完成日常客户维护工作，整理客户基本信息、资产配置及交易数据，定期梳理客户持仓情况，辅助完成客户回访，解答客户关于股票、基金、理财的基础咨询，累计服务客户80+。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每日整理大盘行情、行业热点、市场政策信息，撰写简易市场复盘笔记，协助制作客户资产配置建议方案，辅助优化客户理财配置结构。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协助完成开户资料审核、交易业务合规检查、业务台账登记，严格落实券商合规操作要求，保障日常业务零违规、零差错。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整理基金、理财产品资料，对比不同产品风险等级、收益率及适配人群，为客户普惠理财推荐提供数据支撑。</w:t>
      </w:r>
    </w:p>
    <w:p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XX村镇银行 | 零售金融实习生 ｜ 2023.07-2023.08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协助大堂经理完成厅堂分流引导、客户咨询解答，协助办理银行卡开户、挂失、转账、短信签约等基础零售业务，熟练掌握银行基础柜面业务流程及合规要求。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协助推广银行存款、理财、信用卡及普惠贷款产品，向客户普及金融反诈、合规理财知识，提升客户金融风险防范意识。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整理每日业务单据、登记业务台账，核对业务数据，协助完成日终对账工作，保障账务数据准确无误。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收集整理小微客户融资需求，协助整理贷款申请基础资料，辅助客户经理完成贷前初步核查工作。</w:t>
      </w:r>
    </w:p>
    <w:p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校园实践</w:t>
      </w:r>
      <w:bookmarkEnd w:id="5"/>
    </w:p>
    <w:p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校金融协会 | 活动负责人 ｜ 2022.09-2024.06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牵头组织模拟炒股大赛、金融知识科普、证券投资分享会等活动，统筹活动策划、宣传、赛程安排及数据统计，累计组织校级活动10余场，覆盖学生1000+。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整理股票、基金、宏观经济基础知识点，制作科普推文及宣讲PPT，帮助同学夯实金融基础、树立理性投资观念。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负责协会日常人员管理、活动物资统筹、经费核算，锻炼了较强的统筹协调、沟通对接及数据分析能力。</w:t>
      </w:r>
    </w:p>
    <w:p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校级创新创业项目 | 组员 ｜ 2023.03-2023.12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参与乡村普惠金融调研项目，负责调研数据收集、整理、统计分析，调研当地农户贷款、理财、保险普及现状，梳理普惠金融落地难点，撰写调研报告，为乡村金融服务优化提供参考。</w:t>
      </w:r>
    </w:p>
    <w:p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专业技能与证书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证书资质</w:t>
      </w:r>
      <w:r>
        <w:rPr>
          <w:rFonts w:ascii="Arial" w:hAnsi="Arial" w:eastAsia="等线" w:cs="Arial"/>
          <w:sz w:val="22"/>
        </w:rPr>
        <w:t>：证券从业资格证、基金从业资格证、普通话二级甲等、计算机二级证书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专业能力</w:t>
      </w:r>
      <w:r>
        <w:rPr>
          <w:rFonts w:ascii="Arial" w:hAnsi="Arial" w:eastAsia="等线" w:cs="Arial"/>
          <w:sz w:val="22"/>
        </w:rPr>
        <w:t>：熟悉股票、基金、理财、信贷等基础金融业务，了解金融市场基础规则及行业合规要求；掌握宏观经济、金融风控、资产配置基础理论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办公技能</w:t>
      </w:r>
      <w:r>
        <w:rPr>
          <w:rFonts w:ascii="Arial" w:hAnsi="Arial" w:eastAsia="等线" w:cs="Arial"/>
          <w:sz w:val="22"/>
        </w:rPr>
        <w:t>：熟练使用Office办公套件，可独立完成数据统计、台账制作、报表整理、PPT汇报材料撰写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综合能力</w:t>
      </w:r>
      <w:r>
        <w:rPr>
          <w:rFonts w:ascii="Arial" w:hAnsi="Arial" w:eastAsia="等线" w:cs="Arial"/>
          <w:sz w:val="22"/>
        </w:rPr>
        <w:t>：具备良好的客户沟通、问题解答、抗压能力，工作细致严谨，具备较强的合规意识和责任心</w:t>
      </w:r>
    </w:p>
    <w:p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荣誉奖项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2022-2023学年 校级二等奖学金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2023-2024学年 校级三好学生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2023年 校级创新创业大赛优秀奖</w:t>
      </w:r>
    </w:p>
    <w:p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自我评价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人为金融学专业应届生，理论基础扎实，具备证券、银行双线实习经历，熟悉金融零售业务、客户服务、合规操作及基础数据分析工作。持有证券、基金从业核心证书，具备扎实的专业素养和良好的职业操守。性格耐心细致、责任心强，善于沟通对接、整理复盘，能够快速适应职场节奏，严格遵守行业合规制度，愿意从基层岗位踏实积累，长期深耕金融行业，具备良好的职场可塑性与团队协作能力。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5C20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2026-05-21T15:17:00Z</dcterms:created>
  <dc:creator>Apache POI</dc:creator>
  <cp:lastModifiedBy>。。。</cp:lastModifiedBy>
  <dcterms:modified xsi:type="dcterms:W3CDTF">2026-05-21T15:18:43Z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