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96AEB1" w14:textId="77777777" w:rsidR="00052BF8" w:rsidRPr="00052BF8" w:rsidRDefault="00052BF8" w:rsidP="00052BF8">
      <w:pPr>
        <w:shd w:val="clear" w:color="auto" w:fill="FFFFFF"/>
        <w:spacing w:before="60" w:after="240"/>
        <w:textAlignment w:val="baseline"/>
        <w:outlineLvl w:val="0"/>
        <w:rPr>
          <w:rFonts w:ascii="Arial" w:eastAsia="Times New Roman" w:hAnsi="Arial" w:cs="Arial"/>
          <w:color w:val="000000"/>
          <w:kern w:val="36"/>
          <w:sz w:val="36"/>
          <w:szCs w:val="36"/>
        </w:rPr>
      </w:pPr>
      <w:r w:rsidRPr="00052BF8">
        <w:rPr>
          <w:rFonts w:ascii="Arial" w:eastAsia="Times New Roman" w:hAnsi="Arial" w:cs="Arial"/>
          <w:color w:val="000000"/>
          <w:kern w:val="36"/>
          <w:sz w:val="36"/>
          <w:szCs w:val="36"/>
        </w:rPr>
        <w:t>Context</w:t>
      </w:r>
    </w:p>
    <w:p w14:paraId="49B8AE1E" w14:textId="77777777" w:rsidR="00052BF8" w:rsidRPr="00052BF8" w:rsidRDefault="00052BF8" w:rsidP="00052BF8">
      <w:pPr>
        <w:shd w:val="clear" w:color="auto" w:fill="FFFFFF"/>
        <w:spacing w:before="158" w:after="158"/>
        <w:textAlignment w:val="baseline"/>
        <w:rPr>
          <w:rFonts w:ascii="Arial" w:eastAsia="Times New Roman" w:hAnsi="Arial" w:cs="Arial"/>
          <w:sz w:val="21"/>
          <w:szCs w:val="21"/>
        </w:rPr>
      </w:pPr>
      <w:r w:rsidRPr="00052BF8">
        <w:rPr>
          <w:rFonts w:ascii="Arial" w:eastAsia="Times New Roman" w:hAnsi="Arial" w:cs="Arial"/>
          <w:sz w:val="21"/>
          <w:szCs w:val="21"/>
        </w:rPr>
        <w:t>This dataset is a playground for fundamental and technical analysis. It is said that 30% of traffic on stocks is already generated by machines, can trading be fully automated? If not, there is still a lot to learn from historical data.</w:t>
      </w:r>
    </w:p>
    <w:p w14:paraId="4CFC8B5D" w14:textId="77777777" w:rsidR="00052BF8" w:rsidRPr="00052BF8" w:rsidRDefault="00052BF8" w:rsidP="00052BF8">
      <w:pPr>
        <w:shd w:val="clear" w:color="auto" w:fill="FFFFFF"/>
        <w:spacing w:before="480" w:after="240"/>
        <w:textAlignment w:val="baseline"/>
        <w:outlineLvl w:val="0"/>
        <w:rPr>
          <w:rFonts w:ascii="Arial" w:eastAsia="Times New Roman" w:hAnsi="Arial" w:cs="Arial"/>
          <w:color w:val="000000"/>
          <w:kern w:val="36"/>
          <w:sz w:val="36"/>
          <w:szCs w:val="36"/>
        </w:rPr>
      </w:pPr>
      <w:r w:rsidRPr="00052BF8">
        <w:rPr>
          <w:rFonts w:ascii="Arial" w:eastAsia="Times New Roman" w:hAnsi="Arial" w:cs="Arial"/>
          <w:color w:val="000000"/>
          <w:kern w:val="36"/>
          <w:sz w:val="36"/>
          <w:szCs w:val="36"/>
        </w:rPr>
        <w:t>Content</w:t>
      </w:r>
    </w:p>
    <w:p w14:paraId="0F7B6028" w14:textId="77777777" w:rsidR="00052BF8" w:rsidRPr="00052BF8" w:rsidRDefault="00052BF8" w:rsidP="00052BF8">
      <w:pPr>
        <w:shd w:val="clear" w:color="auto" w:fill="FFFFFF"/>
        <w:spacing w:before="158" w:after="158"/>
        <w:textAlignment w:val="baseline"/>
        <w:rPr>
          <w:rFonts w:ascii="Arial" w:eastAsia="Times New Roman" w:hAnsi="Arial" w:cs="Arial"/>
          <w:sz w:val="21"/>
          <w:szCs w:val="21"/>
        </w:rPr>
      </w:pPr>
      <w:r w:rsidRPr="00052BF8">
        <w:rPr>
          <w:rFonts w:ascii="Arial" w:eastAsia="Times New Roman" w:hAnsi="Arial" w:cs="Arial"/>
          <w:sz w:val="21"/>
          <w:szCs w:val="21"/>
        </w:rPr>
        <w:t>Dataset consists of following files:</w:t>
      </w:r>
    </w:p>
    <w:p w14:paraId="0B248B31" w14:textId="77777777" w:rsidR="00052BF8" w:rsidRPr="00052BF8" w:rsidRDefault="00052BF8" w:rsidP="00052BF8">
      <w:pPr>
        <w:numPr>
          <w:ilvl w:val="0"/>
          <w:numId w:val="1"/>
        </w:numPr>
        <w:shd w:val="clear" w:color="auto" w:fill="FFFFFF"/>
        <w:ind w:left="0"/>
        <w:textAlignment w:val="baseline"/>
        <w:rPr>
          <w:rFonts w:ascii="Arial" w:eastAsia="Times New Roman" w:hAnsi="Arial" w:cs="Arial"/>
          <w:sz w:val="21"/>
          <w:szCs w:val="21"/>
        </w:rPr>
      </w:pPr>
      <w:r w:rsidRPr="00052BF8">
        <w:rPr>
          <w:rFonts w:ascii="inherit" w:eastAsia="Times New Roman" w:hAnsi="inherit" w:cs="Arial"/>
          <w:sz w:val="21"/>
          <w:szCs w:val="21"/>
          <w:bdr w:val="none" w:sz="0" w:space="0" w:color="auto" w:frame="1"/>
        </w:rPr>
        <w:t>prices.csv</w:t>
      </w:r>
      <w:r w:rsidRPr="00052BF8">
        <w:rPr>
          <w:rFonts w:ascii="Arial" w:eastAsia="Times New Roman" w:hAnsi="Arial" w:cs="Arial"/>
          <w:sz w:val="21"/>
          <w:szCs w:val="21"/>
        </w:rPr>
        <w:t>: raw, as-is daily prices. Most of data spans from 2010 to the end 2016, for companies new on stock market date range is shorter. There have been approx. 140 stock splits in that time, this set doesn't account for that.</w:t>
      </w:r>
    </w:p>
    <w:p w14:paraId="13FC942C" w14:textId="77777777" w:rsidR="00052BF8" w:rsidRPr="00052BF8" w:rsidRDefault="00052BF8" w:rsidP="00052BF8">
      <w:pPr>
        <w:numPr>
          <w:ilvl w:val="0"/>
          <w:numId w:val="1"/>
        </w:numPr>
        <w:shd w:val="clear" w:color="auto" w:fill="FFFFFF"/>
        <w:ind w:left="0"/>
        <w:textAlignment w:val="baseline"/>
        <w:rPr>
          <w:rFonts w:ascii="Arial" w:eastAsia="Times New Roman" w:hAnsi="Arial" w:cs="Arial"/>
          <w:sz w:val="21"/>
          <w:szCs w:val="21"/>
        </w:rPr>
      </w:pPr>
      <w:r w:rsidRPr="00052BF8">
        <w:rPr>
          <w:rFonts w:ascii="inherit" w:eastAsia="Times New Roman" w:hAnsi="inherit" w:cs="Arial"/>
          <w:sz w:val="21"/>
          <w:szCs w:val="21"/>
          <w:bdr w:val="none" w:sz="0" w:space="0" w:color="auto" w:frame="1"/>
        </w:rPr>
        <w:t>prices-split-adjusted.csv</w:t>
      </w:r>
      <w:r w:rsidRPr="00052BF8">
        <w:rPr>
          <w:rFonts w:ascii="Arial" w:eastAsia="Times New Roman" w:hAnsi="Arial" w:cs="Arial"/>
          <w:sz w:val="21"/>
          <w:szCs w:val="21"/>
        </w:rPr>
        <w:t>: same as prices, but there have been added adjustments for splits.</w:t>
      </w:r>
    </w:p>
    <w:p w14:paraId="5BCD0664" w14:textId="77777777" w:rsidR="00052BF8" w:rsidRPr="00052BF8" w:rsidRDefault="00052BF8" w:rsidP="00052BF8">
      <w:pPr>
        <w:numPr>
          <w:ilvl w:val="0"/>
          <w:numId w:val="1"/>
        </w:numPr>
        <w:shd w:val="clear" w:color="auto" w:fill="FFFFFF"/>
        <w:ind w:left="0"/>
        <w:textAlignment w:val="baseline"/>
        <w:rPr>
          <w:rFonts w:ascii="Arial" w:eastAsia="Times New Roman" w:hAnsi="Arial" w:cs="Arial"/>
          <w:sz w:val="21"/>
          <w:szCs w:val="21"/>
        </w:rPr>
      </w:pPr>
      <w:r w:rsidRPr="00052BF8">
        <w:rPr>
          <w:rFonts w:ascii="inherit" w:eastAsia="Times New Roman" w:hAnsi="inherit" w:cs="Arial"/>
          <w:sz w:val="21"/>
          <w:szCs w:val="21"/>
          <w:bdr w:val="none" w:sz="0" w:space="0" w:color="auto" w:frame="1"/>
        </w:rPr>
        <w:t>securities.csv</w:t>
      </w:r>
      <w:r w:rsidRPr="00052BF8">
        <w:rPr>
          <w:rFonts w:ascii="Arial" w:eastAsia="Times New Roman" w:hAnsi="Arial" w:cs="Arial"/>
          <w:sz w:val="21"/>
          <w:szCs w:val="21"/>
        </w:rPr>
        <w:t>: general description of each company with division on sectors</w:t>
      </w:r>
    </w:p>
    <w:p w14:paraId="637B2330" w14:textId="77777777" w:rsidR="00052BF8" w:rsidRPr="00052BF8" w:rsidRDefault="00052BF8" w:rsidP="00052BF8">
      <w:pPr>
        <w:numPr>
          <w:ilvl w:val="0"/>
          <w:numId w:val="1"/>
        </w:numPr>
        <w:shd w:val="clear" w:color="auto" w:fill="FFFFFF"/>
        <w:ind w:left="0"/>
        <w:textAlignment w:val="baseline"/>
        <w:rPr>
          <w:rFonts w:ascii="Arial" w:eastAsia="Times New Roman" w:hAnsi="Arial" w:cs="Arial"/>
          <w:sz w:val="21"/>
          <w:szCs w:val="21"/>
        </w:rPr>
      </w:pPr>
      <w:r w:rsidRPr="00052BF8">
        <w:rPr>
          <w:rFonts w:ascii="inherit" w:eastAsia="Times New Roman" w:hAnsi="inherit" w:cs="Arial"/>
          <w:sz w:val="21"/>
          <w:szCs w:val="21"/>
          <w:bdr w:val="none" w:sz="0" w:space="0" w:color="auto" w:frame="1"/>
        </w:rPr>
        <w:t>fundamentals.csv</w:t>
      </w:r>
      <w:r w:rsidRPr="00052BF8">
        <w:rPr>
          <w:rFonts w:ascii="Arial" w:eastAsia="Times New Roman" w:hAnsi="Arial" w:cs="Arial"/>
          <w:sz w:val="21"/>
          <w:szCs w:val="21"/>
        </w:rPr>
        <w:t>: metrics extracted from annual SEC 10K fillings (2012-2016), should be enough to derive most of popular fundamental indicators.</w:t>
      </w:r>
    </w:p>
    <w:p w14:paraId="0601C1C2" w14:textId="77777777" w:rsidR="00052BF8" w:rsidRPr="00052BF8" w:rsidRDefault="00052BF8" w:rsidP="00052BF8">
      <w:pPr>
        <w:shd w:val="clear" w:color="auto" w:fill="FFFFFF"/>
        <w:spacing w:before="480" w:after="240"/>
        <w:textAlignment w:val="baseline"/>
        <w:outlineLvl w:val="0"/>
        <w:rPr>
          <w:rFonts w:ascii="Arial" w:eastAsia="Times New Roman" w:hAnsi="Arial" w:cs="Arial"/>
          <w:color w:val="000000"/>
          <w:kern w:val="36"/>
          <w:sz w:val="36"/>
          <w:szCs w:val="36"/>
        </w:rPr>
      </w:pPr>
      <w:r w:rsidRPr="00052BF8">
        <w:rPr>
          <w:rFonts w:ascii="Arial" w:eastAsia="Times New Roman" w:hAnsi="Arial" w:cs="Arial"/>
          <w:color w:val="000000"/>
          <w:kern w:val="36"/>
          <w:sz w:val="36"/>
          <w:szCs w:val="36"/>
        </w:rPr>
        <w:t>Acknowledgements</w:t>
      </w:r>
    </w:p>
    <w:p w14:paraId="0C72D060" w14:textId="77777777" w:rsidR="00052BF8" w:rsidRPr="00052BF8" w:rsidRDefault="00052BF8" w:rsidP="00052BF8">
      <w:pPr>
        <w:shd w:val="clear" w:color="auto" w:fill="FFFFFF"/>
        <w:spacing w:before="158" w:after="158"/>
        <w:textAlignment w:val="baseline"/>
        <w:rPr>
          <w:rFonts w:ascii="Arial" w:eastAsia="Times New Roman" w:hAnsi="Arial" w:cs="Arial"/>
          <w:sz w:val="21"/>
          <w:szCs w:val="21"/>
        </w:rPr>
      </w:pPr>
      <w:r w:rsidRPr="00052BF8">
        <w:rPr>
          <w:rFonts w:ascii="Arial" w:eastAsia="Times New Roman" w:hAnsi="Arial" w:cs="Arial"/>
          <w:sz w:val="21"/>
          <w:szCs w:val="21"/>
        </w:rPr>
        <w:t>Prices were fetched from Yahoo Finance, fundamentals are from Nasdaq Financials, extended by some fields from EDGAR SEC databases.</w:t>
      </w:r>
    </w:p>
    <w:p w14:paraId="2BB09C63" w14:textId="77777777" w:rsidR="00052BF8" w:rsidRPr="00052BF8" w:rsidRDefault="00052BF8" w:rsidP="00052BF8">
      <w:pPr>
        <w:shd w:val="clear" w:color="auto" w:fill="FFFFFF"/>
        <w:spacing w:before="480" w:after="240"/>
        <w:textAlignment w:val="baseline"/>
        <w:outlineLvl w:val="0"/>
        <w:rPr>
          <w:rFonts w:ascii="Arial" w:eastAsia="Times New Roman" w:hAnsi="Arial" w:cs="Arial"/>
          <w:color w:val="000000"/>
          <w:kern w:val="36"/>
          <w:sz w:val="36"/>
          <w:szCs w:val="36"/>
        </w:rPr>
      </w:pPr>
      <w:r w:rsidRPr="00052BF8">
        <w:rPr>
          <w:rFonts w:ascii="Arial" w:eastAsia="Times New Roman" w:hAnsi="Arial" w:cs="Arial"/>
          <w:color w:val="000000"/>
          <w:kern w:val="36"/>
          <w:sz w:val="36"/>
          <w:szCs w:val="36"/>
        </w:rPr>
        <w:t>Inspiration</w:t>
      </w:r>
    </w:p>
    <w:p w14:paraId="316C4D92" w14:textId="77777777" w:rsidR="00052BF8" w:rsidRPr="00052BF8" w:rsidRDefault="00052BF8" w:rsidP="00052BF8">
      <w:pPr>
        <w:shd w:val="clear" w:color="auto" w:fill="FFFFFF"/>
        <w:spacing w:before="158" w:after="158"/>
        <w:textAlignment w:val="baseline"/>
        <w:rPr>
          <w:rFonts w:ascii="Arial" w:eastAsia="Times New Roman" w:hAnsi="Arial" w:cs="Arial"/>
          <w:sz w:val="21"/>
          <w:szCs w:val="21"/>
        </w:rPr>
      </w:pPr>
      <w:r w:rsidRPr="00052BF8">
        <w:rPr>
          <w:rFonts w:ascii="Arial" w:eastAsia="Times New Roman" w:hAnsi="Arial" w:cs="Arial"/>
          <w:sz w:val="21"/>
          <w:szCs w:val="21"/>
        </w:rPr>
        <w:t>Here is couple of things one could try out with this data:</w:t>
      </w:r>
    </w:p>
    <w:p w14:paraId="22E89815" w14:textId="3851C364" w:rsidR="00052BF8" w:rsidRPr="00052BF8" w:rsidRDefault="00052BF8" w:rsidP="00052BF8">
      <w:pPr>
        <w:numPr>
          <w:ilvl w:val="0"/>
          <w:numId w:val="2"/>
        </w:numPr>
        <w:shd w:val="clear" w:color="auto" w:fill="FFFFFF"/>
        <w:spacing w:before="60" w:after="60"/>
        <w:ind w:left="0"/>
        <w:textAlignment w:val="baseline"/>
        <w:rPr>
          <w:rFonts w:ascii="Arial" w:eastAsia="Times New Roman" w:hAnsi="Arial" w:cs="Arial"/>
          <w:sz w:val="21"/>
          <w:szCs w:val="21"/>
        </w:rPr>
      </w:pPr>
      <w:r w:rsidRPr="00052BF8">
        <w:rPr>
          <w:rFonts w:ascii="Arial" w:eastAsia="Times New Roman" w:hAnsi="Arial" w:cs="Arial"/>
          <w:sz w:val="21"/>
          <w:szCs w:val="21"/>
        </w:rPr>
        <w:t>One day ahead prediction: Linear Regression</w:t>
      </w:r>
      <w:bookmarkStart w:id="0" w:name="_GoBack"/>
      <w:bookmarkEnd w:id="0"/>
    </w:p>
    <w:p w14:paraId="501F2064" w14:textId="77777777" w:rsidR="00052BF8" w:rsidRPr="00052BF8" w:rsidRDefault="00052BF8" w:rsidP="00052BF8">
      <w:pPr>
        <w:numPr>
          <w:ilvl w:val="0"/>
          <w:numId w:val="2"/>
        </w:numPr>
        <w:shd w:val="clear" w:color="auto" w:fill="FFFFFF"/>
        <w:spacing w:before="60" w:after="60"/>
        <w:ind w:left="0"/>
        <w:textAlignment w:val="baseline"/>
        <w:rPr>
          <w:rFonts w:ascii="Arial" w:eastAsia="Times New Roman" w:hAnsi="Arial" w:cs="Arial"/>
          <w:sz w:val="21"/>
          <w:szCs w:val="21"/>
        </w:rPr>
      </w:pPr>
      <w:r w:rsidRPr="00052BF8">
        <w:rPr>
          <w:rFonts w:ascii="Arial" w:eastAsia="Times New Roman" w:hAnsi="Arial" w:cs="Arial"/>
          <w:sz w:val="21"/>
          <w:szCs w:val="21"/>
        </w:rPr>
        <w:t>Momentum/Mean-Reversion Strategies</w:t>
      </w:r>
    </w:p>
    <w:p w14:paraId="552A7019" w14:textId="77777777" w:rsidR="00052BF8" w:rsidRPr="00052BF8" w:rsidRDefault="00052BF8" w:rsidP="00052BF8">
      <w:pPr>
        <w:numPr>
          <w:ilvl w:val="0"/>
          <w:numId w:val="2"/>
        </w:numPr>
        <w:shd w:val="clear" w:color="auto" w:fill="FFFFFF"/>
        <w:spacing w:before="60" w:after="60"/>
        <w:ind w:left="0"/>
        <w:textAlignment w:val="baseline"/>
        <w:rPr>
          <w:rFonts w:ascii="Arial" w:eastAsia="Times New Roman" w:hAnsi="Arial" w:cs="Arial"/>
          <w:sz w:val="21"/>
          <w:szCs w:val="21"/>
        </w:rPr>
      </w:pPr>
      <w:r w:rsidRPr="00052BF8">
        <w:rPr>
          <w:rFonts w:ascii="Arial" w:eastAsia="Times New Roman" w:hAnsi="Arial" w:cs="Arial"/>
          <w:sz w:val="21"/>
          <w:szCs w:val="21"/>
        </w:rPr>
        <w:t>Security clustering, portfolio construction/hedging</w:t>
      </w:r>
    </w:p>
    <w:p w14:paraId="581B4BC4" w14:textId="77777777" w:rsidR="00052BF8" w:rsidRPr="00052BF8" w:rsidRDefault="00052BF8" w:rsidP="00052BF8">
      <w:pPr>
        <w:shd w:val="clear" w:color="auto" w:fill="FFFFFF"/>
        <w:spacing w:before="158"/>
        <w:textAlignment w:val="baseline"/>
        <w:rPr>
          <w:rFonts w:ascii="Arial" w:eastAsia="Times New Roman" w:hAnsi="Arial" w:cs="Arial"/>
          <w:sz w:val="21"/>
          <w:szCs w:val="21"/>
        </w:rPr>
      </w:pPr>
      <w:r w:rsidRPr="00052BF8">
        <w:rPr>
          <w:rFonts w:ascii="Arial" w:eastAsia="Times New Roman" w:hAnsi="Arial" w:cs="Arial"/>
          <w:sz w:val="21"/>
          <w:szCs w:val="21"/>
        </w:rPr>
        <w:t>Which company has biggest chance of being bankrupt? Which one is undervalued (how prices behaved afterwards), what is Return on Investment?</w:t>
      </w:r>
    </w:p>
    <w:p w14:paraId="7430FD09" w14:textId="77777777" w:rsidR="00055B2E" w:rsidRDefault="00052BF8"/>
    <w:sectPr w:rsidR="00055B2E" w:rsidSect="00045B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A671A9"/>
    <w:multiLevelType w:val="multilevel"/>
    <w:tmpl w:val="4ADAE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91C2405"/>
    <w:multiLevelType w:val="multilevel"/>
    <w:tmpl w:val="38C2C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BF8"/>
    <w:rsid w:val="00045B9E"/>
    <w:rsid w:val="00052BF8"/>
    <w:rsid w:val="004C2DC9"/>
    <w:rsid w:val="007C01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3294A2"/>
  <w14:defaultImageDpi w14:val="32767"/>
  <w15:chartTrackingRefBased/>
  <w15:docId w15:val="{3C24F80A-569C-564C-9C66-D890DE641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52BF8"/>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BF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52BF8"/>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52B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0179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197</Words>
  <Characters>1128</Characters>
  <Application>Microsoft Office Word</Application>
  <DocSecurity>0</DocSecurity>
  <Lines>9</Lines>
  <Paragraphs>2</Paragraphs>
  <ScaleCrop>false</ScaleCrop>
  <Company/>
  <LinksUpToDate>false</LinksUpToDate>
  <CharactersWithSpaces>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devito.roberta@gmail.com</dc:creator>
  <cp:keywords/>
  <dc:description/>
  <cp:lastModifiedBy>devito.roberta@gmail.com</cp:lastModifiedBy>
  <cp:revision>1</cp:revision>
  <dcterms:created xsi:type="dcterms:W3CDTF">2020-03-06T22:15:00Z</dcterms:created>
  <dcterms:modified xsi:type="dcterms:W3CDTF">2020-03-06T22:16:00Z</dcterms:modified>
</cp:coreProperties>
</file>