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C33" w:rsidRDefault="009B70E8">
      <w:r>
        <w:rPr>
          <w:rFonts w:hint="eastAsia"/>
        </w:rPr>
        <w:t>工作安排</w:t>
      </w:r>
      <w:r>
        <w:rPr>
          <w:rFonts w:hint="eastAsia"/>
        </w:rPr>
        <w:t>(2017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号</w:t>
      </w:r>
      <w:r>
        <w:rPr>
          <w:rFonts w:hint="eastAsia"/>
        </w:rPr>
        <w:t>-2017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月底</w:t>
      </w:r>
      <w:r>
        <w:rPr>
          <w:rFonts w:hint="eastAsia"/>
        </w:rPr>
        <w:t>):</w:t>
      </w:r>
    </w:p>
    <w:p w:rsidR="009B70E8" w:rsidRDefault="009B70E8" w:rsidP="009B70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8</w:t>
      </w:r>
      <w:r w:rsidR="003A6263">
        <w:rPr>
          <w:rFonts w:hint="eastAsia"/>
        </w:rPr>
        <w:t>通道</w:t>
      </w:r>
      <w:r w:rsidR="00EF69E0">
        <w:rPr>
          <w:rFonts w:hint="eastAsia"/>
        </w:rPr>
        <w:t>膜芯片</w:t>
      </w:r>
      <w:r w:rsidR="003A6263">
        <w:rPr>
          <w:rFonts w:hint="eastAsia"/>
        </w:rPr>
        <w:t>杂交仪断点保护</w:t>
      </w:r>
      <w:r>
        <w:rPr>
          <w:rFonts w:hint="eastAsia"/>
        </w:rPr>
        <w:t>功能</w:t>
      </w:r>
      <w:r>
        <w:rPr>
          <w:rFonts w:hint="eastAsia"/>
        </w:rPr>
        <w:t>(</w:t>
      </w:r>
      <w:r>
        <w:rPr>
          <w:rFonts w:hint="eastAsia"/>
        </w:rPr>
        <w:t>乐观一周</w:t>
      </w:r>
      <w:r w:rsidR="00300BE7">
        <w:rPr>
          <w:rFonts w:hint="eastAsia"/>
        </w:rPr>
        <w:t>,</w:t>
      </w:r>
      <w:r w:rsidR="00300BE7">
        <w:rPr>
          <w:rFonts w:hint="eastAsia"/>
        </w:rPr>
        <w:t>最多</w:t>
      </w:r>
      <w:r>
        <w:rPr>
          <w:rFonts w:hint="eastAsia"/>
        </w:rPr>
        <w:t>两周</w:t>
      </w:r>
      <w:r>
        <w:rPr>
          <w:rFonts w:hint="eastAsia"/>
        </w:rPr>
        <w:t>)</w:t>
      </w:r>
    </w:p>
    <w:p w:rsidR="009B70E8" w:rsidRDefault="009B70E8" w:rsidP="009B70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8</w:t>
      </w:r>
      <w:r w:rsidR="003A6263">
        <w:rPr>
          <w:rFonts w:hint="eastAsia"/>
        </w:rPr>
        <w:t>通道膜芯片杂交仪更改安装默认路径</w:t>
      </w:r>
      <w:r w:rsidR="003A6263">
        <w:rPr>
          <w:rFonts w:hint="eastAsia"/>
        </w:rPr>
        <w:t>,</w:t>
      </w:r>
      <w:r w:rsidR="003A6263">
        <w:rPr>
          <w:rFonts w:hint="eastAsia"/>
        </w:rPr>
        <w:t>部分软件友好性</w:t>
      </w:r>
      <w:r w:rsidR="003A6263">
        <w:rPr>
          <w:rFonts w:hint="eastAsia"/>
        </w:rPr>
        <w:t>(</w:t>
      </w:r>
      <w:r w:rsidR="003A6263">
        <w:rPr>
          <w:rFonts w:hint="eastAsia"/>
        </w:rPr>
        <w:t>一天之内</w:t>
      </w:r>
      <w:r w:rsidR="003A6263">
        <w:rPr>
          <w:rFonts w:hint="eastAsia"/>
        </w:rPr>
        <w:t>)</w:t>
      </w:r>
    </w:p>
    <w:p w:rsidR="009B70E8" w:rsidRDefault="009B70E8" w:rsidP="009B70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光化学发光数据分析功能软件</w:t>
      </w:r>
      <w:r>
        <w:rPr>
          <w:rFonts w:hint="eastAsia"/>
        </w:rPr>
        <w:t>(</w:t>
      </w:r>
      <w:r>
        <w:rPr>
          <w:rFonts w:hint="eastAsia"/>
        </w:rPr>
        <w:t>电子周老师需求两周</w:t>
      </w:r>
      <w:r>
        <w:rPr>
          <w:rFonts w:hint="eastAsia"/>
        </w:rPr>
        <w:t>,</w:t>
      </w:r>
      <w:r>
        <w:rPr>
          <w:rFonts w:hint="eastAsia"/>
        </w:rPr>
        <w:t>评估至少两周</w:t>
      </w:r>
      <w:r>
        <w:rPr>
          <w:rFonts w:hint="eastAsia"/>
        </w:rPr>
        <w:t>)</w:t>
      </w:r>
    </w:p>
    <w:p w:rsidR="00300BE7" w:rsidRDefault="009B70E8" w:rsidP="00300B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光化学发光其他需求</w:t>
      </w:r>
      <w:r>
        <w:rPr>
          <w:rFonts w:hint="eastAsia"/>
        </w:rPr>
        <w:t>(</w:t>
      </w:r>
      <w:r>
        <w:rPr>
          <w:rFonts w:hint="eastAsia"/>
        </w:rPr>
        <w:t>没有确定</w:t>
      </w:r>
      <w:r>
        <w:rPr>
          <w:rFonts w:hint="eastAsia"/>
        </w:rPr>
        <w:t>,</w:t>
      </w:r>
      <w:r>
        <w:rPr>
          <w:rFonts w:hint="eastAsia"/>
        </w:rPr>
        <w:t>需要将数据分析功能完善后待定</w:t>
      </w:r>
      <w:r>
        <w:rPr>
          <w:rFonts w:hint="eastAsia"/>
        </w:rPr>
        <w:t>)</w:t>
      </w:r>
    </w:p>
    <w:sectPr w:rsidR="00300BE7" w:rsidSect="00E63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07458C"/>
    <w:multiLevelType w:val="hybridMultilevel"/>
    <w:tmpl w:val="A01CFBBA"/>
    <w:lvl w:ilvl="0" w:tplc="BD2E3FF8">
      <w:start w:val="1"/>
      <w:numFmt w:val="decimal"/>
      <w:lvlText w:val="%1."/>
      <w:lvlJc w:val="left"/>
      <w:pPr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70" w:hanging="420"/>
      </w:pPr>
    </w:lvl>
    <w:lvl w:ilvl="2" w:tplc="0409001B" w:tentative="1">
      <w:start w:val="1"/>
      <w:numFmt w:val="lowerRoman"/>
      <w:lvlText w:val="%3."/>
      <w:lvlJc w:val="right"/>
      <w:pPr>
        <w:ind w:left="2190" w:hanging="420"/>
      </w:pPr>
    </w:lvl>
    <w:lvl w:ilvl="3" w:tplc="0409000F" w:tentative="1">
      <w:start w:val="1"/>
      <w:numFmt w:val="decimal"/>
      <w:lvlText w:val="%4."/>
      <w:lvlJc w:val="left"/>
      <w:pPr>
        <w:ind w:left="2610" w:hanging="420"/>
      </w:pPr>
    </w:lvl>
    <w:lvl w:ilvl="4" w:tplc="04090019" w:tentative="1">
      <w:start w:val="1"/>
      <w:numFmt w:val="lowerLetter"/>
      <w:lvlText w:val="%5)"/>
      <w:lvlJc w:val="left"/>
      <w:pPr>
        <w:ind w:left="3030" w:hanging="420"/>
      </w:pPr>
    </w:lvl>
    <w:lvl w:ilvl="5" w:tplc="0409001B" w:tentative="1">
      <w:start w:val="1"/>
      <w:numFmt w:val="lowerRoman"/>
      <w:lvlText w:val="%6."/>
      <w:lvlJc w:val="right"/>
      <w:pPr>
        <w:ind w:left="3450" w:hanging="420"/>
      </w:pPr>
    </w:lvl>
    <w:lvl w:ilvl="6" w:tplc="0409000F" w:tentative="1">
      <w:start w:val="1"/>
      <w:numFmt w:val="decimal"/>
      <w:lvlText w:val="%7."/>
      <w:lvlJc w:val="left"/>
      <w:pPr>
        <w:ind w:left="3870" w:hanging="420"/>
      </w:pPr>
    </w:lvl>
    <w:lvl w:ilvl="7" w:tplc="04090019" w:tentative="1">
      <w:start w:val="1"/>
      <w:numFmt w:val="lowerLetter"/>
      <w:lvlText w:val="%8)"/>
      <w:lvlJc w:val="left"/>
      <w:pPr>
        <w:ind w:left="4290" w:hanging="420"/>
      </w:pPr>
    </w:lvl>
    <w:lvl w:ilvl="8" w:tplc="0409001B" w:tentative="1">
      <w:start w:val="1"/>
      <w:numFmt w:val="lowerRoman"/>
      <w:lvlText w:val="%9."/>
      <w:lvlJc w:val="right"/>
      <w:pPr>
        <w:ind w:left="471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B70E8"/>
    <w:rsid w:val="00300BE7"/>
    <w:rsid w:val="003A6263"/>
    <w:rsid w:val="009B70E8"/>
    <w:rsid w:val="009E5038"/>
    <w:rsid w:val="00AF28A3"/>
    <w:rsid w:val="00D423CF"/>
    <w:rsid w:val="00E63C33"/>
    <w:rsid w:val="00EF69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3C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70E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2017-02-14T00:54:00Z</dcterms:created>
  <dcterms:modified xsi:type="dcterms:W3CDTF">2017-02-14T07:20:00Z</dcterms:modified>
</cp:coreProperties>
</file>