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r>
        <w:rPr/>
        <w:t xml:space="preserve">inam</w:t>
      </w:r>
    </w:p>
    <w:p>
      <w:pPr/>
      <w:r>
        <w:rPr/>
        <w:t xml:space="preserve">Attn: Mr. S. ghazi</w:t>
      </w:r>
    </w:p>
    <w:p>
      <w:pPr/>
      <w:r>
        <w:rPr/>
        <w:t xml:space="preserve">aaaa</w:t>
      </w:r>
    </w:p>
    <w:p>
      <w:pPr/>
      <w:r>
        <w:rPr/>
        <w:t xml:space="preserve">aaa, aaa  54</w:t>
      </w:r>
    </w:p>
    <w:p>
      <w:pPr/>
      <w:r>
        <w:rPr/>
        <w:t xml:space="preserve">(111) 111-1111</w:t>
      </w:r>
    </w:p>
    <w:p>
      <w:pPr>
        <w:jc w:val="right"/>
      </w:pPr>
      <w:r>
        <w:rPr/>
        <w:t xml:space="preserve">Amount Due:35000</w:t>
      </w:r>
    </w:p>
    <w:p>
      <w:pPr>
        <w:jc w:val="right"/>
      </w:pPr>
      <w:r>
        <w:rPr/>
        <w:t xml:space="preserve">ACCT #:111-M-FSD-15</w:t>
      </w:r>
    </w:p>
    <w:p>
      <w:pPr/>
      <w:r>
        <w:rPr/>
        <w:t xml:space="preserve">Attn: Mr. S. ghazi</w:t>
      </w:r>
    </w:p>
    <w:p>
      <w:pPr/>
      <w:r>
        <w:rPr/>
        <w:t xml:space="preserve">Your account is now inexcusably PAST DUE. Creditors Recovery Systems, Inc. will be employed to take further action unless your payment is received before: 01-01-1970
Your prompt attention to this notice will avoid further proceedings.</w:t>
      </w:r>
    </w:p>
    <w:p>
      <w:pPr>
        <w:jc w:val="right"/>
      </w:pPr>
      <w:r>
        <w:rPr/>
        <w:t xml:space="preserve">Creditor : inam</w:t>
      </w:r>
    </w:p>
    <w:p>
      <w:pPr>
        <w:jc w:val="right"/>
      </w:pPr>
      <w:r>
        <w:rPr/>
        <w:t xml:space="preserve">Address : aaaa</w:t>
      </w:r>
    </w:p>
    <w:p>
      <w:pPr>
        <w:jc w:val="right"/>
      </w:pPr>
      <w:r>
        <w:rPr/>
        <w:t xml:space="preserve">aaa,aaa,54</w:t>
      </w:r>
    </w:p>
    <w:p>
      <w:pPr>
        <w:jc w:val="right"/>
      </w:pPr>
      <w:r>
        <w:rPr/>
        <w:t xml:space="preserve">BY: sultan ghazi</w:t>
      </w:r>
    </w:p>
    <w:p>
      <w:pPr>
        <w:jc w:val="right"/>
      </w:pPr>
      <w:r>
        <w:rPr/>
        <w:t xml:space="preserve">Credit Manager</w:t>
      </w:r>
    </w:p>
    <w:p/>
    <w:p>
      <w:pPr/>
      <w:r>
        <w:rPr/>
        <w:t xml:space="preserve">CC:  CREDITORS RECOVERY SYSTEMS, INC.</w:t>
      </w:r>
    </w:p>
    <w:p>
      <w:pPr/>
      <w:r>
        <w:rPr/>
        <w:t xml:space="preserve">In the event it becomes necessary to forward the claim to attorneys, we direct and aurhorize you as our agent to send the account to a Commercial Law League attorney designated by us.  Where none is given you are to forward the account to an attorney whose firm appears in a law list publication approved by the American Bar Association upon prevailing rates.  Special Aurhorization is required to file suit, comprise or grant an extension.  You or our attorney are aurhorized to accept any type of payment for deposit, the net proceeds of which you are to remit to us.</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2017-11-07T07:20:42+00:00</dcterms:created>
  <dcterms:modified xsi:type="dcterms:W3CDTF">2017-11-07T07:20:42+00:00</dcterms:modified>
</cp:coreProperties>
</file>

<file path=docProps/custom.xml><?xml version="1.0" encoding="utf-8"?>
<Properties xmlns="http://schemas.openxmlformats.org/officeDocument/2006/custom-properties" xmlns:vt="http://schemas.openxmlformats.org/officeDocument/2006/docPropsVTypes"/>
</file>