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60" w:line="264" w:lineRule="auto"/>
        <w:jc w:val="center"/>
      </w:pPr>
      <w:r>
        <w:rPr>
          <w:rFonts w:ascii="Arial" w:hAnsi="Arial" w:eastAsia="Noto Sans CJK SC"/>
          <w:b/>
          <w:color w:val="000000"/>
          <w:sz w:val="42"/>
        </w:rPr>
        <w:t>哈法天天见 2026年9月10日</w:t>
      </w:r>
    </w:p>
    <w:p>
      <w:pPr>
        <w:keepNext w:val="0"/>
        <w:spacing w:before="0" w:after="80" w:line="276" w:lineRule="auto"/>
        <w:jc w:val="center"/>
      </w:pPr>
      <w:r>
        <w:rPr>
          <w:rFonts w:ascii="Arial" w:hAnsi="Arial" w:eastAsia="Noto Sans CJK SC"/>
          <w:b/>
          <w:color w:val="000000"/>
          <w:sz w:val="25"/>
        </w:rPr>
        <w:t>Nova Scotia 每日新闻速览</w:t>
      </w:r>
    </w:p>
    <w:p>
      <w:pPr>
        <w:keepNext w:val="0"/>
        <w:spacing w:before="0" w:after="240" w:line="288" w:lineRule="auto"/>
        <w:jc w:val="center"/>
      </w:pPr>
      <w:r>
        <w:rPr>
          <w:rFonts w:ascii="Arial" w:hAnsi="Arial" w:eastAsia="Noto Sans CJK SC"/>
          <w:b w:val="0"/>
          <w:color w:val="505050"/>
          <w:sz w:val="21"/>
        </w:rPr>
        <w:t>公共安全 · 交通施工 · 基层医疗 · 住房市场 · 融合教育</w:t>
      </w:r>
    </w:p>
    <w:p>
      <w:pPr>
        <w:keepNext w:val="0"/>
        <w:spacing w:before="0" w:after="160" w:line="336" w:lineRule="auto"/>
      </w:pPr>
      <w:r>
        <w:rPr>
          <w:rFonts w:ascii="Arial" w:hAnsi="Arial" w:eastAsia="Noto Sans CJK SC"/>
          <w:b/>
          <w:color w:val="000000"/>
          <w:sz w:val="22"/>
        </w:rPr>
        <w:t>今日概览：</w:t>
      </w:r>
      <w:r>
        <w:rPr>
          <w:rFonts w:ascii="Arial" w:hAnsi="Arial" w:eastAsia="Noto Sans CJK SC"/>
          <w:color w:val="000000"/>
          <w:sz w:val="22"/>
        </w:rPr>
        <w:t>今天的重点集中在公共安全立法、Halifax 通勤变化和省级公共服务。居民最需要留意 MacKay Bridge 方向的长期匝道封闭，以及 9 月 11 日起陆续出现的市政道路施工。</w:t>
      </w:r>
    </w:p>
    <w:p>
      <w:pPr>
        <w:keepNext w:val="0"/>
        <w:spacing w:before="0" w:after="160" w:line="336" w:lineRule="auto"/>
      </w:pPr>
      <w:r>
        <w:rPr>
          <w:rFonts w:ascii="Arial" w:hAnsi="Arial" w:eastAsia="Noto Sans CJK SC"/>
          <w:b/>
          <w:color w:val="000000"/>
          <w:sz w:val="22"/>
        </w:rPr>
        <w:t>今日最重要：</w:t>
      </w:r>
      <w:r>
        <w:rPr>
          <w:rFonts w:ascii="Arial" w:hAnsi="Arial" w:eastAsia="Noto Sans CJK SC"/>
          <w:color w:val="000000"/>
          <w:sz w:val="22"/>
        </w:rPr>
        <w:t>Nova Scotia 政府提交一项公共安全综合法案，拟修改八部现行法律并新设一部法律，内容涉及未经同意传播私密影像、AI 生成私密影像和 911 服务等多个领域。</w:t>
      </w:r>
    </w:p>
    <w:p>
      <w:pPr>
        <w:pStyle w:val="Heading1"/>
        <w:keepNext/>
        <w:spacing w:before="240" w:after="100" w:line="276" w:lineRule="auto"/>
      </w:pPr>
      <w:r>
        <w:rPr>
          <w:rFonts w:ascii="Arial" w:hAnsi="Arial" w:eastAsia="Noto Sans CJK SC"/>
          <w:b/>
          <w:color w:val="000000"/>
          <w:sz w:val="30"/>
        </w:rPr>
        <w:t>一 今日重点新闻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1. 省政府提交公共安全综合法案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重要级别：★★★★★｜公共安全 / Nova Scotia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Nova Scotia 政府提交一项公共安全综合法案，拟修改八部现行法律并新设一部法律。现有报道显示，调整范围包括未经同意传播私密影像、AI 生成私密影像以及 911 服务等；相关内容将影响网络侵害受害者的维权方式和多项公共安全制度。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2. MacKay Bridge 至 Robie Street 匝道将长期封闭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重要级别：★★★★☆｜交通 / Halifax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连接 MacKay Bridge、Barrington Street 与 Robie Street 的 Massachusetts Avenue 匝道将因施工关闭，预计持续约两个月。该匝道是进入 Halifax 半岛的重要通道，通勤车辆需要绕行，早晚高峰可能出现更明显的拥堵。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3. 家庭医生候诊名单再减少1811人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重要级别：★★★★☆｜医疗 / Nova Scotia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Nova Scotia Health 公布，截至 9 月 1 日，Need a Family Practice Registry 上共有 52,771 人，比 8 月 1 日的 54,582 人减少 1,811 人，占全省人口约 4.8%。官方同时说明，这一变化综合反映了居民获配家庭医生或执业护士、新登记以及资料状态更新等多种情况。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4. 报告称20家房东持有Halifax 56%的出租住房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重要级别：★★★★☆｜住房 / Halifax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Dalhousie Legal Aid 的一份报告称，Halifax 20 家主要房东合计持有全市 56% 的出租住房单位。报告把焦点放在租赁住房所有权高度集中，以及大型业主在本地租赁市场中的影响力；这一数据也为租金、住房可负担性和租客权益讨论提供了新的背景。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5. 报告关注残障学生在学校被排除的问题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重要级别：★★★★☆｜教育 / Nova Scotia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Inclusion Nova Scotia 发布报告，指出省内部分残障学生在校期间仍会与同龄人分离，无法充分参与共同学习和校园活动。Nova Scotia 教育部长表示，省政府已经在推进报告提出的部分建议。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6. 省政府拟研究Nova Scotia Power绩效监管模式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重要级别：★★★☆☆｜能源 / Nova Scotia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省政府提出立法，使 Nova Scotia Energy Board 可以要求开展独立审查，研究把股东利润与供电服务及可靠性目标挂钩的绩效监管模式。现阶段属于审查机制和监管方向的调整，并不代表具体电价或利润规则已经改变。</w:t>
      </w:r>
    </w:p>
    <w:p>
      <w:pPr>
        <w:pStyle w:val="Heading1"/>
        <w:keepNext/>
        <w:spacing w:before="240" w:after="100" w:line="276" w:lineRule="auto"/>
      </w:pPr>
      <w:r>
        <w:rPr>
          <w:rFonts w:ascii="Arial" w:hAnsi="Arial" w:eastAsia="Noto Sans CJK SC"/>
          <w:b/>
          <w:color w:val="000000"/>
          <w:sz w:val="30"/>
        </w:rPr>
        <w:t>二 政府发布的民生信息</w:t>
      </w:r>
    </w:p>
    <w:p>
      <w:pPr>
        <w:keepNext/>
        <w:spacing w:before="100" w:after="60" w:line="300" w:lineRule="auto"/>
      </w:pPr>
      <w:r>
        <w:rPr>
          <w:rFonts w:ascii="Arial" w:hAnsi="Arial" w:eastAsia="Noto Sans CJK SC"/>
          <w:b/>
          <w:color w:val="000000"/>
          <w:sz w:val="22"/>
        </w:rPr>
        <w:t>• Bedford Highway 交通延误</w:t>
      </w:r>
    </w:p>
    <w:p>
      <w:pPr>
        <w:keepNext w:val="0"/>
        <w:spacing w:before="0" w:after="160" w:line="331" w:lineRule="auto"/>
      </w:pPr>
      <w:r>
        <w:rPr>
          <w:rFonts w:ascii="Arial" w:hAnsi="Arial" w:eastAsia="Noto Sans CJK SC"/>
          <w:color w:val="000000"/>
          <w:sz w:val="22"/>
        </w:rPr>
        <w:t>Halifax Regional Municipality 通知显示，9 月 11 日星期五上午 9 时至下午 4 时，Bedford Highway 将有施工造成交通延误。驾车居民应预留时间，并留意现场交通安排。</w:t>
      </w:r>
    </w:p>
    <w:p>
      <w:pPr>
        <w:keepNext/>
        <w:spacing w:before="100" w:after="60" w:line="300" w:lineRule="auto"/>
      </w:pPr>
      <w:r>
        <w:rPr>
          <w:rFonts w:ascii="Arial" w:hAnsi="Arial" w:eastAsia="Noto Sans CJK SC"/>
          <w:b/>
          <w:color w:val="000000"/>
          <w:sz w:val="22"/>
        </w:rPr>
        <w:t>• Rocky Lake Drive 临时封路</w:t>
      </w:r>
    </w:p>
    <w:p>
      <w:pPr>
        <w:keepNext w:val="0"/>
        <w:spacing w:before="0" w:after="160" w:line="331" w:lineRule="auto"/>
      </w:pPr>
      <w:r>
        <w:rPr>
          <w:rFonts w:ascii="Arial" w:hAnsi="Arial" w:eastAsia="Noto Sans CJK SC"/>
          <w:color w:val="000000"/>
          <w:sz w:val="22"/>
        </w:rPr>
        <w:t>Halifax Regional Municipality 通知显示，Rocky Lake Drive 将于 9 月 12 日星期六上午 9 时30分至 11 时30分临时关闭。计划经过 Bedford 一带的车辆应提前选择替代路线。</w:t>
      </w:r>
    </w:p>
    <w:p>
      <w:pPr>
        <w:keepNext/>
        <w:spacing w:before="100" w:after="60" w:line="300" w:lineRule="auto"/>
      </w:pPr>
      <w:r>
        <w:rPr>
          <w:rFonts w:ascii="Arial" w:hAnsi="Arial" w:eastAsia="Noto Sans CJK SC"/>
          <w:b/>
          <w:color w:val="000000"/>
          <w:sz w:val="22"/>
        </w:rPr>
        <w:t>• Market Street 连续封闭近两周</w:t>
      </w:r>
    </w:p>
    <w:p>
      <w:pPr>
        <w:keepNext w:val="0"/>
        <w:spacing w:before="0" w:after="160" w:line="331" w:lineRule="auto"/>
      </w:pPr>
      <w:r>
        <w:rPr>
          <w:rFonts w:ascii="Arial" w:hAnsi="Arial" w:eastAsia="Noto Sans CJK SC"/>
          <w:color w:val="000000"/>
          <w:sz w:val="22"/>
        </w:rPr>
        <w:t>Halifax Regional Municipality 通知显示，Market Street 位于 Carmichael Street 与 Prince Street 之间的路段，将于 9 月 14 日星期一至 9 月 25 日星期五关闭。前往市中心的居民应留意绕行安排。</w:t>
      </w:r>
    </w:p>
    <w:p>
      <w:pPr>
        <w:keepNext/>
        <w:spacing w:before="100" w:after="60" w:line="300" w:lineRule="auto"/>
      </w:pPr>
      <w:r>
        <w:rPr>
          <w:rFonts w:ascii="Arial" w:hAnsi="Arial" w:eastAsia="Noto Sans CJK SC"/>
          <w:b/>
          <w:color w:val="000000"/>
          <w:sz w:val="22"/>
        </w:rPr>
        <w:t>• Lucasville 微型公交项目征求意见</w:t>
      </w:r>
    </w:p>
    <w:p>
      <w:pPr>
        <w:keepNext w:val="0"/>
        <w:spacing w:before="0" w:after="160" w:line="331" w:lineRule="auto"/>
      </w:pPr>
      <w:r>
        <w:rPr>
          <w:rFonts w:ascii="Arial" w:hAnsi="Arial" w:eastAsia="Noto Sans CJK SC"/>
          <w:color w:val="000000"/>
          <w:sz w:val="22"/>
        </w:rPr>
        <w:t>Halifax Transit 正邀请 Lucasville 居民就 microtransit 概念验证项目提供反馈。该项目将探索更灵活的社区接驳方式，居民意见会用于后续服务设计。</w:t>
      </w:r>
    </w:p>
    <w:p>
      <w:pPr>
        <w:pStyle w:val="Heading1"/>
        <w:keepNext/>
        <w:spacing w:before="240" w:after="100" w:line="276" w:lineRule="auto"/>
      </w:pPr>
      <w:r>
        <w:rPr>
          <w:rFonts w:ascii="Arial" w:hAnsi="Arial" w:eastAsia="Noto Sans CJK SC"/>
          <w:b/>
          <w:color w:val="000000"/>
          <w:sz w:val="30"/>
        </w:rPr>
        <w:t>三 其他要闻</w:t>
      </w:r>
    </w:p>
    <w:p>
      <w:pPr>
        <w:pStyle w:val="Heading2"/>
        <w:keepNext/>
        <w:spacing w:before="180" w:after="100" w:line="276" w:lineRule="auto"/>
      </w:pPr>
      <w:r>
        <w:rPr>
          <w:rFonts w:ascii="Arial" w:hAnsi="Arial" w:eastAsia="Noto Sans CJK SC"/>
          <w:b/>
          <w:color w:val="000000"/>
          <w:sz w:val="26"/>
        </w:rPr>
        <w:t>1. Teva一批500毫克对乙酰氨基酚全国召回</w:t>
      </w:r>
    </w:p>
    <w:p>
      <w:pPr>
        <w:keepNext/>
        <w:spacing w:before="0" w:after="100" w:line="288" w:lineRule="auto"/>
      </w:pPr>
      <w:r>
        <w:rPr>
          <w:rFonts w:ascii="Arial" w:hAnsi="Arial" w:eastAsia="Noto Sans CJK SC"/>
          <w:b/>
          <w:color w:val="505050"/>
          <w:sz w:val="21"/>
        </w:rPr>
        <w:t>重要级别：★★★★☆｜药品安全 / 加拿大</w:t>
      </w:r>
    </w:p>
    <w:p>
      <w:pPr>
        <w:keepNext w:val="0"/>
        <w:spacing w:before="0" w:after="180" w:line="331" w:lineRule="auto"/>
      </w:pPr>
      <w:r>
        <w:rPr>
          <w:rFonts w:ascii="Arial" w:hAnsi="Arial" w:eastAsia="Noto Sans CJK SC"/>
          <w:color w:val="000000"/>
          <w:sz w:val="22"/>
        </w:rPr>
        <w:t>Health Canada 通知称，Teva Canada 正在召回一批 Novo-Gesic Forte 500 mg 对乙酰氨基酚片，因为产品可能含有酚醛树脂或环氧树脂异物，误服可能损伤消化系统。受影响批号为 100083040，有效期至 2029 年 1 月 31 日；持有者应立即停用并交回药房更换和妥善处理，不确定批号时可向药房确认。</w:t>
      </w:r>
    </w:p>
    <w:p>
      <w:pPr>
        <w:pStyle w:val="Heading1"/>
        <w:keepNext/>
        <w:spacing w:before="240" w:after="100" w:line="276" w:lineRule="auto"/>
      </w:pPr>
      <w:r>
        <w:rPr>
          <w:rFonts w:ascii="Arial" w:hAnsi="Arial" w:eastAsia="Noto Sans CJK SC"/>
          <w:b/>
          <w:color w:val="000000"/>
          <w:sz w:val="30"/>
        </w:rPr>
        <w:t>四 适合公众号的5条摘要</w:t>
      </w:r>
    </w:p>
    <w:p>
      <w:pPr>
        <w:keepNext w:val="0"/>
        <w:spacing w:before="0" w:after="60" w:line="300" w:lineRule="auto"/>
      </w:pPr>
      <w:r>
        <w:rPr>
          <w:rFonts w:ascii="Arial" w:hAnsi="Arial" w:eastAsia="Noto Sans CJK SC"/>
          <w:color w:val="000000"/>
          <w:sz w:val="22"/>
        </w:rPr>
        <w:t>★★★★★ 省政府提交公共安全综合法案</w:t>
      </w:r>
    </w:p>
    <w:p>
      <w:pPr>
        <w:keepNext w:val="0"/>
        <w:spacing w:before="0" w:after="60" w:line="300" w:lineRule="auto"/>
      </w:pPr>
      <w:r>
        <w:rPr>
          <w:rFonts w:ascii="Arial" w:hAnsi="Arial" w:eastAsia="Noto Sans CJK SC"/>
          <w:color w:val="000000"/>
          <w:sz w:val="22"/>
        </w:rPr>
        <w:t>★★★★☆ MacKay Bridge 至 Robie Street 匝道将长期封闭</w:t>
      </w:r>
    </w:p>
    <w:p>
      <w:pPr>
        <w:keepNext w:val="0"/>
        <w:spacing w:before="0" w:after="60" w:line="300" w:lineRule="auto"/>
      </w:pPr>
      <w:r>
        <w:rPr>
          <w:rFonts w:ascii="Arial" w:hAnsi="Arial" w:eastAsia="Noto Sans CJK SC"/>
          <w:color w:val="000000"/>
          <w:sz w:val="22"/>
        </w:rPr>
        <w:t>★★★★☆ 家庭医生候诊名单降至52,771人</w:t>
      </w:r>
    </w:p>
    <w:p>
      <w:pPr>
        <w:keepNext w:val="0"/>
        <w:spacing w:before="0" w:after="60" w:line="300" w:lineRule="auto"/>
      </w:pPr>
      <w:r>
        <w:rPr>
          <w:rFonts w:ascii="Arial" w:hAnsi="Arial" w:eastAsia="Noto Sans CJK SC"/>
          <w:color w:val="000000"/>
          <w:sz w:val="22"/>
        </w:rPr>
        <w:t>★★★★☆ 报告称20家房东持有Halifax 56%的出租住房</w:t>
      </w:r>
    </w:p>
    <w:p>
      <w:pPr>
        <w:keepNext w:val="0"/>
        <w:spacing w:before="0" w:after="60" w:line="300" w:lineRule="auto"/>
      </w:pPr>
      <w:r>
        <w:rPr>
          <w:rFonts w:ascii="Arial" w:hAnsi="Arial" w:eastAsia="Noto Sans CJK SC"/>
          <w:color w:val="000000"/>
          <w:sz w:val="22"/>
        </w:rPr>
        <w:t>★★★★☆ Teva一批500毫克对乙酰氨基酚全国召回</w:t>
      </w:r>
    </w:p>
    <w:p>
      <w:pPr>
        <w:pStyle w:val="Heading1"/>
        <w:keepNext/>
        <w:spacing w:before="240" w:after="100" w:line="276" w:lineRule="auto"/>
      </w:pPr>
      <w:r>
        <w:rPr>
          <w:rFonts w:ascii="Arial" w:hAnsi="Arial" w:eastAsia="Noto Sans CJK SC"/>
          <w:b/>
          <w:color w:val="000000"/>
          <w:sz w:val="30"/>
        </w:rPr>
        <w:t>信息来源与说明</w:t>
      </w:r>
    </w:p>
    <w:p>
      <w:pPr>
        <w:keepNext w:val="0"/>
        <w:spacing w:before="0" w:after="0" w:line="331" w:lineRule="auto"/>
      </w:pPr>
      <w:r>
        <w:rPr>
          <w:rFonts w:ascii="Arial" w:hAnsi="Arial" w:eastAsia="Noto Sans CJK SC"/>
          <w:color w:val="000000"/>
          <w:sz w:val="22"/>
        </w:rPr>
        <w:t>本期内容根据 2026 年 9 月 10 日收录的 CBC Nova Scotia、CTV Atlantic、Halifax Examiner、Halifax Regional Municipality、Government of Nova Scotia、Nova Scotia Health 和 Health Canada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部分内容基于新闻标题及摘要整理，具体细节以原始报道和官方信息为准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 2026年9月10日 Nova Scotia每日新闻速览</dc:title>
  <dc:subject>Halifax Daily 微信公众号每日新闻稿</dc:subject>
  <dc:creator>哈法天天见</dc:creator>
  <cp:keywords>Halifax, Nova Scotia, 每日新闻, 哈法天天见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