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Noto Sans CJK SC" w:hAnsi="Noto Sans CJK SC" w:eastAsia="Noto Sans CJK SC"/>
          <w:b/>
          <w:color w:val="000000"/>
          <w:sz w:val="42"/>
        </w:rPr>
        <w:t>哈法天天见｜2026-09-11</w:t>
      </w:r>
    </w:p>
    <w:p>
      <w:pPr>
        <w:pStyle w:val="Heading1"/>
      </w:pPr>
      <w:r>
        <w:rPr>
          <w:rFonts w:ascii="Noto Sans CJK SC" w:hAnsi="Noto Sans CJK SC" w:eastAsia="Noto Sans CJK SC"/>
          <w:b/>
          <w:color w:val="000000"/>
          <w:sz w:val="31"/>
        </w:rPr>
        <w:t>Nova Scotia 每日新闻速览</w:t>
      </w:r>
    </w:p>
    <w:p>
      <w:pPr>
        <w:keepNext/>
        <w:widowControl/>
        <w:spacing w:before="80" w:after="60" w:line="324" w:lineRule="auto"/>
      </w:pPr>
      <w:r>
        <w:rPr>
          <w:rFonts w:ascii="Noto Sans CJK SC" w:hAnsi="Noto Sans CJK SC" w:eastAsia="Noto Sans CJK SC"/>
          <w:b/>
          <w:color w:val="000000"/>
          <w:sz w:val="22"/>
        </w:rPr>
        <w:t>当天副标题：</w:t>
      </w:r>
    </w:p>
    <w:p>
      <w:pPr>
        <w:keepNext w:val="0"/>
        <w:widowControl/>
        <w:spacing w:before="0" w:after="120" w:line="324" w:lineRule="auto"/>
      </w:pPr>
      <w:r>
        <w:rPr>
          <w:rFonts w:ascii="Noto Sans CJK SC" w:hAnsi="Noto Sans CJK SC" w:eastAsia="Noto Sans CJK SC"/>
          <w:color w:val="000000"/>
          <w:sz w:val="22"/>
        </w:rPr>
        <w:t>网络安全 · 省预算咨询 · 清洁能源 · 电力监管 · 女性健康</w:t>
      </w:r>
    </w:p>
    <w:p>
      <w:pPr>
        <w:keepNext/>
        <w:widowControl/>
        <w:spacing w:before="80" w:after="60" w:line="324" w:lineRule="auto"/>
      </w:pPr>
      <w:r>
        <w:rPr>
          <w:rFonts w:ascii="Noto Sans CJK SC" w:hAnsi="Noto Sans CJK SC" w:eastAsia="Noto Sans CJK SC"/>
          <w:b/>
          <w:color w:val="000000"/>
          <w:sz w:val="22"/>
        </w:rPr>
        <w:t>今日概览：</w:t>
      </w:r>
    </w:p>
    <w:p>
      <w:pPr>
        <w:keepNext w:val="0"/>
        <w:widowControl/>
        <w:spacing w:before="0" w:after="120" w:line="324" w:lineRule="auto"/>
      </w:pPr>
      <w:r>
        <w:rPr>
          <w:rFonts w:ascii="Noto Sans CJK SC" w:hAnsi="Noto Sans CJK SC" w:eastAsia="Noto Sans CJK SC"/>
          <w:color w:val="000000"/>
          <w:sz w:val="22"/>
        </w:rPr>
        <w:t>今天的 Nova Scotia 新闻集中在公共安全、政府财政和电力系统改革。居民最值得关注的是：省府拟把 AI 生成或篡改的私密影像纳入法律保护范围，同时启动下一年度预算公众咨询；本周末出行还需留意燃油价格临时调整和多处道路施工。</w:t>
      </w:r>
    </w:p>
    <w:p>
      <w:pPr>
        <w:keepNext/>
        <w:widowControl/>
        <w:spacing w:before="80" w:after="60" w:line="324" w:lineRule="auto"/>
      </w:pPr>
      <w:r>
        <w:rPr>
          <w:rFonts w:ascii="Noto Sans CJK SC" w:hAnsi="Noto Sans CJK SC" w:eastAsia="Noto Sans CJK SC"/>
          <w:b/>
          <w:color w:val="000000"/>
          <w:sz w:val="22"/>
        </w:rPr>
        <w:t>今日最重要：</w:t>
      </w:r>
    </w:p>
    <w:p>
      <w:pPr>
        <w:keepNext w:val="0"/>
        <w:widowControl/>
        <w:spacing w:before="0" w:after="120" w:line="324" w:lineRule="auto"/>
      </w:pPr>
      <w:r>
        <w:rPr>
          <w:rFonts w:ascii="Noto Sans CJK SC" w:hAnsi="Noto Sans CJK SC" w:eastAsia="Noto Sans CJK SC"/>
          <w:color w:val="000000"/>
          <w:sz w:val="22"/>
        </w:rPr>
        <w:t>Nova Scotia 省政府提出新的 Public Safety Act，其中拟扩大对 AI 生成、篡改及直播传播私密影像受害者的保护，并同步更新 911、危险房产治理和医院直升机航道等制度。该法案覆盖线上侵害和现实公共安全，对普通居民的权益保护影响最广。</w:t>
      </w:r>
    </w:p>
    <w:p>
      <w:pPr>
        <w:pStyle w:val="Heading1"/>
      </w:pPr>
      <w:r>
        <w:rPr>
          <w:rFonts w:ascii="Noto Sans CJK SC" w:hAnsi="Noto Sans CJK SC" w:eastAsia="Noto Sans CJK SC"/>
          <w:b/>
          <w:color w:val="000000"/>
          <w:sz w:val="31"/>
        </w:rPr>
        <w:t>一、今日重点新闻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000000"/>
          <w:sz w:val="27"/>
        </w:rPr>
        <w:t>1. AI 生成私密影像拟正式纳入省级法律保护</w:t>
      </w:r>
    </w:p>
    <w:p>
      <w:pPr>
        <w:keepNext/>
        <w:keepLines/>
        <w:widowControl/>
        <w:spacing w:before="0" w:after="100" w:line="324" w:lineRule="auto"/>
      </w:pPr>
      <w:r>
        <w:rPr>
          <w:rFonts w:ascii="Noto Sans CJK SC" w:hAnsi="Noto Sans CJK SC" w:eastAsia="Noto Sans CJK SC"/>
          <w:b/>
          <w:color w:val="000000"/>
          <w:sz w:val="22"/>
        </w:rPr>
        <w:t>重要级别：★★★★★｜公共安全 / Nova Scotia</w:t>
      </w:r>
    </w:p>
    <w:p>
      <w:pPr>
        <w:keepNext w:val="0"/>
        <w:widowControl/>
        <w:spacing w:before="0" w:after="120" w:line="324" w:lineRule="auto"/>
      </w:pPr>
      <w:r>
        <w:rPr>
          <w:rFonts w:ascii="Noto Sans CJK SC" w:hAnsi="Noto Sans CJK SC" w:eastAsia="Noto Sans CJK SC"/>
          <w:color w:val="000000"/>
          <w:sz w:val="22"/>
        </w:rPr>
        <w:t>Nova Scotia 省政府于 9 月 10 日提交 Public Safety Act，拟修订 Intimate Images and Cyber-protection Act，把利用人工智能或其他数字工具生成、篡改的私密影像，以及直播内容纳入保护范围。受害者可在更多情形下寻求帮助，包括撤回分享同意后影像仍被传播，或有人威胁发布相关内容；法案还拟推定未经同意传播，除非对方能够证明获得授权，以减轻受害者举证压力。</w:t>
      </w:r>
    </w:p>
    <w:p>
      <w:pPr>
        <w:keepNext w:val="0"/>
        <w:widowControl/>
        <w:spacing w:before="0" w:after="120" w:line="324" w:lineRule="auto"/>
      </w:pPr>
      <w:r>
        <w:rPr>
          <w:rFonts w:ascii="Noto Sans CJK SC" w:hAnsi="Noto Sans CJK SC" w:eastAsia="Noto Sans CJK SC"/>
          <w:color w:val="000000"/>
          <w:sz w:val="22"/>
        </w:rPr>
        <w:t>法案还涉及升级 Next-generation 9-1-1 的信息共享、隐私和网络安全规则，加强对涉及严重犯罪活动房产的民事处置，并授权保护医院急救直升机航道。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000000"/>
          <w:sz w:val="27"/>
        </w:rPr>
        <w:t>2. 省府启动第二轮清洁能源采购，计划新增约 350 MW 发电能力</w:t>
      </w:r>
    </w:p>
    <w:p>
      <w:pPr>
        <w:keepNext/>
        <w:keepLines/>
        <w:widowControl/>
        <w:spacing w:before="0" w:after="100" w:line="324" w:lineRule="auto"/>
      </w:pPr>
      <w:r>
        <w:rPr>
          <w:rFonts w:ascii="Noto Sans CJK SC" w:hAnsi="Noto Sans CJK SC" w:eastAsia="Noto Sans CJK SC"/>
          <w:b/>
          <w:color w:val="000000"/>
          <w:sz w:val="22"/>
        </w:rPr>
        <w:t>重要级别：★★★★☆｜能源 / Nova Scotia</w:t>
      </w:r>
    </w:p>
    <w:p>
      <w:pPr>
        <w:keepNext w:val="0"/>
        <w:widowControl/>
        <w:spacing w:before="0" w:after="120" w:line="324" w:lineRule="auto"/>
      </w:pPr>
      <w:r>
        <w:rPr>
          <w:rFonts w:ascii="Noto Sans CJK SC" w:hAnsi="Noto Sans CJK SC" w:eastAsia="Noto Sans CJK SC"/>
          <w:color w:val="000000"/>
          <w:sz w:val="22"/>
        </w:rPr>
        <w:t>Nova Scotia 省政府宣布启动 Green Choice Program 第二轮竞争性采购，寻求每年 1,200 GWh 的省内可再生电力供应，相当于约 350 MW 新增发电能力。入选项目将与 Nova Scotia Power 签订 25 年定价合同，申请截止日期为 2027 年 1 月 14 日，预计于 2027 年 5 月选出项目。</w:t>
      </w:r>
    </w:p>
    <w:p>
      <w:pPr>
        <w:keepNext w:val="0"/>
        <w:widowControl/>
        <w:spacing w:before="0" w:after="120" w:line="324" w:lineRule="auto"/>
      </w:pPr>
      <w:r>
        <w:rPr>
          <w:rFonts w:ascii="Noto Sans CJK SC" w:hAnsi="Noto Sans CJK SC" w:eastAsia="Noto Sans CJK SC"/>
          <w:color w:val="000000"/>
          <w:sz w:val="22"/>
        </w:rPr>
        <w:t>该计划主要服务符合条件的大型公共机构及工商业客户，但新增可再生能源和长期定价合同也将影响全省电力结构、能源独立性及长期成本稳定性。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000000"/>
          <w:sz w:val="27"/>
        </w:rPr>
        <w:t>3. Nova Scotia 邀请居民参与制定 2027-28 年度省预算</w:t>
      </w:r>
    </w:p>
    <w:p>
      <w:pPr>
        <w:keepNext/>
        <w:keepLines/>
        <w:widowControl/>
        <w:spacing w:before="0" w:after="100" w:line="324" w:lineRule="auto"/>
      </w:pPr>
      <w:r>
        <w:rPr>
          <w:rFonts w:ascii="Noto Sans CJK SC" w:hAnsi="Noto Sans CJK SC" w:eastAsia="Noto Sans CJK SC"/>
          <w:b/>
          <w:color w:val="000000"/>
          <w:sz w:val="22"/>
        </w:rPr>
        <w:t>重要级别：★★★★☆｜政府财政 / Nova Scotia</w:t>
      </w:r>
    </w:p>
    <w:p>
      <w:pPr>
        <w:keepNext w:val="0"/>
        <w:widowControl/>
        <w:spacing w:before="0" w:after="120" w:line="324" w:lineRule="auto"/>
      </w:pPr>
      <w:r>
        <w:rPr>
          <w:rFonts w:ascii="Noto Sans CJK SC" w:hAnsi="Noto Sans CJK SC" w:eastAsia="Noto Sans CJK SC"/>
          <w:color w:val="000000"/>
          <w:sz w:val="22"/>
        </w:rPr>
        <w:t>Nova Scotia 省政府启动新一轮预算咨询，居民可在线制作并提交自己设想的 2027-28 年度省预算，也可参加今年秋季的线下或线上引导式说明会。Halifax 场安排在 10 月 5 日晚 7 点，于 Halifax Forum 举行；Musquodoboit Harbour 场安排在 10 月 8 日晚 7 点。</w:t>
      </w:r>
    </w:p>
    <w:p>
      <w:pPr>
        <w:keepNext w:val="0"/>
        <w:widowControl/>
        <w:spacing w:before="0" w:after="120" w:line="324" w:lineRule="auto"/>
      </w:pPr>
      <w:r>
        <w:rPr>
          <w:rFonts w:ascii="Noto Sans CJK SC" w:hAnsi="Noto Sans CJK SC" w:eastAsia="Noto Sans CJK SC"/>
          <w:color w:val="000000"/>
          <w:sz w:val="22"/>
        </w:rPr>
        <w:t>省府还安排了 9 月 23 日、10 月 2 日和 10 月 6 日三场线上会议。一个独立顾问委员会将整理公众意见，并在新预算公布前发布报告。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000000"/>
          <w:sz w:val="27"/>
        </w:rPr>
        <w:t>4. 省电网运营机构扩大技术采购范围，电池储能进入候选方案</w:t>
      </w:r>
    </w:p>
    <w:p>
      <w:pPr>
        <w:keepNext/>
        <w:keepLines/>
        <w:widowControl/>
        <w:spacing w:before="0" w:after="100" w:line="324" w:lineRule="auto"/>
      </w:pPr>
      <w:r>
        <w:rPr>
          <w:rFonts w:ascii="Noto Sans CJK SC" w:hAnsi="Noto Sans CJK SC" w:eastAsia="Noto Sans CJK SC"/>
          <w:b/>
          <w:color w:val="000000"/>
          <w:sz w:val="22"/>
        </w:rPr>
        <w:t>重要级别：★★★★☆｜能源 / Nova Scotia</w:t>
      </w:r>
    </w:p>
    <w:p>
      <w:pPr>
        <w:keepNext w:val="0"/>
        <w:widowControl/>
        <w:spacing w:before="0" w:after="120" w:line="324" w:lineRule="auto"/>
      </w:pPr>
      <w:r>
        <w:rPr>
          <w:rFonts w:ascii="Noto Sans CJK SC" w:hAnsi="Noto Sans CJK SC" w:eastAsia="Noto Sans CJK SC"/>
          <w:color w:val="000000"/>
          <w:sz w:val="22"/>
        </w:rPr>
        <w:t>Nova Scotia 独立电网运营机构正扩大新电力技术的采购范围，不再只聚焦天然气发电，也将电池储能等方案纳入考虑。此前围绕 Pictou County 新建天然气电站的争议持续发酵，扩大选择范围受到部分反对者欢迎，但最终采用何种技术仍未确定。</w:t>
      </w:r>
    </w:p>
    <w:p>
      <w:pPr>
        <w:keepNext w:val="0"/>
        <w:widowControl/>
        <w:spacing w:before="0" w:after="120" w:line="324" w:lineRule="auto"/>
      </w:pPr>
      <w:r>
        <w:rPr>
          <w:rFonts w:ascii="Noto Sans CJK SC" w:hAnsi="Noto Sans CJK SC" w:eastAsia="Noto Sans CJK SC"/>
          <w:color w:val="000000"/>
          <w:sz w:val="22"/>
        </w:rPr>
        <w:t>这一采购方向将影响全省未来的供电可靠性、能源转型路径和长期电力成本，后续项目筛选和合同安排值得继续关注。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000000"/>
          <w:sz w:val="27"/>
        </w:rPr>
        <w:t>5. Nova Scotia Power 利润拟与服务表现挂钩，金融分析师表达担忧</w:t>
      </w:r>
    </w:p>
    <w:p>
      <w:pPr>
        <w:keepNext/>
        <w:keepLines/>
        <w:widowControl/>
        <w:spacing w:before="0" w:after="100" w:line="324" w:lineRule="auto"/>
      </w:pPr>
      <w:r>
        <w:rPr>
          <w:rFonts w:ascii="Noto Sans CJK SC" w:hAnsi="Noto Sans CJK SC" w:eastAsia="Noto Sans CJK SC"/>
          <w:b/>
          <w:color w:val="000000"/>
          <w:sz w:val="22"/>
        </w:rPr>
        <w:t>重要级别：★★★★☆｜电力监管 / Nova Scotia</w:t>
      </w:r>
    </w:p>
    <w:p>
      <w:pPr>
        <w:keepNext w:val="0"/>
        <w:widowControl/>
        <w:spacing w:before="0" w:after="120" w:line="324" w:lineRule="auto"/>
      </w:pPr>
      <w:r>
        <w:rPr>
          <w:rFonts w:ascii="Noto Sans CJK SC" w:hAnsi="Noto Sans CJK SC" w:eastAsia="Noto Sans CJK SC"/>
          <w:color w:val="000000"/>
          <w:sz w:val="22"/>
        </w:rPr>
        <w:t>省政府提出的监管改革考虑把 Nova Scotia Power 的利润与公司表现挂钩。Scotiabank 分析师将这一变化称为“潜在负面因素”，显示资本市场正重新评估公用事业公司的收益稳定性和监管风险。</w:t>
      </w:r>
    </w:p>
    <w:p>
      <w:pPr>
        <w:keepNext w:val="0"/>
        <w:widowControl/>
        <w:spacing w:before="0" w:after="120" w:line="324" w:lineRule="auto"/>
      </w:pPr>
      <w:r>
        <w:rPr>
          <w:rFonts w:ascii="Noto Sans CJK SC" w:hAnsi="Noto Sans CJK SC" w:eastAsia="Noto Sans CJK SC"/>
          <w:color w:val="000000"/>
          <w:sz w:val="22"/>
        </w:rPr>
        <w:t>对居民而言，法案的关键不只是公司利润，而是新机制最终如何定义服务表现、可靠性和问责标准，以及这些变化是否会影响长期电价与电网投资。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000000"/>
          <w:sz w:val="27"/>
        </w:rPr>
        <w:t>6. 省内女性健康组织追问更年期专科中心进展</w:t>
      </w:r>
    </w:p>
    <w:p>
      <w:pPr>
        <w:keepNext/>
        <w:keepLines/>
        <w:widowControl/>
        <w:spacing w:before="0" w:after="100" w:line="324" w:lineRule="auto"/>
      </w:pPr>
      <w:r>
        <w:rPr>
          <w:rFonts w:ascii="Noto Sans CJK SC" w:hAnsi="Noto Sans CJK SC" w:eastAsia="Noto Sans CJK SC"/>
          <w:b/>
          <w:color w:val="000000"/>
          <w:sz w:val="22"/>
        </w:rPr>
        <w:t>重要级别：★★★☆☆｜医疗健康 / Nova Scotia</w:t>
      </w:r>
    </w:p>
    <w:p>
      <w:pPr>
        <w:keepNext w:val="0"/>
        <w:widowControl/>
        <w:spacing w:before="0" w:after="120" w:line="324" w:lineRule="auto"/>
      </w:pPr>
      <w:r>
        <w:rPr>
          <w:rFonts w:ascii="Noto Sans CJK SC" w:hAnsi="Noto Sans CJK SC" w:eastAsia="Noto Sans CJK SC"/>
          <w:color w:val="000000"/>
          <w:sz w:val="22"/>
        </w:rPr>
        <w:t>省政府去年宣布设立 Menopause Centre of Excellence，计划填补更年期医疗服务缺口并缩短等候时间，但目前仍未公布新的具体进展。Nova Scotia 卫生部门表示，该中心仍计划于今年冬季开放，并称将很快分享更多消息。</w:t>
      </w:r>
    </w:p>
    <w:p>
      <w:pPr>
        <w:keepNext w:val="0"/>
        <w:widowControl/>
        <w:spacing w:before="0" w:after="120" w:line="324" w:lineRule="auto"/>
      </w:pPr>
      <w:r>
        <w:rPr>
          <w:rFonts w:ascii="Noto Sans CJK SC" w:hAnsi="Noto Sans CJK SC" w:eastAsia="Noto Sans CJK SC"/>
          <w:color w:val="000000"/>
          <w:sz w:val="22"/>
        </w:rPr>
        <w:t>女性健康倡议组织 WATCH 将于 9 月 16 日在 Halifax 的 Grand Parade 举行集会，要求政府公开项目状态和推进时间表。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000000"/>
          <w:sz w:val="27"/>
        </w:rPr>
        <w:t>7. Halifax 机场纪念 9·11 二十五周年</w:t>
      </w:r>
    </w:p>
    <w:p>
      <w:pPr>
        <w:keepNext/>
        <w:keepLines/>
        <w:widowControl/>
        <w:spacing w:before="0" w:after="100" w:line="324" w:lineRule="auto"/>
      </w:pPr>
      <w:r>
        <w:rPr>
          <w:rFonts w:ascii="Noto Sans CJK SC" w:hAnsi="Noto Sans CJK SC" w:eastAsia="Noto Sans CJK SC"/>
          <w:b/>
          <w:color w:val="000000"/>
          <w:sz w:val="22"/>
        </w:rPr>
        <w:t>重要级别：★★★☆☆｜历史纪念 / Halifax</w:t>
      </w:r>
    </w:p>
    <w:p>
      <w:pPr>
        <w:keepNext w:val="0"/>
        <w:widowControl/>
        <w:spacing w:before="0" w:after="120" w:line="324" w:lineRule="auto"/>
      </w:pPr>
      <w:r>
        <w:rPr>
          <w:rFonts w:ascii="Noto Sans CJK SC" w:hAnsi="Noto Sans CJK SC" w:eastAsia="Noto Sans CJK SC"/>
          <w:color w:val="000000"/>
          <w:sz w:val="22"/>
        </w:rPr>
        <w:t>Halifax Stanfield International Airport 于 9 月 11 日举行活动，纪念美国“9·11”恐怖袭击二十五周年。2001 年事件发生后，约 40 架航班、超过 7,000 名旅客被临时转降 Halifax，机场员工和本地社区共同参与了大规模安置与接待。</w:t>
      </w:r>
    </w:p>
    <w:p>
      <w:pPr>
        <w:keepNext w:val="0"/>
        <w:widowControl/>
        <w:spacing w:before="0" w:after="120" w:line="324" w:lineRule="auto"/>
      </w:pPr>
      <w:r>
        <w:rPr>
          <w:rFonts w:ascii="Noto Sans CJK SC" w:hAnsi="Noto Sans CJK SC" w:eastAsia="Noto Sans CJK SC"/>
          <w:color w:val="000000"/>
          <w:sz w:val="22"/>
        </w:rPr>
        <w:t>这段经历是 Nova Scotia 与“Operation Yellow Ribbon”历史联系的重要组成部分，也再次提醒公众关注航空安全、应急协调和社区互助。</w:t>
      </w:r>
    </w:p>
    <w:p>
      <w:pPr>
        <w:pStyle w:val="Heading1"/>
      </w:pPr>
      <w:r>
        <w:rPr>
          <w:rFonts w:ascii="Noto Sans CJK SC" w:hAnsi="Noto Sans CJK SC" w:eastAsia="Noto Sans CJK SC"/>
          <w:b/>
          <w:color w:val="000000"/>
          <w:sz w:val="31"/>
        </w:rPr>
        <w:t>二、政府发布的民生信息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000000"/>
          <w:sz w:val="27"/>
        </w:rPr>
        <w:t>• Zone 1 汽油下调，柴油将在周六凌晨再次临时调整</w:t>
      </w:r>
    </w:p>
    <w:p>
      <w:pPr>
        <w:keepNext w:val="0"/>
        <w:widowControl/>
        <w:spacing w:before="0" w:after="120" w:line="324" w:lineRule="auto"/>
      </w:pPr>
      <w:r>
        <w:rPr>
          <w:rFonts w:ascii="Noto Sans CJK SC" w:hAnsi="Noto Sans CJK SC" w:eastAsia="Noto Sans CJK SC"/>
          <w:color w:val="000000"/>
          <w:sz w:val="22"/>
        </w:rPr>
        <w:t>Nova Scotia Energy Board 公布，9 月 11 日 Halifax、Hants 及 Colchester 部分地区所属的 Zone 1，普通自助汽油最低价为 190.2 分/升，较上周下降 2.3 分；超低硫柴油最低价为 252.3 分/升，较上周下降 3.9 分。</w:t>
      </w:r>
    </w:p>
    <w:p>
      <w:pPr>
        <w:keepNext w:val="0"/>
        <w:widowControl/>
        <w:spacing w:before="0" w:after="120" w:line="324" w:lineRule="auto"/>
      </w:pPr>
      <w:r>
        <w:rPr>
          <w:rFonts w:ascii="Noto Sans CJK SC" w:hAnsi="Noto Sans CJK SC" w:eastAsia="Noto Sans CJK SC"/>
          <w:color w:val="000000"/>
          <w:sz w:val="22"/>
        </w:rPr>
        <w:t>Energy Board 随后通知，因市场价格出现显著变化，柴油价格将于 9 月 12 日凌晨 12:01 再次调整；此次 interrupter 临时调价不影响汽油。驾柴油车的居民可在新价格生效后查看加油站标价或官方更新。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000000"/>
          <w:sz w:val="27"/>
        </w:rPr>
        <w:t>• HRM 多条道路近期施工，部分路段可能延误</w:t>
      </w:r>
    </w:p>
    <w:p>
      <w:pPr>
        <w:keepNext w:val="0"/>
        <w:widowControl/>
        <w:spacing w:before="0" w:after="120" w:line="324" w:lineRule="auto"/>
      </w:pPr>
      <w:r>
        <w:rPr>
          <w:rFonts w:ascii="Noto Sans CJK SC" w:hAnsi="Noto Sans CJK SC" w:eastAsia="Noto Sans CJK SC"/>
          <w:color w:val="000000"/>
          <w:sz w:val="22"/>
        </w:rPr>
        <w:t>Halifax Regional Municipality 通知显示，Windmill Road 将于 9 月 12 日和 13 日每天早 7 点至晚 9 点出现交通延误。Glendale Drive 从 Pinehill Drive 至 Smokey Drive 路段，将于 9 月 13 日早 9 点至晚 6 点、9 月 14 日早 9 点至下午 4 点施工；Wyse Road 则于 9 月 15 日至 18 日每晚 8:30 至次日早 5 点进行夜间作业。</w:t>
      </w:r>
    </w:p>
    <w:p>
      <w:pPr>
        <w:keepNext w:val="0"/>
        <w:widowControl/>
        <w:spacing w:before="0" w:after="120" w:line="324" w:lineRule="auto"/>
      </w:pPr>
      <w:r>
        <w:rPr>
          <w:rFonts w:ascii="Noto Sans CJK SC" w:hAnsi="Noto Sans CJK SC" w:eastAsia="Noto Sans CJK SC"/>
          <w:color w:val="000000"/>
          <w:sz w:val="22"/>
        </w:rPr>
        <w:t>途经 Dartmouth、Sackville 及周边区域的司机应预留时间，并留意现场交通人员和临时标志。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000000"/>
          <w:sz w:val="27"/>
        </w:rPr>
        <w:t>• Highway 102 Enfield 段持续间歇缩减车道</w:t>
      </w:r>
    </w:p>
    <w:p>
      <w:pPr>
        <w:keepNext w:val="0"/>
        <w:widowControl/>
        <w:spacing w:before="0" w:after="120" w:line="324" w:lineRule="auto"/>
      </w:pPr>
      <w:r>
        <w:rPr>
          <w:rFonts w:ascii="Noto Sans CJK SC" w:hAnsi="Noto Sans CJK SC" w:eastAsia="Noto Sans CJK SC"/>
          <w:color w:val="000000"/>
          <w:sz w:val="22"/>
        </w:rPr>
        <w:t>Nova Scotia Public Works 通知显示，Highway 102 在 Exit 7 至 Exit 8 之间的南北双向路段，将因中央隔离带施工间歇缩减为单车道，工程预计持续至 10 月 31 日，每天从日出施工至日落。往返 Halifax 与机场、Enfield 方向的司机应预留额外时间。</w:t>
      </w:r>
    </w:p>
    <w:p>
      <w:pPr>
        <w:keepNext w:val="0"/>
        <w:widowControl/>
        <w:spacing w:before="0" w:after="120" w:line="324" w:lineRule="auto"/>
      </w:pPr>
      <w:r>
        <w:rPr>
          <w:rFonts w:ascii="Noto Sans CJK SC" w:hAnsi="Noto Sans CJK SC" w:eastAsia="Noto Sans CJK SC"/>
          <w:color w:val="000000"/>
          <w:sz w:val="22"/>
        </w:rPr>
        <w:t>此外，Highway 103 从 Exit 6 以西约 2 公里至 Exit 7 以西约 4 公里的扩建路段，工作日通常在上午 10 点和下午 2 点左右进行短时爆破封闭，单次约 10 分钟；周五中午后、节假日及周末不安排爆破封路。</w:t>
      </w:r>
    </w:p>
    <w:p>
      <w:pPr>
        <w:pStyle w:val="Heading1"/>
      </w:pPr>
      <w:r>
        <w:rPr>
          <w:rFonts w:ascii="Noto Sans CJK SC" w:hAnsi="Noto Sans CJK SC" w:eastAsia="Noto Sans CJK SC"/>
          <w:b/>
          <w:color w:val="000000"/>
          <w:sz w:val="31"/>
        </w:rPr>
        <w:t>三、其他要闻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000000"/>
          <w:sz w:val="27"/>
        </w:rPr>
        <w:t>1. Health Canada 召回一批 Novo-Gesic Forte 500 mg 对乙酰氨基酚</w:t>
      </w:r>
    </w:p>
    <w:p>
      <w:pPr>
        <w:keepNext/>
        <w:keepLines/>
        <w:widowControl/>
        <w:spacing w:before="0" w:after="100" w:line="324" w:lineRule="auto"/>
      </w:pPr>
      <w:r>
        <w:rPr>
          <w:rFonts w:ascii="Noto Sans CJK SC" w:hAnsi="Noto Sans CJK SC" w:eastAsia="Noto Sans CJK SC"/>
          <w:b/>
          <w:color w:val="000000"/>
          <w:sz w:val="22"/>
        </w:rPr>
        <w:t>重要级别：★★★★☆｜药品安全 / 加拿大</w:t>
      </w:r>
    </w:p>
    <w:p>
      <w:pPr>
        <w:keepNext w:val="0"/>
        <w:widowControl/>
        <w:spacing w:before="0" w:after="120" w:line="324" w:lineRule="auto"/>
      </w:pPr>
      <w:r>
        <w:rPr>
          <w:rFonts w:ascii="Noto Sans CJK SC" w:hAnsi="Noto Sans CJK SC" w:eastAsia="Noto Sans CJK SC"/>
          <w:color w:val="000000"/>
          <w:sz w:val="22"/>
        </w:rPr>
        <w:t>Health Canada 通知，Teva Canada 正在全国召回一批 Novo-Gesic Forte 500 mg 对乙酰氨基酚片，涉及批号 100083040、DIN 00482323，有效期至 2029 年 1 月 31 日。产品可能混入酚醛树脂或环氧树脂，摄入后可能损伤消化系统。</w:t>
      </w:r>
    </w:p>
    <w:p>
      <w:pPr>
        <w:keepNext w:val="0"/>
        <w:widowControl/>
        <w:spacing w:before="0" w:after="120" w:line="324" w:lineRule="auto"/>
      </w:pPr>
      <w:r>
        <w:rPr>
          <w:rFonts w:ascii="Noto Sans CJK SC" w:hAnsi="Noto Sans CJK SC" w:eastAsia="Noto Sans CJK SC"/>
          <w:color w:val="000000"/>
          <w:sz w:val="22"/>
        </w:rPr>
        <w:t>该产品原以 1,000 片装供应药房，再由药房分装给患者。居民如无法从现有包装确认批号，应联系配药药房核实；确认受影响后应立即停止使用，并交回药房更换和妥善处理。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000000"/>
          <w:sz w:val="27"/>
        </w:rPr>
        <w:t>2. 符合条件的 Canada Disability Benefit 领取者将获一次性 150 加元补充款</w:t>
      </w:r>
    </w:p>
    <w:p>
      <w:pPr>
        <w:keepNext/>
        <w:keepLines/>
        <w:widowControl/>
        <w:spacing w:before="0" w:after="100" w:line="324" w:lineRule="auto"/>
      </w:pPr>
      <w:r>
        <w:rPr>
          <w:rFonts w:ascii="Noto Sans CJK SC" w:hAnsi="Noto Sans CJK SC" w:eastAsia="Noto Sans CJK SC"/>
          <w:b/>
          <w:color w:val="000000"/>
          <w:sz w:val="22"/>
        </w:rPr>
        <w:t>重要级别：★★★★☆｜福利 / 加拿大</w:t>
      </w:r>
    </w:p>
    <w:p>
      <w:pPr>
        <w:keepNext w:val="0"/>
        <w:widowControl/>
        <w:spacing w:before="0" w:after="120" w:line="324" w:lineRule="auto"/>
      </w:pPr>
      <w:r>
        <w:rPr>
          <w:rFonts w:ascii="Noto Sans CJK SC" w:hAnsi="Noto Sans CJK SC" w:eastAsia="Noto Sans CJK SC"/>
          <w:color w:val="000000"/>
          <w:sz w:val="22"/>
        </w:rPr>
        <w:t>联邦政府将从 2026 年 9 月起发放一次性 150 加元补充款，用于帮助符合 Canada Disability Benefit 条件的人士抵消申请 Disability Tax Credit 证明的相关成本。曾在 2025 年 7 月至 2026 年 6 月期间领取该福利的合资格人士，预计会在 9 月 17 日随常规款项自动收到补充金。</w:t>
      </w:r>
    </w:p>
    <w:p>
      <w:pPr>
        <w:keepNext w:val="0"/>
        <w:widowControl/>
        <w:spacing w:before="0" w:after="120" w:line="324" w:lineRule="auto"/>
      </w:pPr>
      <w:r>
        <w:rPr>
          <w:rFonts w:ascii="Noto Sans CJK SC" w:hAnsi="Noto Sans CJK SC" w:eastAsia="Noto Sans CJK SC"/>
          <w:color w:val="000000"/>
          <w:sz w:val="22"/>
        </w:rPr>
        <w:t>自 2026 年 7 月起才开始领取福利的人士，预计将在 2027 年冬季收到补充款，具体日期尚未公布。</w:t>
      </w:r>
    </w:p>
    <w:p>
      <w:pPr>
        <w:pStyle w:val="Heading1"/>
      </w:pPr>
      <w:r>
        <w:rPr>
          <w:rFonts w:ascii="Noto Sans CJK SC" w:hAnsi="Noto Sans CJK SC" w:eastAsia="Noto Sans CJK SC"/>
          <w:b/>
          <w:color w:val="000000"/>
          <w:sz w:val="31"/>
        </w:rPr>
        <w:t>四、适合公众号的 5 条摘要</w:t>
      </w:r>
    </w:p>
    <w:p>
      <w:pPr>
        <w:keepNext w:val="0"/>
        <w:widowControl/>
        <w:spacing w:before="0" w:after="80" w:line="324" w:lineRule="auto"/>
        <w:ind w:left="259"/>
      </w:pPr>
      <w:r>
        <w:rPr>
          <w:rFonts w:ascii="Noto Sans CJK SC" w:hAnsi="Noto Sans CJK SC" w:eastAsia="Noto Sans CJK SC"/>
          <w:color w:val="000000"/>
          <w:sz w:val="22"/>
        </w:rPr>
        <w:t>★★★★★ AI 生成私密影像拟正式纳入省级法律保护</w:t>
      </w:r>
    </w:p>
    <w:p>
      <w:pPr>
        <w:keepNext w:val="0"/>
        <w:widowControl/>
        <w:spacing w:before="0" w:after="80" w:line="324" w:lineRule="auto"/>
        <w:ind w:left="259"/>
      </w:pPr>
      <w:r>
        <w:rPr>
          <w:rFonts w:ascii="Noto Sans CJK SC" w:hAnsi="Noto Sans CJK SC" w:eastAsia="Noto Sans CJK SC"/>
          <w:color w:val="000000"/>
          <w:sz w:val="22"/>
        </w:rPr>
        <w:t>★★★★☆ 省府启动第二轮清洁能源采购，计划新增约 350 MW 发电能力</w:t>
      </w:r>
    </w:p>
    <w:p>
      <w:pPr>
        <w:keepNext w:val="0"/>
        <w:widowControl/>
        <w:spacing w:before="0" w:after="80" w:line="324" w:lineRule="auto"/>
        <w:ind w:left="259"/>
      </w:pPr>
      <w:r>
        <w:rPr>
          <w:rFonts w:ascii="Noto Sans CJK SC" w:hAnsi="Noto Sans CJK SC" w:eastAsia="Noto Sans CJK SC"/>
          <w:color w:val="000000"/>
          <w:sz w:val="22"/>
        </w:rPr>
        <w:t>★★★★☆ Nova Scotia 邀请居民参与制定 2027-28 年度省预算</w:t>
      </w:r>
    </w:p>
    <w:p>
      <w:pPr>
        <w:keepNext w:val="0"/>
        <w:widowControl/>
        <w:spacing w:before="0" w:after="80" w:line="324" w:lineRule="auto"/>
        <w:ind w:left="259"/>
      </w:pPr>
      <w:r>
        <w:rPr>
          <w:rFonts w:ascii="Noto Sans CJK SC" w:hAnsi="Noto Sans CJK SC" w:eastAsia="Noto Sans CJK SC"/>
          <w:color w:val="000000"/>
          <w:sz w:val="22"/>
        </w:rPr>
        <w:t>★★★★☆ 省电网运营机构扩大技术采购范围，电池储能进入候选方案</w:t>
      </w:r>
    </w:p>
    <w:p>
      <w:pPr>
        <w:keepNext w:val="0"/>
        <w:widowControl/>
        <w:spacing w:before="0" w:after="80" w:line="324" w:lineRule="auto"/>
        <w:ind w:left="259"/>
      </w:pPr>
      <w:r>
        <w:rPr>
          <w:rFonts w:ascii="Noto Sans CJK SC" w:hAnsi="Noto Sans CJK SC" w:eastAsia="Noto Sans CJK SC"/>
          <w:color w:val="000000"/>
          <w:sz w:val="22"/>
        </w:rPr>
        <w:t>★★★★☆ Health Canada 召回一批 Novo-Gesic Forte 500 mg 对乙酰氨基酚</w:t>
      </w:r>
    </w:p>
    <w:p>
      <w:pPr>
        <w:pStyle w:val="Heading1"/>
      </w:pPr>
      <w:r>
        <w:rPr>
          <w:rFonts w:ascii="Noto Sans CJK SC" w:hAnsi="Noto Sans CJK SC" w:eastAsia="Noto Sans CJK SC"/>
          <w:b/>
          <w:color w:val="000000"/>
          <w:sz w:val="31"/>
        </w:rPr>
        <w:t>信息来源与说明</w:t>
      </w:r>
    </w:p>
    <w:p>
      <w:pPr>
        <w:keepNext w:val="0"/>
        <w:widowControl/>
        <w:spacing w:before="0" w:after="120" w:line="324" w:lineRule="auto"/>
      </w:pPr>
      <w:r>
        <w:rPr>
          <w:rFonts w:ascii="Noto Sans CJK SC" w:hAnsi="Noto Sans CJK SC" w:eastAsia="Noto Sans CJK SC"/>
          <w:color w:val="000000"/>
          <w:sz w:val="22"/>
        </w:rPr>
        <w:t>本期内容根据 2026 年 9 月 11 日收录及核实的 Government of Nova Scotia、Halifax Regional Municipality、Nova Scotia Energy Board、Health Canada、Employment and Social Development Canada、CBC Nova Scotia、CTV Atlantic、Global News Halifax 等公开信息整理。“哈法天天见”对相关信息进行筛选、归纳及中文编辑。重要级别为编辑性排序，主要依据对 Nova Scotia 居民的影响范围、公共安全相关性和即时性判断，不代表相关媒体或机构官方评级。新闻事件可能持续更新，具体信息以相关机构及原始报道为准。</w:t>
      </w:r>
    </w:p>
    <w:sectPr w:rsidR="00FC693F" w:rsidRPr="0006063C" w:rsidSect="00034616">
      <w:pgSz w:w="12240" w:h="15840"/>
      <w:pgMar w:top="1008" w:right="1123" w:bottom="1008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24" w:lineRule="auto"/>
    </w:pPr>
    <w:rPr>
      <w:rFonts w:ascii="Noto Sans CJK SC" w:hAnsi="Noto Sans CJK SC" w:eastAsia="Noto Sans CJK SC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4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3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哈法天天见 2026年9月11日 Nova Scotia每日新闻速览</dc:title>
  <dc:subject>Halifax Daily 微信公众号发布稿</dc:subject>
  <dc:creator>哈法天天见</dc:creator>
  <cp:keywords>Halifax, Nova Scotia, 每日新闻, 哈法天天见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