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5E0F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将现有的单体 WPF Demo 升级为真正的企业</w:t>
      </w:r>
      <w:proofErr w:type="gramStart"/>
      <w:r>
        <w:rPr>
          <w:rFonts w:hint="eastAsia"/>
        </w:rPr>
        <w:t>级端云</w:t>
      </w:r>
      <w:proofErr w:type="gramEnd"/>
      <w:r>
        <w:rPr>
          <w:rFonts w:hint="eastAsia"/>
        </w:rPr>
        <w:t>分离（C/S）架构，是迈向复杂工业互联网（</w:t>
      </w:r>
      <w:proofErr w:type="spellStart"/>
      <w:r>
        <w:rPr>
          <w:rFonts w:hint="eastAsia"/>
        </w:rPr>
        <w:t>IIoT</w:t>
      </w:r>
      <w:proofErr w:type="spellEnd"/>
      <w:r>
        <w:rPr>
          <w:rFonts w:hint="eastAsia"/>
        </w:rPr>
        <w:t>）系统</w:t>
      </w:r>
      <w:proofErr w:type="gramStart"/>
      <w:r>
        <w:rPr>
          <w:rFonts w:hint="eastAsia"/>
        </w:rPr>
        <w:t>架构师</w:t>
      </w:r>
      <w:proofErr w:type="gramEnd"/>
      <w:r>
        <w:rPr>
          <w:rFonts w:hint="eastAsia"/>
        </w:rPr>
        <w:t>的必经之路。</w:t>
      </w:r>
    </w:p>
    <w:p w14:paraId="29641EFF" w14:textId="77777777" w:rsidR="00FA0400" w:rsidRDefault="00FA0400" w:rsidP="00FA0400">
      <w:pPr>
        <w:rPr>
          <w:rFonts w:hint="eastAsia"/>
        </w:rPr>
      </w:pPr>
    </w:p>
    <w:p w14:paraId="0105E34C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既然明确了暂不引入时序数据库，转而使用轻量级的 Redis 作为设备状态缓存，整个架构的落地会更加迅速。以下为你梳理的**“四阶段可执行落地实施方案”**，完全基于 C#/.NET 生态打造：</w:t>
      </w:r>
    </w:p>
    <w:p w14:paraId="59ED9919" w14:textId="77777777" w:rsidR="00FA0400" w:rsidRDefault="00FA0400" w:rsidP="00FA0400">
      <w:pPr>
        <w:rPr>
          <w:rFonts w:hint="eastAsia"/>
        </w:rPr>
      </w:pPr>
    </w:p>
    <w:p w14:paraId="0B1740A8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------</w:t>
      </w:r>
    </w:p>
    <w:p w14:paraId="1618338B" w14:textId="77777777" w:rsidR="00FA0400" w:rsidRDefault="00FA0400" w:rsidP="00FA0400">
      <w:pPr>
        <w:rPr>
          <w:rFonts w:hint="eastAsia"/>
        </w:rPr>
      </w:pPr>
    </w:p>
    <w:p w14:paraId="397E0C0D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### 第一阶段：架构大换血 —— 剥离核心，</w:t>
      </w:r>
      <w:proofErr w:type="gramStart"/>
      <w:r>
        <w:rPr>
          <w:rFonts w:hint="eastAsia"/>
        </w:rPr>
        <w:t>端云分离</w:t>
      </w:r>
      <w:proofErr w:type="gramEnd"/>
      <w:r>
        <w:rPr>
          <w:rFonts w:hint="eastAsia"/>
        </w:rPr>
        <w:t xml:space="preserve"> (预计耗时：3天)</w:t>
      </w:r>
    </w:p>
    <w:p w14:paraId="33A11D2C" w14:textId="77777777" w:rsidR="00FA0400" w:rsidRDefault="00FA0400" w:rsidP="00FA0400">
      <w:pPr>
        <w:rPr>
          <w:rFonts w:hint="eastAsia"/>
        </w:rPr>
      </w:pPr>
    </w:p>
    <w:p w14:paraId="46E901A4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**目标**：将大模型 API、数据库连接字符串、Prompt 提示</w:t>
      </w:r>
      <w:proofErr w:type="gramStart"/>
      <w:r>
        <w:rPr>
          <w:rFonts w:hint="eastAsia"/>
        </w:rPr>
        <w:t>词全部</w:t>
      </w:r>
      <w:proofErr w:type="gramEnd"/>
      <w:r>
        <w:rPr>
          <w:rFonts w:hint="eastAsia"/>
        </w:rPr>
        <w:t>从 WPF 中抽离，保证企业级安全，WPF 退化为纯粹的“智能 HMI 展示层”。</w:t>
      </w:r>
    </w:p>
    <w:p w14:paraId="73F0D68D" w14:textId="77777777" w:rsidR="00FA0400" w:rsidRDefault="00FA0400" w:rsidP="00FA0400">
      <w:pPr>
        <w:rPr>
          <w:rFonts w:hint="eastAsia"/>
        </w:rPr>
      </w:pPr>
    </w:p>
    <w:p w14:paraId="7963E797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**执行步骤**：</w:t>
      </w:r>
    </w:p>
    <w:p w14:paraId="08B87C2D" w14:textId="77777777" w:rsidR="00FA0400" w:rsidRDefault="00FA0400" w:rsidP="00FA0400">
      <w:pPr>
        <w:rPr>
          <w:rFonts w:hint="eastAsia"/>
        </w:rPr>
      </w:pPr>
    </w:p>
    <w:p w14:paraId="2880889D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1. **新建后端项目**：在当前解决方案 (`IIoT.SmartAssistant.sln`) 中，新建一个 **ASP.NET Core Web API** 项目（例如命名为 `</w:t>
      </w:r>
      <w:proofErr w:type="spellStart"/>
      <w:r>
        <w:rPr>
          <w:rFonts w:hint="eastAsia"/>
        </w:rPr>
        <w:t>IIoT.SmartAssistant.Server</w:t>
      </w:r>
      <w:proofErr w:type="spellEnd"/>
      <w:r>
        <w:rPr>
          <w:rFonts w:hint="eastAsia"/>
        </w:rPr>
        <w:t>`）。</w:t>
      </w:r>
    </w:p>
    <w:p w14:paraId="6605C6B3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2. **核心代码迁移**：</w:t>
      </w:r>
    </w:p>
    <w:p w14:paraId="06A4AECD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将 `</w:t>
      </w:r>
      <w:proofErr w:type="spellStart"/>
      <w:r>
        <w:rPr>
          <w:rFonts w:hint="eastAsia"/>
        </w:rPr>
        <w:t>AIChatService.cs</w:t>
      </w:r>
      <w:proofErr w:type="spellEnd"/>
      <w:r>
        <w:rPr>
          <w:rFonts w:hint="eastAsia"/>
        </w:rPr>
        <w:t>` 和所有的 `Plugins` 文件夹全部剪切到 Server 项目中。</w:t>
      </w:r>
    </w:p>
    <w:p w14:paraId="76D2A5EB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在 Server 端的 `</w:t>
      </w:r>
      <w:proofErr w:type="spellStart"/>
      <w:r>
        <w:rPr>
          <w:rFonts w:hint="eastAsia"/>
        </w:rPr>
        <w:t>Program.cs</w:t>
      </w:r>
      <w:proofErr w:type="spellEnd"/>
      <w:r>
        <w:rPr>
          <w:rFonts w:hint="eastAsia"/>
        </w:rPr>
        <w:t>` 中，将 Semantic Kernel 注册</w:t>
      </w:r>
      <w:proofErr w:type="gramStart"/>
      <w:r>
        <w:rPr>
          <w:rFonts w:hint="eastAsia"/>
        </w:rPr>
        <w:t>为单例或</w:t>
      </w:r>
      <w:proofErr w:type="gramEnd"/>
      <w:r>
        <w:rPr>
          <w:rFonts w:hint="eastAsia"/>
        </w:rPr>
        <w:t>作用域服务（DI 注入）。</w:t>
      </w:r>
    </w:p>
    <w:p w14:paraId="0A341219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3. **引入 </w:t>
      </w:r>
      <w:proofErr w:type="spellStart"/>
      <w:r>
        <w:rPr>
          <w:rFonts w:hint="eastAsia"/>
        </w:rPr>
        <w:t>SignalR</w:t>
      </w:r>
      <w:proofErr w:type="spellEnd"/>
      <w:r>
        <w:rPr>
          <w:rFonts w:hint="eastAsia"/>
        </w:rPr>
        <w:t xml:space="preserve"> 实现流式通信**：</w:t>
      </w:r>
    </w:p>
    <w:p w14:paraId="0AA707F3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企业级应用不建议让 WPF 直接用 HTTP 长轮询等结果。在 Server 端引入 `</w:t>
      </w:r>
      <w:proofErr w:type="spellStart"/>
      <w:r>
        <w:rPr>
          <w:rFonts w:hint="eastAsia"/>
        </w:rPr>
        <w:t>Microsoft.AspNetCore.SignalR</w:t>
      </w:r>
      <w:proofErr w:type="spellEnd"/>
      <w:r>
        <w:rPr>
          <w:rFonts w:hint="eastAsia"/>
        </w:rPr>
        <w:t>`。</w:t>
      </w:r>
    </w:p>
    <w:p w14:paraId="44E8B7F7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创建一个 `</w:t>
      </w:r>
      <w:proofErr w:type="spellStart"/>
      <w:r>
        <w:rPr>
          <w:rFonts w:hint="eastAsia"/>
        </w:rPr>
        <w:t>ChatHub</w:t>
      </w:r>
      <w:proofErr w:type="spellEnd"/>
      <w:r>
        <w:rPr>
          <w:rFonts w:hint="eastAsia"/>
        </w:rPr>
        <w:t xml:space="preserve">`，专门负责接收客户端的问题，并通过 </w:t>
      </w:r>
      <w:proofErr w:type="spellStart"/>
      <w:r>
        <w:rPr>
          <w:rFonts w:hint="eastAsia"/>
        </w:rPr>
        <w:t>SignalR</w:t>
      </w:r>
      <w:proofErr w:type="spellEnd"/>
      <w:r>
        <w:rPr>
          <w:rFonts w:hint="eastAsia"/>
        </w:rPr>
        <w:t xml:space="preserve"> 的流式传输 (`</w:t>
      </w:r>
      <w:proofErr w:type="spellStart"/>
      <w:r>
        <w:rPr>
          <w:rFonts w:hint="eastAsia"/>
        </w:rPr>
        <w:t>IAsyncEnumerable</w:t>
      </w:r>
      <w:proofErr w:type="spellEnd"/>
      <w:r>
        <w:rPr>
          <w:rFonts w:hint="eastAsia"/>
        </w:rPr>
        <w:t>`) 将 AI 生成的 Token 一个个推送到 WPF 客户端。</w:t>
      </w:r>
    </w:p>
    <w:p w14:paraId="2EE64B89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4. **WPF 客户端轻量化改造**：</w:t>
      </w:r>
    </w:p>
    <w:p w14:paraId="53EC8136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WPF 端引入 `</w:t>
      </w:r>
      <w:proofErr w:type="spellStart"/>
      <w:r>
        <w:rPr>
          <w:rFonts w:hint="eastAsia"/>
        </w:rPr>
        <w:t>Microsoft.AspNetCore.SignalR.Client</w:t>
      </w:r>
      <w:proofErr w:type="spellEnd"/>
      <w:r>
        <w:rPr>
          <w:rFonts w:hint="eastAsia"/>
        </w:rPr>
        <w:t>` NuGet 包。</w:t>
      </w:r>
    </w:p>
    <w:p w14:paraId="3325E888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lastRenderedPageBreak/>
        <w:t xml:space="preserve">   - 修改 `</w:t>
      </w:r>
      <w:proofErr w:type="spellStart"/>
      <w:r>
        <w:rPr>
          <w:rFonts w:hint="eastAsia"/>
        </w:rPr>
        <w:t>MainViewModel.cs</w:t>
      </w:r>
      <w:proofErr w:type="spellEnd"/>
      <w:r>
        <w:rPr>
          <w:rFonts w:hint="eastAsia"/>
        </w:rPr>
        <w:t xml:space="preserve">`，不再直接调用 Semantic Kernel，而是连接本地的 </w:t>
      </w:r>
      <w:proofErr w:type="spellStart"/>
      <w:r>
        <w:rPr>
          <w:rFonts w:hint="eastAsia"/>
        </w:rPr>
        <w:t>SignalR</w:t>
      </w:r>
      <w:proofErr w:type="spellEnd"/>
      <w:r>
        <w:rPr>
          <w:rFonts w:hint="eastAsia"/>
        </w:rPr>
        <w:t xml:space="preserve"> Hub 发送问题，并监听返回的 Token 流，实时更新界面的 `MessageList`。</w:t>
      </w:r>
    </w:p>
    <w:p w14:paraId="5056832B" w14:textId="77777777" w:rsidR="00FA0400" w:rsidRDefault="00FA0400" w:rsidP="00FA0400">
      <w:pPr>
        <w:rPr>
          <w:rFonts w:hint="eastAsia"/>
        </w:rPr>
      </w:pPr>
    </w:p>
    <w:p w14:paraId="21F2F9B1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------</w:t>
      </w:r>
    </w:p>
    <w:p w14:paraId="0161B274" w14:textId="77777777" w:rsidR="00FA0400" w:rsidRDefault="00FA0400" w:rsidP="00FA0400">
      <w:pPr>
        <w:rPr>
          <w:rFonts w:hint="eastAsia"/>
        </w:rPr>
      </w:pPr>
    </w:p>
    <w:p w14:paraId="1C07B3A1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### 第二阶段：设备监控接入 —— Redis 缓存与虚拟网关 (预计耗时：3-4天)</w:t>
      </w:r>
    </w:p>
    <w:p w14:paraId="6E82F6C3" w14:textId="77777777" w:rsidR="00FA0400" w:rsidRDefault="00FA0400" w:rsidP="00FA0400">
      <w:pPr>
        <w:rPr>
          <w:rFonts w:hint="eastAsia"/>
        </w:rPr>
      </w:pPr>
    </w:p>
    <w:p w14:paraId="314182ED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**目标**：打通“设备采集 -&gt; Redis 缓存 -&gt; AI 调度”的数据链路。</w:t>
      </w:r>
    </w:p>
    <w:p w14:paraId="39488581" w14:textId="77777777" w:rsidR="00FA0400" w:rsidRDefault="00FA0400" w:rsidP="00FA0400">
      <w:pPr>
        <w:rPr>
          <w:rFonts w:hint="eastAsia"/>
        </w:rPr>
      </w:pPr>
    </w:p>
    <w:p w14:paraId="2E3683AD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**执行步骤**：</w:t>
      </w:r>
    </w:p>
    <w:p w14:paraId="7C664734" w14:textId="77777777" w:rsidR="00FA0400" w:rsidRDefault="00FA0400" w:rsidP="00FA0400">
      <w:pPr>
        <w:rPr>
          <w:rFonts w:hint="eastAsia"/>
        </w:rPr>
      </w:pPr>
    </w:p>
    <w:p w14:paraId="7AC6A167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1. **搭建 Redis 环境**：在本地或服务器上通过 Docker 快速启动一个 Redis 容器（`docker run -p 6379:6379 -d 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`）。</w:t>
      </w:r>
    </w:p>
    <w:p w14:paraId="312AF503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2. **模拟 IoT 网关服务 (</w:t>
      </w:r>
      <w:proofErr w:type="spellStart"/>
      <w:r>
        <w:rPr>
          <w:rFonts w:hint="eastAsia"/>
        </w:rPr>
        <w:t>BackgroundService</w:t>
      </w:r>
      <w:proofErr w:type="spellEnd"/>
      <w:r>
        <w:rPr>
          <w:rFonts w:hint="eastAsia"/>
        </w:rPr>
        <w:t>)**：</w:t>
      </w:r>
    </w:p>
    <w:p w14:paraId="58065306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在 Server 端编写一个后台任务（继承 `</w:t>
      </w:r>
      <w:proofErr w:type="spellStart"/>
      <w:r>
        <w:rPr>
          <w:rFonts w:hint="eastAsia"/>
        </w:rPr>
        <w:t>BackgroundService</w:t>
      </w:r>
      <w:proofErr w:type="spellEnd"/>
      <w:r>
        <w:rPr>
          <w:rFonts w:hint="eastAsia"/>
        </w:rPr>
        <w:t>`），模拟真实的上位机数据采集。</w:t>
      </w:r>
    </w:p>
    <w:p w14:paraId="05ABEC58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使用 `</w:t>
      </w:r>
      <w:proofErr w:type="spellStart"/>
      <w:r>
        <w:rPr>
          <w:rFonts w:hint="eastAsia"/>
        </w:rPr>
        <w:t>StackExchange.Redis</w:t>
      </w:r>
      <w:proofErr w:type="spellEnd"/>
      <w:r>
        <w:rPr>
          <w:rFonts w:hint="eastAsia"/>
        </w:rPr>
        <w:t>` 库，每隔 1 秒向 Redis 写入模拟的设备状态。例如：`</w:t>
      </w:r>
      <w:proofErr w:type="spellStart"/>
      <w:proofErr w:type="gramStart"/>
      <w:r>
        <w:rPr>
          <w:rFonts w:hint="eastAsia"/>
        </w:rPr>
        <w:t>db.StringSet</w:t>
      </w:r>
      <w:proofErr w:type="spellEnd"/>
      <w:proofErr w:type="gramEnd"/>
      <w:r>
        <w:rPr>
          <w:rFonts w:hint="eastAsia"/>
        </w:rPr>
        <w:t>("</w:t>
      </w:r>
      <w:proofErr w:type="gramStart"/>
      <w:r>
        <w:rPr>
          <w:rFonts w:hint="eastAsia"/>
        </w:rPr>
        <w:t>Device:Motor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01:Temp</w:t>
      </w:r>
      <w:proofErr w:type="gramEnd"/>
      <w:r>
        <w:rPr>
          <w:rFonts w:hint="eastAsia"/>
        </w:rPr>
        <w:t xml:space="preserve">", "45.5"); </w:t>
      </w:r>
      <w:proofErr w:type="spellStart"/>
      <w:proofErr w:type="gramStart"/>
      <w:r>
        <w:rPr>
          <w:rFonts w:hint="eastAsia"/>
        </w:rPr>
        <w:t>db.StringSet</w:t>
      </w:r>
      <w:proofErr w:type="spellEnd"/>
      <w:proofErr w:type="gramEnd"/>
      <w:r>
        <w:rPr>
          <w:rFonts w:hint="eastAsia"/>
        </w:rPr>
        <w:t>("</w:t>
      </w:r>
      <w:proofErr w:type="gramStart"/>
      <w:r>
        <w:rPr>
          <w:rFonts w:hint="eastAsia"/>
        </w:rPr>
        <w:t>Device:Motor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01:Status</w:t>
      </w:r>
      <w:proofErr w:type="gramEnd"/>
      <w:r>
        <w:rPr>
          <w:rFonts w:hint="eastAsia"/>
        </w:rPr>
        <w:t>", "Running"</w:t>
      </w:r>
      <w:proofErr w:type="gramStart"/>
      <w:r>
        <w:rPr>
          <w:rFonts w:hint="eastAsia"/>
        </w:rPr>
        <w:t>);`</w:t>
      </w:r>
      <w:proofErr w:type="gramEnd"/>
    </w:p>
    <w:p w14:paraId="2F96934F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3. **改造 `</w:t>
      </w:r>
      <w:proofErr w:type="spellStart"/>
      <w:r>
        <w:rPr>
          <w:rFonts w:hint="eastAsia"/>
        </w:rPr>
        <w:t>DeviceOpsPlugin</w:t>
      </w:r>
      <w:proofErr w:type="spellEnd"/>
      <w:r>
        <w:rPr>
          <w:rFonts w:hint="eastAsia"/>
        </w:rPr>
        <w:t>`**：</w:t>
      </w:r>
    </w:p>
    <w:p w14:paraId="3E9DFF09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删掉</w:t>
      </w:r>
      <w:proofErr w:type="gramStart"/>
      <w:r>
        <w:rPr>
          <w:rFonts w:hint="eastAsia"/>
        </w:rPr>
        <w:t>原来写死的</w:t>
      </w:r>
      <w:proofErr w:type="gramEnd"/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Task.Delay</w:t>
      </w:r>
      <w:proofErr w:type="spellEnd"/>
      <w:r>
        <w:rPr>
          <w:rFonts w:hint="eastAsia"/>
        </w:rPr>
        <w:t>` 和 `if-else`。</w:t>
      </w:r>
    </w:p>
    <w:p w14:paraId="4E4DE518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注入 `</w:t>
      </w:r>
      <w:proofErr w:type="spellStart"/>
      <w:r>
        <w:rPr>
          <w:rFonts w:hint="eastAsia"/>
        </w:rPr>
        <w:t>ConnectionMultiplexer</w:t>
      </w:r>
      <w:proofErr w:type="spellEnd"/>
      <w:r>
        <w:rPr>
          <w:rFonts w:hint="eastAsia"/>
        </w:rPr>
        <w:t>`，当大模型调用 `</w:t>
      </w:r>
      <w:proofErr w:type="spellStart"/>
      <w:r>
        <w:rPr>
          <w:rFonts w:hint="eastAsia"/>
        </w:rPr>
        <w:t>GetDeviceStatusAsync</w:t>
      </w:r>
      <w:proofErr w:type="spellEnd"/>
      <w:r>
        <w:rPr>
          <w:rFonts w:hint="eastAsia"/>
        </w:rPr>
        <w:t>` 时，直接从 Redis 中读取 `Device:{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>}:Temp` 的实时值，并组装成自然语言返回给大模型。</w:t>
      </w:r>
    </w:p>
    <w:p w14:paraId="1D5AA7FB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4. **监控视频调度联动**：</w:t>
      </w:r>
    </w:p>
    <w:p w14:paraId="39EB0EFE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在数据库或配置字典中建立一张表：`{ 区域: "车间A", RTSP地址: "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://..." }`。AI 根据自然语言提取区域后，查询该字典下发正确的视频流地址给 WPF 前端展示。</w:t>
      </w:r>
    </w:p>
    <w:p w14:paraId="09AAF2B4" w14:textId="77777777" w:rsidR="00FA0400" w:rsidRDefault="00FA0400" w:rsidP="00FA0400">
      <w:pPr>
        <w:rPr>
          <w:rFonts w:hint="eastAsia"/>
        </w:rPr>
      </w:pPr>
    </w:p>
    <w:p w14:paraId="7E2DA15A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------</w:t>
      </w:r>
    </w:p>
    <w:p w14:paraId="37940237" w14:textId="77777777" w:rsidR="00FA0400" w:rsidRDefault="00FA0400" w:rsidP="00FA0400">
      <w:pPr>
        <w:rPr>
          <w:rFonts w:hint="eastAsia"/>
        </w:rPr>
      </w:pPr>
    </w:p>
    <w:p w14:paraId="4425D005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### 第三阶段：MES 数据报表 —— AI 动态图表生成 (预计耗时：4天)</w:t>
      </w:r>
    </w:p>
    <w:p w14:paraId="79AA3A10" w14:textId="77777777" w:rsidR="00FA0400" w:rsidRDefault="00FA0400" w:rsidP="00FA0400">
      <w:pPr>
        <w:rPr>
          <w:rFonts w:hint="eastAsia"/>
        </w:rPr>
      </w:pPr>
    </w:p>
    <w:p w14:paraId="12826762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**目标**：让大模型不仅能查 SQL 数据库，还能指挥 WPF 画出折线图、柱状图。</w:t>
      </w:r>
    </w:p>
    <w:p w14:paraId="2FC4DFE9" w14:textId="77777777" w:rsidR="00FA0400" w:rsidRDefault="00FA0400" w:rsidP="00FA0400">
      <w:pPr>
        <w:rPr>
          <w:rFonts w:hint="eastAsia"/>
        </w:rPr>
      </w:pPr>
    </w:p>
    <w:p w14:paraId="2ECEC829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**执行步骤**：</w:t>
      </w:r>
    </w:p>
    <w:p w14:paraId="4DE1908E" w14:textId="77777777" w:rsidR="00FA0400" w:rsidRDefault="00FA0400" w:rsidP="00FA0400">
      <w:pPr>
        <w:rPr>
          <w:rFonts w:hint="eastAsia"/>
        </w:rPr>
      </w:pPr>
    </w:p>
    <w:p w14:paraId="6173723F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1. **建立安全数据视图**：在你的 SQL Server 中，不要给 AI 暴露原始生产表，而是建立几个专门的视图（Views），并创建一个仅有这几个视图 SELECT 权限的数据库账号。</w:t>
      </w:r>
    </w:p>
    <w:p w14:paraId="24F2D2D9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2. **约束 AI 输出格式 (Prompt Engineering)**：</w:t>
      </w:r>
    </w:p>
    <w:p w14:paraId="128FA142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修改 `</w:t>
      </w:r>
      <w:proofErr w:type="spellStart"/>
      <w:r>
        <w:rPr>
          <w:rFonts w:hint="eastAsia"/>
        </w:rPr>
        <w:t>DynamicDatabasePlugin</w:t>
      </w:r>
      <w:proofErr w:type="spellEnd"/>
      <w:r>
        <w:rPr>
          <w:rFonts w:hint="eastAsia"/>
        </w:rPr>
        <w:t>` 的提示词，要求大模型在判定需要生成图表时，返回特定的 JSON 结构，而不是纯文本。</w:t>
      </w:r>
    </w:p>
    <w:p w14:paraId="2B2A0CF6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格式规范例如：`{"action": "</w:t>
      </w:r>
      <w:proofErr w:type="spellStart"/>
      <w:r>
        <w:rPr>
          <w:rFonts w:hint="eastAsia"/>
        </w:rPr>
        <w:t>render_chart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chartType</w:t>
      </w:r>
      <w:proofErr w:type="spellEnd"/>
      <w:r>
        <w:rPr>
          <w:rFonts w:hint="eastAsia"/>
        </w:rPr>
        <w:t>": "Bar", "title": "</w:t>
      </w:r>
      <w:proofErr w:type="gramStart"/>
      <w:r>
        <w:rPr>
          <w:rFonts w:hint="eastAsia"/>
        </w:rPr>
        <w:t>各产线次品率</w:t>
      </w:r>
      <w:proofErr w:type="gramEnd"/>
      <w:r>
        <w:rPr>
          <w:rFonts w:hint="eastAsia"/>
        </w:rPr>
        <w:t>", "</w:t>
      </w:r>
      <w:proofErr w:type="spellStart"/>
      <w:r>
        <w:rPr>
          <w:rFonts w:hint="eastAsia"/>
        </w:rPr>
        <w:t>xAxis</w:t>
      </w:r>
      <w:proofErr w:type="spellEnd"/>
      <w:r>
        <w:rPr>
          <w:rFonts w:hint="eastAsia"/>
        </w:rPr>
        <w:t>": ["A线","B线"], "series": [2.5, 1.2]}`。</w:t>
      </w:r>
    </w:p>
    <w:p w14:paraId="074004C0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3. **WPF 前端图表集成**：</w:t>
      </w:r>
    </w:p>
    <w:p w14:paraId="3E02E2E3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在 WPF 项目中安装 `</w:t>
      </w:r>
      <w:proofErr w:type="spellStart"/>
      <w:r>
        <w:rPr>
          <w:rFonts w:hint="eastAsia"/>
        </w:rPr>
        <w:t>LiveChartsCore.SkiaSharpView.WPF</w:t>
      </w:r>
      <w:proofErr w:type="spellEnd"/>
      <w:r>
        <w:rPr>
          <w:rFonts w:hint="eastAsia"/>
        </w:rPr>
        <w:t>`（现代、高性能的 WPF 图表库）。</w:t>
      </w:r>
    </w:p>
    <w:p w14:paraId="0FC6ED98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在 `</w:t>
      </w:r>
      <w:proofErr w:type="spellStart"/>
      <w:r>
        <w:rPr>
          <w:rFonts w:hint="eastAsia"/>
        </w:rPr>
        <w:t>MainWindow.xaml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MessageBubble</w:t>
      </w:r>
      <w:proofErr w:type="spellEnd"/>
      <w:r>
        <w:rPr>
          <w:rFonts w:hint="eastAsia"/>
        </w:rPr>
        <w:t>` 内部，新增一个 `</w:t>
      </w:r>
      <w:proofErr w:type="spellStart"/>
      <w:r>
        <w:rPr>
          <w:rFonts w:hint="eastAsia"/>
        </w:rPr>
        <w:t>CartesianChart</w:t>
      </w:r>
      <w:proofErr w:type="spellEnd"/>
      <w:r>
        <w:rPr>
          <w:rFonts w:hint="eastAsia"/>
        </w:rPr>
        <w:t>` 控件，并使用之前写好的 `</w:t>
      </w:r>
      <w:proofErr w:type="spellStart"/>
      <w:r>
        <w:rPr>
          <w:rFonts w:hint="eastAsia"/>
        </w:rPr>
        <w:t>TypeToVisibilityConverter</w:t>
      </w:r>
      <w:proofErr w:type="spellEnd"/>
      <w:r>
        <w:rPr>
          <w:rFonts w:hint="eastAsia"/>
        </w:rPr>
        <w:t>`，当 `</w:t>
      </w:r>
      <w:proofErr w:type="spellStart"/>
      <w:r>
        <w:rPr>
          <w:rFonts w:hint="eastAsia"/>
        </w:rPr>
        <w:t>MessageType</w:t>
      </w:r>
      <w:proofErr w:type="spellEnd"/>
      <w:r>
        <w:rPr>
          <w:rFonts w:hint="eastAsia"/>
        </w:rPr>
        <w:t xml:space="preserve"> == "Chart"` 时显示图表。</w:t>
      </w:r>
    </w:p>
    <w:p w14:paraId="5D958C80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 xml:space="preserve">   - 在 `</w:t>
      </w:r>
      <w:proofErr w:type="spellStart"/>
      <w:r>
        <w:rPr>
          <w:rFonts w:hint="eastAsia"/>
        </w:rPr>
        <w:t>MainViewModel</w:t>
      </w:r>
      <w:proofErr w:type="spellEnd"/>
      <w:r>
        <w:rPr>
          <w:rFonts w:hint="eastAsia"/>
        </w:rPr>
        <w:t xml:space="preserve">` 中拦截 </w:t>
      </w:r>
      <w:proofErr w:type="spellStart"/>
      <w:r>
        <w:rPr>
          <w:rFonts w:hint="eastAsia"/>
        </w:rPr>
        <w:t>SignalR</w:t>
      </w:r>
      <w:proofErr w:type="spellEnd"/>
      <w:r>
        <w:rPr>
          <w:rFonts w:hint="eastAsia"/>
        </w:rPr>
        <w:t xml:space="preserve"> 传来的 JSON，反序列化后绑定到 </w:t>
      </w:r>
      <w:proofErr w:type="spellStart"/>
      <w:r>
        <w:rPr>
          <w:rFonts w:hint="eastAsia"/>
        </w:rPr>
        <w:t>LiveCharts</w:t>
      </w:r>
      <w:proofErr w:type="spellEnd"/>
      <w:r>
        <w:rPr>
          <w:rFonts w:hint="eastAsia"/>
        </w:rPr>
        <w:t xml:space="preserve"> 的数据源上。</w:t>
      </w:r>
    </w:p>
    <w:p w14:paraId="4D3BF1C0" w14:textId="77777777" w:rsidR="00FA0400" w:rsidRDefault="00FA0400" w:rsidP="00FA0400">
      <w:pPr>
        <w:rPr>
          <w:rFonts w:hint="eastAsia"/>
        </w:rPr>
      </w:pPr>
    </w:p>
    <w:p w14:paraId="0FB63822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------</w:t>
      </w:r>
    </w:p>
    <w:p w14:paraId="5C941A9C" w14:textId="77777777" w:rsidR="00FA0400" w:rsidRDefault="00FA0400" w:rsidP="00FA0400">
      <w:pPr>
        <w:rPr>
          <w:rFonts w:hint="eastAsia"/>
        </w:rPr>
      </w:pPr>
    </w:p>
    <w:p w14:paraId="38CDBD98" w14:textId="77777777" w:rsidR="00FA0400" w:rsidRDefault="00FA0400" w:rsidP="00FA0400">
      <w:pPr>
        <w:rPr>
          <w:rFonts w:hint="eastAsia"/>
        </w:rPr>
      </w:pPr>
      <w:r>
        <w:rPr>
          <w:rFonts w:hint="eastAsia"/>
        </w:rPr>
        <w:t>### 第四阶段：多模态企业知识库 —— 向量数据库与预处理 (预计耗时：4-5天)</w:t>
      </w:r>
    </w:p>
    <w:p w14:paraId="47EF51C6" w14:textId="77777777" w:rsidR="00FA0400" w:rsidRDefault="00FA0400" w:rsidP="00FA0400">
      <w:pPr>
        <w:rPr>
          <w:rFonts w:hint="eastAsia"/>
        </w:rPr>
      </w:pPr>
    </w:p>
    <w:p w14:paraId="77855942" w14:textId="1DC9D61F" w:rsidR="00FA0400" w:rsidRPr="00FA0400" w:rsidRDefault="00FA0400" w:rsidP="00FA0400">
      <w:r>
        <w:rPr>
          <w:rFonts w:hint="eastAsia"/>
        </w:rPr>
        <w:t>**目标**：彻底丢弃内存库，实现图文混排的工业知识检索。</w:t>
      </w:r>
    </w:p>
    <w:sectPr w:rsidR="00FA0400" w:rsidRPr="00FA0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00"/>
    <w:rsid w:val="00324894"/>
    <w:rsid w:val="005465FC"/>
    <w:rsid w:val="00FA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7213"/>
  <w15:chartTrackingRefBased/>
  <w15:docId w15:val="{AA825EAB-B84C-4708-BCE9-C42BF2CB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04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4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4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4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4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4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4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4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04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0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4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4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04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4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4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4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04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4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04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04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4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4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04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040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A040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A04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2026-03-02T05:46:00Z</cp:lastPrinted>
  <dcterms:created xsi:type="dcterms:W3CDTF">2026-03-02T05:43:00Z</dcterms:created>
  <dcterms:modified xsi:type="dcterms:W3CDTF">2026-03-02T05:48:00Z</dcterms:modified>
</cp:coreProperties>
</file>