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0F172A"/>
          <w:sz w:val="56"/>
        </w:rPr>
        <w:t>Pet Life Intelligence v3.0</w:t>
      </w:r>
    </w:p>
    <w:p>
      <w:pPr>
        <w:jc w:val="center"/>
      </w:pPr>
      <w:r>
        <w:rPr>
          <w:rFonts w:ascii="Microsoft YaHei" w:hAnsi="Microsoft YaHei" w:eastAsia="Microsoft YaHei"/>
          <w:b/>
          <w:color w:val="334155"/>
          <w:sz w:val="38"/>
        </w:rPr>
        <w:t>宠物生命智能平台 · 完整产品与技术设计母版</w:t>
      </w:r>
    </w:p>
    <w:p>
      <w:pPr>
        <w:spacing w:before="200"/>
        <w:jc w:val="center"/>
      </w:pPr>
      <w:r>
        <w:rPr>
          <w:color w:val="64748B"/>
          <w:sz w:val="21"/>
        </w:rPr>
        <w:t>Product · UX · Data · AI/Agent · Backend · Safety · Validation · Roadmap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CFCE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4532D"/>
              </w:rPr>
              <w:t>文档定位</w:t>
              <w:br/>
            </w:r>
            <w:r>
              <w:rPr>
                <w:rFonts w:ascii="Microsoft YaHei" w:hAnsi="Microsoft YaHei" w:eastAsia="Microsoft YaHei"/>
                <w:color w:val="14532D"/>
                <w:sz w:val="17"/>
              </w:rPr>
              <w:t>本文件是当前项目的“完整上位设计母版”：统一此前的全域研究、228项Feature Inventory、三角MVP、健康/行为/社交/照护/服务/设备/商业设计，并补齐数据库、API、AI/Agent、权限、安全、测试、CI/CD和工程落地。后续真实代码、数据库迁移、API契约、测试报告和运行证据一旦产生，应高于文档文字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边界声明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本项目与“宠物场所准入/宠物避雷/地图”完全独立。本母版不设计宠物友好地点、场所准入规则、禁宠地图或避雷路线。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文档治理、权威顺序与使用方式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7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124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权威性</w:t>
            </w:r>
          </w:p>
        </w:tc>
        <w:tc>
          <w:tcPr>
            <w:tcW w:type="dxa" w:w="65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L0 运行事实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最高</w:t>
            </w:r>
          </w:p>
        </w:tc>
        <w:tc>
          <w:tcPr>
            <w:tcW w:type="dxa" w:w="65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真实生产/测试环境、数据库、日志、模型输出、监控、用户/兽医实际使用结果。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L1 代码与契约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很高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Git仓库、schema migration、API schema、Feature Flag、测试与CI结果。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L2 配套Feature Inventory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高</w:t>
            </w:r>
          </w:p>
        </w:tc>
        <w:tc>
          <w:tcPr>
            <w:tcW w:type="dxa" w:w="65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Pet_Life_Intelligence_v2.0_Feature_Inventory_228.xlsx：Feature ID、阶段、评分和功能清单的单一索引。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L3 本母版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上位设计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解释产品定位、系统边界、架构、页面、数据、AI、安全、测试和路线。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L4 早期研究稿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参考</w:t>
            </w:r>
          </w:p>
        </w:tc>
        <w:tc>
          <w:tcPr>
            <w:tcW w:type="dxa" w:w="65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v1.0/v1.1/v1.2研究文档仅作为来源与论证，不再作为执行主线。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b w:val="0"/>
        </w:rPr>
        <w:t>版本规则：任何功能范围变化都必须能回溯到 Feature ID；任何高风险能力变化必须同时更新安全规则、测试集和审计字段；任何数据字段变更必须通过版本化schema/migration，而不是只改前端。</w:t>
      </w:r>
    </w:p>
    <w:p>
      <w:pPr>
        <w:pStyle w:val="Heading1"/>
      </w:pPr>
      <w:r>
        <w:t>目录</w:t>
      </w:r>
    </w:p>
    <w:p>
      <w:pPr>
        <w:pStyle w:val="ListBullet"/>
        <w:spacing w:after="26"/>
      </w:pPr>
      <w:r>
        <w:t>1. 执行摘要与最终产品定义</w:t>
      </w:r>
    </w:p>
    <w:p>
      <w:pPr>
        <w:pStyle w:val="ListBullet"/>
        <w:spacing w:after="26"/>
      </w:pPr>
      <w:r>
        <w:t>2. 用户、角色与核心JTBD</w:t>
      </w:r>
    </w:p>
    <w:p>
      <w:pPr>
        <w:pStyle w:val="ListBullet"/>
        <w:spacing w:after="26"/>
      </w:pPr>
      <w:r>
        <w:t>3. 生命周期与核心使用场景</w:t>
      </w:r>
    </w:p>
    <w:p>
      <w:pPr>
        <w:pStyle w:val="ListBullet"/>
        <w:spacing w:after="26"/>
      </w:pPr>
      <w:r>
        <w:t>4. 研究证据与竞争格局结论</w:t>
      </w:r>
    </w:p>
    <w:p>
      <w:pPr>
        <w:pStyle w:val="ListBullet"/>
        <w:spacing w:after="26"/>
      </w:pPr>
      <w:r>
        <w:t>5. 产品对象、16域与七层架构</w:t>
      </w:r>
    </w:p>
    <w:p>
      <w:pPr>
        <w:pStyle w:val="ListBullet"/>
        <w:spacing w:after="26"/>
      </w:pPr>
      <w:r>
        <w:t>6. 16个功能域完整设计</w:t>
      </w:r>
    </w:p>
    <w:p>
      <w:pPr>
        <w:pStyle w:val="ListBullet"/>
        <w:spacing w:after="26"/>
      </w:pPr>
      <w:r>
        <w:t>7. v0.1三角MVP与50项P0</w:t>
      </w:r>
    </w:p>
    <w:p>
      <w:pPr>
        <w:pStyle w:val="ListBullet"/>
        <w:spacing w:after="26"/>
      </w:pPr>
      <w:r>
        <w:t>8. 信息架构、导航与页面设计</w:t>
      </w:r>
    </w:p>
    <w:p>
      <w:pPr>
        <w:pStyle w:val="ListBullet"/>
        <w:spacing w:after="26"/>
      </w:pPr>
      <w:r>
        <w:t>9. 核心用户流程与状态机</w:t>
      </w:r>
    </w:p>
    <w:p>
      <w:pPr>
        <w:pStyle w:val="ListBullet"/>
        <w:spacing w:after="26"/>
      </w:pPr>
      <w:r>
        <w:t>10. Pet Life Event Graph与数据模型</w:t>
      </w:r>
    </w:p>
    <w:p>
      <w:pPr>
        <w:pStyle w:val="ListBullet"/>
        <w:spacing w:after="26"/>
      </w:pPr>
      <w:r>
        <w:t>11. 数据库、存储与互操作设计</w:t>
      </w:r>
    </w:p>
    <w:p>
      <w:pPr>
        <w:pStyle w:val="ListBullet"/>
        <w:spacing w:after="26"/>
      </w:pPr>
      <w:r>
        <w:t>12. API、Webhook与外部集成</w:t>
      </w:r>
    </w:p>
    <w:p>
      <w:pPr>
        <w:pStyle w:val="ListBullet"/>
        <w:spacing w:after="26"/>
      </w:pPr>
      <w:r>
        <w:t>13. AI/多模态/RAG/规则引擎设计</w:t>
      </w:r>
    </w:p>
    <w:p>
      <w:pPr>
        <w:pStyle w:val="ListBullet"/>
        <w:spacing w:after="26"/>
      </w:pPr>
      <w:r>
        <w:t>14. Pet Agent与多Agent编排</w:t>
      </w:r>
    </w:p>
    <w:p>
      <w:pPr>
        <w:pStyle w:val="ListBullet"/>
        <w:spacing w:after="26"/>
      </w:pPr>
      <w:r>
        <w:t>15. 权限、隐私、身份与同意模型</w:t>
      </w:r>
    </w:p>
    <w:p>
      <w:pPr>
        <w:pStyle w:val="ListBullet"/>
        <w:spacing w:after="26"/>
      </w:pPr>
      <w:r>
        <w:t>16. 健康与高风险安全治理</w:t>
      </w:r>
    </w:p>
    <w:p>
      <w:pPr>
        <w:pStyle w:val="ListBullet"/>
        <w:spacing w:after="26"/>
      </w:pPr>
      <w:r>
        <w:t>17. 前端、后端与基础设施技术架构</w:t>
      </w:r>
    </w:p>
    <w:p>
      <w:pPr>
        <w:pStyle w:val="ListBullet"/>
        <w:spacing w:after="26"/>
      </w:pPr>
      <w:r>
        <w:t>18. 仓库、模块与编码规范</w:t>
      </w:r>
    </w:p>
    <w:p>
      <w:pPr>
        <w:pStyle w:val="ListBullet"/>
        <w:spacing w:after="26"/>
      </w:pPr>
      <w:r>
        <w:t>19. 测试、AI评估与验收Gate</w:t>
      </w:r>
    </w:p>
    <w:p>
      <w:pPr>
        <w:pStyle w:val="ListBullet"/>
        <w:spacing w:after="26"/>
      </w:pPr>
      <w:r>
        <w:t>20. 可观测性、分析与实验体系</w:t>
      </w:r>
    </w:p>
    <w:p>
      <w:pPr>
        <w:pStyle w:val="ListBullet"/>
        <w:spacing w:after="26"/>
      </w:pPr>
      <w:r>
        <w:t>21. CI/CD、环境与发布策略</w:t>
      </w:r>
    </w:p>
    <w:p>
      <w:pPr>
        <w:pStyle w:val="ListBullet"/>
        <w:spacing w:after="26"/>
      </w:pPr>
      <w:r>
        <w:t>22. 商业模式、运营与合作生态</w:t>
      </w:r>
    </w:p>
    <w:p>
      <w:pPr>
        <w:pStyle w:val="ListBullet"/>
        <w:spacing w:after="26"/>
      </w:pPr>
      <w:r>
        <w:t>23. 路线图、风险与项目治理</w:t>
      </w:r>
    </w:p>
    <w:p>
      <w:pPr>
        <w:pStyle w:val="ListBullet"/>
        <w:spacing w:after="26"/>
      </w:pPr>
      <w:r>
        <w:t>附录A. 228项Feature Inventory</w:t>
      </w:r>
    </w:p>
    <w:p>
      <w:pPr>
        <w:pStyle w:val="ListBullet"/>
        <w:spacing w:after="26"/>
      </w:pPr>
      <w:r>
        <w:t>附录B. 事件类型与Canonical Schema</w:t>
      </w:r>
    </w:p>
    <w:p>
      <w:pPr>
        <w:pStyle w:val="ListBullet"/>
        <w:spacing w:after="26"/>
      </w:pPr>
      <w:r>
        <w:t>附录C. API与Agent Tool示例</w:t>
      </w:r>
    </w:p>
    <w:p>
      <w:pPr>
        <w:pStyle w:val="ListBullet"/>
        <w:spacing w:after="26"/>
      </w:pPr>
      <w:r>
        <w:t>附录D. 术语表</w:t>
      </w:r>
    </w:p>
    <w:p>
      <w:pPr>
        <w:pStyle w:val="ListBullet"/>
        <w:spacing w:after="26"/>
      </w:pPr>
      <w:r>
        <w:t>附录E. Sources</w:t>
      </w:r>
    </w:p>
    <w:p>
      <w:r>
        <w:br w:type="page"/>
      </w:r>
    </w:p>
    <w:p>
      <w:pPr>
        <w:pStyle w:val="Heading1"/>
      </w:pPr>
      <w:r>
        <w:t>1. 执行摘要与最终产品定义</w:t>
      </w:r>
    </w:p>
    <w:p>
      <w:pPr>
        <w:keepLines w:val="0"/>
      </w:pPr>
      <w:r>
        <w:rPr>
          <w:b w:val="0"/>
        </w:rPr>
        <w:t>Pet Life Intelligence（PLI）是围绕“同一只具体宠物”建立的长期数字生命操作层。它不是单一健康App、训练App、宠物社区、设备App或宠物商城；所有能力都以同一 Pet ID、同一条 Pet Timeline、同一套状态模型和关系图谱为中心。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CFCE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4532D"/>
              </w:rPr>
              <w:t>最终一句话定义</w:t>
              <w:br/>
            </w:r>
            <w:r>
              <w:rPr>
                <w:rFonts w:ascii="Microsoft YaHei" w:hAnsi="Microsoft YaHei" w:eastAsia="Microsoft YaHei"/>
                <w:color w:val="14532D"/>
                <w:sz w:val="17"/>
              </w:rPr>
              <w:t>让宠物一生中的重要事件、照护关系、行为、健康、训练、社交、设备、服务、消费与结果持续回到同一数字身份上，使系统随着时间越来越理解“这一只宠物”。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37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冻结结论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长期核心资产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连续Pet Life Event Graph + Provenance + Outcome + Personal Baseline + Relationship Graph。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第一增长引擎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Daily/Care：高频记录和家庭协作。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第一专业价值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Behavior/Health：把模糊问题变成结构化证据、行动与结局。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长期入口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 Agent：自然语言搜索、计划和低风险跨域编排。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商业化原则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先解决任务，再产生交易；商业推荐不得反向改变健康/安全结论。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AI原则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AI负责结构化、检索、解释、异常发现和编排；高风险规则、专业确认和用户授权不能被模型替代。</w:t>
            </w:r>
          </w:p>
        </w:tc>
      </w:tr>
    </w:tbl>
    <w:p>
      <w:pPr>
        <w:spacing w:after="20"/>
      </w:pPr>
    </w:p>
    <w:p>
      <w:pPr>
        <w:pStyle w:val="Heading2"/>
      </w:pPr>
      <w:r>
        <w:t>1.1 产品目标</w:t>
      </w:r>
    </w:p>
    <w:p>
      <w:pPr>
        <w:pStyle w:val="ListBullet"/>
        <w:spacing w:after="26"/>
      </w:pPr>
      <w:r>
        <w:t>把一只宠物分散在家庭成员、照片、设备、医院、训练师、服务商和购物记录中的信息统一起来。</w:t>
      </w:r>
    </w:p>
    <w:p>
      <w:pPr>
        <w:pStyle w:val="ListBullet"/>
        <w:spacing w:after="26"/>
      </w:pPr>
      <w:r>
        <w:t>把“今天发生了什么”沉淀为可查询、可验证、可学习的事件，而不是聊天记录。</w:t>
      </w:r>
    </w:p>
    <w:p>
      <w:pPr>
        <w:pStyle w:val="ListBullet"/>
        <w:spacing w:after="26"/>
      </w:pPr>
      <w:r>
        <w:t>把家庭共同养宠从“微信群沟通”升级成有责任、权限、任务、交接与结果的协作系统。</w:t>
      </w:r>
    </w:p>
    <w:p>
      <w:pPr>
        <w:pStyle w:val="ListBullet"/>
        <w:spacing w:after="26"/>
      </w:pPr>
      <w:r>
        <w:t>把行为和健康问题从模糊主观描述转成时间线、证据、上下文和可执行下一步。</w:t>
      </w:r>
    </w:p>
    <w:p>
      <w:pPr>
        <w:pStyle w:val="ListBullet"/>
        <w:spacing w:after="26"/>
      </w:pPr>
      <w:r>
        <w:t>在不强迫用户使用特定硬件/医院的前提下，逐步连接设备、兽医、服务、营养、保险和其他专业生态。</w:t>
      </w:r>
    </w:p>
    <w:p>
      <w:pPr>
        <w:pStyle w:val="ListBullet"/>
        <w:spacing w:after="26"/>
      </w:pPr>
      <w:r>
        <w:t>长期建立个体基线、数字生物标志物、健康寿命/老龄模型和真正有Outcome支撑的Pet Digital Twin研究能力。</w:t>
      </w:r>
    </w:p>
    <w:p>
      <w:pPr>
        <w:pStyle w:val="Heading2"/>
      </w:pPr>
      <w:r>
        <w:t>1.2 非目标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不做</w:t>
            </w:r>
          </w:p>
        </w:tc>
        <w:tc>
          <w:tcPr>
            <w:tcW w:type="dxa" w:w="669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宠物地图/场所避雷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独立项目，数据与用户任务不同。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首版公开Feed/泛社区</w:t>
            </w:r>
          </w:p>
        </w:tc>
        <w:tc>
          <w:tcPr>
            <w:tcW w:type="dxa" w:w="669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会稀释高频照护与数据连续性。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首版全国Marketplace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服务供给、支付、履约、事故责任过重。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无证据“宠物情绪翻译”</w:t>
            </w:r>
          </w:p>
        </w:tc>
        <w:tc>
          <w:tcPr>
            <w:tcW w:type="dxa" w:w="669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科学泛化与可验证性不足。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AI自动诊断/改药/处方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高风险、责任不可接受。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全套自研硬件</w:t>
            </w:r>
          </w:p>
        </w:tc>
        <w:tc>
          <w:tcPr>
            <w:tcW w:type="dxa" w:w="669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资本和供应链成本高，优先做跨品牌抽象层。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一开始做“数字孪生”营销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没有纵向Outcome时只是概念包装。</w:t>
            </w:r>
          </w:p>
        </w:tc>
      </w:tr>
    </w:tbl>
    <w:p>
      <w:pPr>
        <w:spacing w:after="20"/>
      </w:pPr>
    </w:p>
    <w:p>
      <w:pPr>
        <w:pStyle w:val="Heading2"/>
      </w:pPr>
      <w:r>
        <w:t>1.3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725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Pet-first</w:t>
            </w:r>
          </w:p>
        </w:tc>
        <w:tc>
          <w:tcPr>
            <w:tcW w:type="dxa" w:w="72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功能按宠物组织，而不是按业务部门组织。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Event-first</w:t>
            </w:r>
          </w:p>
        </w:tc>
        <w:tc>
          <w:tcPr>
            <w:tcW w:type="dxa" w:w="72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任何重要操作必须形成标准事件；页面不是数据真相。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Outcome-first</w:t>
            </w:r>
          </w:p>
        </w:tc>
        <w:tc>
          <w:tcPr>
            <w:tcW w:type="dxa" w:w="72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服务/训练/健康/商品都尽量闭环到结果。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Provenance-first</w:t>
            </w:r>
          </w:p>
        </w:tc>
        <w:tc>
          <w:tcPr>
            <w:tcW w:type="dxa" w:w="72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主人、设备、AI、专业人士、实验室的事实层级必须分开。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Permission-by-design</w:t>
            </w:r>
          </w:p>
        </w:tc>
        <w:tc>
          <w:tcPr>
            <w:tcW w:type="dxa" w:w="72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所有权、照护权、临时授权和专业访问是产品核心，不是后补安全功能。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Observation before inference</w:t>
            </w:r>
          </w:p>
        </w:tc>
        <w:tc>
          <w:tcPr>
            <w:tcW w:type="dxa" w:w="72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先保存可观察事实，再做AI推断。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Personal baseline before population guess</w:t>
            </w:r>
          </w:p>
        </w:tc>
        <w:tc>
          <w:tcPr>
            <w:tcW w:type="dxa" w:w="72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有历史时优先与“它自己”比较。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Agent prepares, human authorizes</w:t>
            </w:r>
          </w:p>
        </w:tc>
        <w:tc>
          <w:tcPr>
            <w:tcW w:type="dxa" w:w="72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Agent默认准备动作，高风险行动明确授权。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Evidence over engagement</w:t>
            </w:r>
          </w:p>
        </w:tc>
        <w:tc>
          <w:tcPr>
            <w:tcW w:type="dxa" w:w="72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不为DAU/交易牺牲健康、安全或数据真实性。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用户、角色与核心JTBD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98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38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255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痛点</w:t>
            </w:r>
          </w:p>
        </w:tc>
        <w:tc>
          <w:tcPr>
            <w:tcW w:type="dxa" w:w="272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PLI价值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主照护人/Owner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管理日常、健康、训练和重要决策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信息散、容易忘、多人重复/遗漏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统一Today/Timeline/任务/授权/Agent。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共同养宠家人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完成喂养、遛狗、清理、给药</w:t>
            </w:r>
          </w:p>
        </w:tc>
        <w:tc>
          <w:tcPr>
            <w:tcW w:type="dxa" w:w="255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不知道别人做没做、责任不清</w:t>
            </w:r>
          </w:p>
        </w:tc>
        <w:tc>
          <w:tcPr>
            <w:tcW w:type="dxa" w:w="272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共享任务、去重、责任和审计。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临时照护者/Sitter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短期安全照护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不了解习惯、药物、禁忌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时间限定Care Card和Handoff。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训练师/行为师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理解行为上下文、制定训练</w:t>
            </w:r>
          </w:p>
        </w:tc>
        <w:tc>
          <w:tcPr>
            <w:tcW w:type="dxa" w:w="255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家庭记录不连续、训练泛化难</w:t>
            </w:r>
          </w:p>
        </w:tc>
        <w:tc>
          <w:tcPr>
            <w:tcW w:type="dxa" w:w="272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行为事件、训练会话、历史与Outcome。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兽医/诊所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快速理解主诉和历史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主人描述模糊、材料分散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Vet Brief、结构化时间线、资料回流。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美容/门店/寄养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提供服务并识别基础异常</w:t>
            </w:r>
          </w:p>
        </w:tc>
        <w:tc>
          <w:tcPr>
            <w:tcW w:type="dxa" w:w="255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交接信息不完整、责任边界模糊</w:t>
            </w:r>
          </w:p>
        </w:tc>
        <w:tc>
          <w:tcPr>
            <w:tcW w:type="dxa" w:w="272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最小权限Care Card、服务记录/Outcome。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救助/领养组织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维持身份、行为/健康历史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换机构/换主人信息断裂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Portable Pet ID与Transition Record。</w:t>
            </w:r>
          </w:p>
        </w:tc>
      </w:tr>
    </w:tbl>
    <w:p>
      <w:pPr>
        <w:spacing w:after="20"/>
      </w:pPr>
    </w:p>
    <w:p>
      <w:pPr>
        <w:pStyle w:val="Heading2"/>
      </w:pPr>
      <w:r>
        <w:t>2.1 核心JTBD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3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情境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用户想做什么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成功标准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当我和家人共同照顾宠物时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我想知道今天谁做过什么、还有什么没做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避免漏做/重复并形成连续记录。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当宠物突然表现异常时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我想快速记录事实、判断紧急程度并整理给专业人士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避免恐慌或遗漏关键信息。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当我训练或处理行为问题时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我想知道它在什么条件下成功/失败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建立针对这只宠物的训练策略。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当我要把宠物交给别人照顾时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我想安全、最小化地分享必要信息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不用每次重新解释，并在结束后自动撤权。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当我想回顾过去时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我想问“上次发生什么时候/之后怎么样”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从真实Timeline获得答案而非凭记忆。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当我购买/使用服务或产品时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我想知道它是否真的适合并产生效果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让消费结果反哺个体模型。</w:t>
            </w:r>
          </w:p>
        </w:tc>
      </w:tr>
    </w:tbl>
    <w:p>
      <w:pPr>
        <w:spacing w:after="20"/>
      </w:pPr>
    </w:p>
    <w:p>
      <w:pPr>
        <w:pStyle w:val="Heading1"/>
      </w:pPr>
      <w:r>
        <w:t>3. 生命周期与核心使用场景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98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生命周期</w:t>
            </w:r>
          </w:p>
        </w:tc>
        <w:tc>
          <w:tcPr>
            <w:tcW w:type="dxa" w:w="396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主要需求</w:t>
            </w:r>
          </w:p>
        </w:tc>
        <w:tc>
          <w:tcPr>
            <w:tcW w:type="dxa" w:w="368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重点模块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进入家庭/领养初期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建档、角色、基础健康、适应和日常建立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Identity、Care、Daily、Behavior、Adoption。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幼宠/训练期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习惯、社交、训练、疫苗/驱虫、成长记录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Training、Behavior、Health、Social、Timeline。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成年稳定期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高频照护、设备、朋友、服务、消费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Daily、Devices、Social、Services、Commerce。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慢病/康复期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连续监测、用药、复诊、依从与Outcome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Health、Devices、Care、Insurance。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老龄期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活动/睡眠/认知/疼痛/生活质量和多人照护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Healthspan、Welfare、Care Network、Baseline。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生命末期/离世后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生活质量决策、纪念、数据继承/删除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Welfare、Life Archive、Consent。</w:t>
            </w:r>
          </w:p>
        </w:tc>
      </w:tr>
    </w:tbl>
    <w:p>
      <w:pPr>
        <w:spacing w:after="20"/>
      </w:pPr>
    </w:p>
    <w:p>
      <w:pPr>
        <w:pStyle w:val="Heading1"/>
      </w:pPr>
      <w:r>
        <w:t>4. 研究证据与竞争格局结论</w:t>
      </w:r>
    </w:p>
    <w:p>
      <w:pPr>
        <w:keepLines w:val="0"/>
      </w:pPr>
      <w:r>
        <w:rPr>
          <w:b w:val="0"/>
        </w:rPr>
        <w:t>本节只保留会影响设计的研究结论，完整来源见附录E。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06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证据/市场方向</w:t>
            </w:r>
          </w:p>
        </w:tc>
        <w:tc>
          <w:tcPr>
            <w:tcW w:type="dxa" w:w="481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设计结论</w:t>
            </w:r>
          </w:p>
        </w:tc>
        <w:tc>
          <w:tcPr>
            <w:tcW w:type="dxa" w:w="175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参考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AI问诊已拥挤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不做聊天问诊壳子；做事件采集、证据和Outcome闭环。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[1][3][5][6]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家庭IoT正在进入个体基线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跨设备事件抽象和Personal Baseline是中期核心。</w:t>
            </w:r>
          </w:p>
        </w:tc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[10][11]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通用视觉“情绪识别”受背景影响明显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不输出伪精确情绪真相；优先可观察行为/疼痛/压力证据。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[12][13]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影像AI成熟但数据/验证门槛高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首版不自训医学影像模型，优先对接专业产品/医院。</w:t>
            </w:r>
          </w:p>
        </w:tc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[8][9]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训练与照护协作需求已被市场验证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Daily/Care/Training必须比低频健康功能更早构建留存。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[75][92]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宠物社交存在真实需求但兼容度难凭静态属性预测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Social采用安全筛选+真实互动反馈学习。</w:t>
            </w:r>
          </w:p>
        </w:tc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[78][79]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犬衰老、微生物组、认知、步态研究快速发展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老龄/Healthspan是长期第二主线，不抢占MVP。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[36]-[49]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兽医数据标准化正在推进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Canonical Schema + VetSCT/SNOMED mapping从一开始预留。</w:t>
            </w:r>
          </w:p>
        </w:tc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[53]-[56]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0F2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C4A6E"/>
              </w:rPr>
              <w:t>战略白区</w:t>
              <w:br/>
            </w:r>
            <w:r>
              <w:rPr>
                <w:rFonts w:ascii="Microsoft YaHei" w:hAnsi="Microsoft YaHei" w:eastAsia="Microsoft YaHei"/>
                <w:color w:val="0C4A6E"/>
                <w:sz w:val="17"/>
              </w:rPr>
              <w:t>大型硬件、医院、保险、零售平台都拥有某一段数据，但“跨品牌、跨医院、跨服务、跨时间、由宠主控制的中立Pet层”仍是最值得争取的位置。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5. 产品对象、16域与七层架构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核心对象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4876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关键字段示例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 Identity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同一只宠物的长期主键</w:t>
            </w:r>
          </w:p>
        </w:tc>
        <w:tc>
          <w:tcPr>
            <w:tcW w:type="dxa" w:w="48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pet_id、species、name、birth_date_estimate、lifecycle_state、identifiers。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 Timeline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所有重要事件按时间组织</w:t>
            </w:r>
          </w:p>
        </w:tc>
        <w:tc>
          <w:tcPr>
            <w:tcW w:type="dxa" w:w="487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event_id、type、occurred_at、actor、source、artifacts。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 State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当前状态与基线</w:t>
            </w:r>
          </w:p>
        </w:tc>
        <w:tc>
          <w:tcPr>
            <w:tcW w:type="dxa" w:w="48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latest observations、baseline windows、anomalies、confidence。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Relationship Graph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人与宠物/宠物/组织/设备关系</w:t>
            </w:r>
          </w:p>
        </w:tc>
        <w:tc>
          <w:tcPr>
            <w:tcW w:type="dxa" w:w="487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relationship_type、valid_from/to、permissions、strength/evidence。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60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系统层</w:t>
            </w:r>
          </w:p>
        </w:tc>
        <w:tc>
          <w:tcPr>
            <w:tcW w:type="dxa" w:w="4876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核心职责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首版状态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1 Identity &amp; Permissions</w:t>
            </w:r>
          </w:p>
        </w:tc>
        <w:tc>
          <w:tcPr>
            <w:tcW w:type="dxa" w:w="48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身份、家庭、角色、授权、审计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2 Event &amp; Timeline Fabric</w:t>
            </w:r>
          </w:p>
        </w:tc>
        <w:tc>
          <w:tcPr>
            <w:tcW w:type="dxa" w:w="487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Event/Task/Artifact/Outcome统一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3 State &amp; Baseline Engine</w:t>
            </w:r>
          </w:p>
        </w:tc>
        <w:tc>
          <w:tcPr>
            <w:tcW w:type="dxa" w:w="48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状态、趋势、变化点、基线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v0.2逐步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4 Behavior Learning Engine</w:t>
            </w:r>
          </w:p>
        </w:tc>
        <w:tc>
          <w:tcPr>
            <w:tcW w:type="dxa" w:w="487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ABC、训练、偏好和上下文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P0记录，v0.2学习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5 Relationship Graph</w:t>
            </w:r>
          </w:p>
        </w:tc>
        <w:tc>
          <w:tcPr>
            <w:tcW w:type="dxa" w:w="48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家庭、专业、好友、设备/服务关系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P0家庭；其余后续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6 Service &amp; Commerce Layer</w:t>
            </w:r>
          </w:p>
        </w:tc>
        <w:tc>
          <w:tcPr>
            <w:tcW w:type="dxa" w:w="487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服务/产品/保险及Outcome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v1.0+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7 Agent Orchestrator</w:t>
            </w:r>
          </w:p>
        </w:tc>
        <w:tc>
          <w:tcPr>
            <w:tcW w:type="dxa" w:w="48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搜索、解释、计划、编排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v0.1健康受限；v0.2扩展</w:t>
            </w:r>
          </w:p>
        </w:tc>
      </w:tr>
    </w:tbl>
    <w:p>
      <w:pPr>
        <w:spacing w:after="20"/>
      </w:pPr>
    </w:p>
    <w:p>
      <w:pPr>
        <w:pStyle w:val="Heading1"/>
      </w:pPr>
      <w:r>
        <w:t>6. 16个功能域完整设计</w:t>
      </w:r>
    </w:p>
    <w:p>
      <w:pPr>
        <w:pStyle w:val="Heading2"/>
      </w:pPr>
      <w:r>
        <w:t>01. 身份与授权</w:t>
      </w:r>
    </w:p>
    <w:p>
      <w:pPr>
        <w:keepLines w:val="0"/>
      </w:pPr>
      <w:r>
        <w:rPr>
          <w:b w:val="0"/>
        </w:rPr>
        <w:t>让同一只宠物跨家庭、设备、机构持续存在。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所有权与照护权分离；生物识别只能辅助；转移与紧急授权可审计。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8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创建宠物主档、多宠家庭管理、头像与视觉档案、Owner / Co-owner关系、角色权限模型、临时权限与自动到期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3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芯片号记录与验证、QR/NFC Care Card、宠物状态生命周期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4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身份去重与合并、所有权转移流程、字段级隐私控制、宠物资料导出包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生物特征辅助识别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PLI-002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多宠家庭管理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 ID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PetLinkedToHousehold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4.47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PLI-001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创建宠物主档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 ID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PetCreated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4.03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PLI-008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Owner / Co-owner关系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Ownership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RelationshipCreated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PLI-010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角色权限模型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Permissions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GrantChanged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3.96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PLI-005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QR/NFC Care Card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 ID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AccessTokenIssued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3.76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PLI-011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临时权限与自动到期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Permissions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GrantExpired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3.61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PLI-003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头像与视觉档案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 ID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视觉质量检测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PetMediaAdded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3.55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域级指标：Pet创建完成率、重复档案率、Grant错误率、权限撤销SLA。</w:t>
      </w:r>
    </w:p>
    <w:p>
      <w:pPr>
        <w:pStyle w:val="Heading2"/>
      </w:pPr>
      <w:r>
        <w:t>02. Today / Daily Life</w:t>
      </w:r>
    </w:p>
    <w:p>
      <w:pPr>
        <w:keepLines w:val="0"/>
      </w:pPr>
      <w:r>
        <w:rPr>
          <w:b w:val="0"/>
        </w:rPr>
        <w:t>建立每日高频使用和连续生活事件。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记录快、冲突可见、设备/人工统一Event。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12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今日总览、快速记录入口、喂食记录、饮水记录、排泄记录、散步与户外活动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4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睡眠/休息记录、个体日常基线、自由文本/语音日记、每日AI摘要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2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异常日提示、轻量连续照护反馈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PLI-017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今日总览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Today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DailySummaryViewed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4.62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PLI-019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喂食记录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Feeding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MealEvent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4.62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PLI-018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快速记录入口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Today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LifeEventCreated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4.47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PLI-027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完成与责任人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Tasks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CareTaskCompleted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4.47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PLI-029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个体日常基线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Routine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时间序列/基线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BaselineUpdated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4.39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PLI-026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照护任务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Tasks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CareTaskCreated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4.27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PLI-025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体重与体况趋势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Weight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趋势检测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WeightObservation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4.11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域级指标：日/周有效事件天数、Quick Log耗时、重复事件拦截率。</w:t>
      </w:r>
    </w:p>
    <w:p>
      <w:pPr>
        <w:pStyle w:val="Heading2"/>
      </w:pPr>
      <w:r>
        <w:t>03. Care Network</w:t>
      </w:r>
    </w:p>
    <w:p>
      <w:pPr>
        <w:keepLines w:val="0"/>
      </w:pPr>
      <w:r>
        <w:rPr>
          <w:b w:val="0"/>
        </w:rPr>
        <w:t>把多人养宠升级为有角色、责任、交接和临时权限的协作。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最小权限、到期撤销、任务责任可追溯。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5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邀请家庭成员、家庭角色模板、照护交接模式、自动生成Care Card、谁看过/改过什么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5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交接确认清单、照护期日报、照护结束总结、任务责任矩阵、按角色通知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4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逾期升级提醒、兽医/训练师/美容师关系、专业记录签名来源、紧急授权模式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PLI-040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照护期日报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Handoff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CareShiftReport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4.25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PLI-035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邀请家庭成员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Household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CaregiverInvited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3.96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PLI-037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照护交接模式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Handoff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CareHandoffStarted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3.74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PLI-038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自动生成Care Card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Handoff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摘要/字段选择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CareCardGenerated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3.74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PLI-042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任务责任矩阵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Responsibility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CareResponsibilitySet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3.69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PLI-043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逾期升级提醒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Responsibility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CareTaskEscalated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3.61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PLI-045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专业记录签名来源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Professionals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ProfessionalObservation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3.59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域级指标：多人协作率、交接完成率、临时权限到期成功率。</w:t>
      </w:r>
    </w:p>
    <w:p>
      <w:pPr>
        <w:pStyle w:val="Heading2"/>
      </w:pPr>
      <w:r>
        <w:t>04. Health</w:t>
      </w:r>
    </w:p>
    <w:p>
      <w:pPr>
        <w:keepLines w:val="0"/>
      </w:pPr>
      <w:r>
        <w:rPr>
          <w:b w:val="0"/>
        </w:rPr>
        <w:t>把异常变成证据、分诊、专业协作和Outcome。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Observation first；红旗独立LLM；AI不能自动改药。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11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发现异常入口、动态追问、图片/视频/音频证据、可观察事实提取、红旗安全引擎、风险分级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5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病历/处方/检验导入、医疗结构化与来源分级、恢复计划、症状趋势复盘、疫苗/驱虫/体检提醒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3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慢病模式、老龄宠物基线、标准术语映射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真实世界证据队列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给药记录与遗漏提醒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Medication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MedicationAdministered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4.04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PLI-063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结局采集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Outcome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HealthOutcome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4.04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PLI-062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症状趋势复盘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Recovery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趋势分析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RecoveryObservation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4.03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PLI-065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慢病模式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Chronic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专病规则/趋势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ChronicCareEvent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3.96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PLI-055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就诊前摘要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Vet Brief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结构化摘要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VetBriefGenerated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3.89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PLI-061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恢复计划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Recovery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摘要/任务编排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RecoveryPlanCreated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3.89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PLI-066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老龄宠物基线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Senior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多模态趋势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SeniorBaselineUpdated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3.88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域级指标：健康事件闭环率、红旗漏报、Vet Brief专业评分、Outcome回流率。</w:t>
      </w:r>
    </w:p>
    <w:p>
      <w:pPr>
        <w:pStyle w:val="Heading2"/>
      </w:pPr>
      <w:r>
        <w:t>05. Behavior</w:t>
      </w:r>
    </w:p>
    <w:p>
      <w:pPr>
        <w:keepLines w:val="0"/>
      </w:pPr>
      <w:r>
        <w:rPr>
          <w:b w:val="0"/>
        </w:rPr>
        <w:t>把行为变成可观察、可累计、可复盘的数据。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优先ABC与上下文，避免人格化标签。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行为事件快速记录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8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前因-行为-后果结构、行为视频绑定、触发因素图谱、行为模式与趋势、吠叫/抓挠/破坏等事件模板、偏好与厌恶档案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7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可观察行为抽取、回避/恐惧事件记录、攻击相关安全记录、独处行为档案、行为咨询包、行为干预计划记录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PLI-069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行为事件快速记录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Behavior Event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BehaviorEvent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4.03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PLI-070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前因-行为-后果结构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ABC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ABCObservation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4.03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PLI-073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触发因素图谱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Triggers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关联分析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BehaviorTriggerUpdated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4.03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PLI-079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偏好与厌恶档案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Preference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偏好学习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PreferenceUpdated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3.82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PLI-083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行为干预结果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Outcome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效果分析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BehaviorOutcome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3.81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PLI-074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行为模式与趋势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Patterns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趋势分析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BehaviorTrendUpdated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3.75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PLI-078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独处行为档案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Separation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视频/音频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SeparationObservation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3.66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域级指标：行为事件完整率、上下文字段覆盖、重复触发模式发现率。</w:t>
      </w:r>
    </w:p>
    <w:p>
      <w:pPr>
        <w:pStyle w:val="Heading2"/>
      </w:pPr>
      <w:r>
        <w:t>06. Training</w:t>
      </w:r>
    </w:p>
    <w:p>
      <w:pPr>
        <w:keepLines w:val="0"/>
      </w:pPr>
      <w:r>
        <w:rPr>
          <w:b w:val="0"/>
        </w:rPr>
        <w:t>建立个体技能学习和泛化模型。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记录环境/干扰/奖励/反应，而非只记“完成课程”。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6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训练目标创建、目标分解、训练会话记录、技能掌握度、奖励偏好库、训练工具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8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环境泛化矩阵、下一步训练建议、家庭训练一致性、训练师协作、动作/会话视频复盘、训练强度与健康约束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PLI-087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训练会话记录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Session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TrainingSession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PLI-088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技能掌握度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Progress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统计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SkillProgressUpdated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PLI-085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训练目标创建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Goals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TrainingGoalCreated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PLI-089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环境泛化矩阵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Generalization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SkillContextUpdated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3.88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PLI-090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下一步训练建议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Adaptive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个性化计划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TrainingRecommendation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PLI-086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目标分解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Curriculum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计划生成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TrainingPlanCreated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3.83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PLI-094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训练师协作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Trainer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TrainerPlanShared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3.81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域级指标：训练会话完成率、技能泛化率、环境分层成功率。</w:t>
      </w:r>
    </w:p>
    <w:p>
      <w:pPr>
        <w:pStyle w:val="Heading2"/>
      </w:pPr>
      <w:r>
        <w:t>07. Welfare</w:t>
      </w:r>
    </w:p>
    <w:p>
      <w:pPr>
        <w:keepLines w:val="0"/>
      </w:pPr>
      <w:r>
        <w:rPr>
          <w:b w:val="0"/>
        </w:rPr>
        <w:t>评估生活质量、环境丰富化和恢复，不等同疾病。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不做开心指数；用证据和趋势。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丰富化活动库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8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五域福利档案、个性化丰富化计划、选择与退出记录、环境负荷记录、压力恢复时间、低刺激风险提示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3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临终照护趋势视图、多宠资源冲突、福利咨询摘要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PLI-100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丰富化活动库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Enrichment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EnrichmentActivityLogged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3.7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PLI-101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个性化丰富化计划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Enrichment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推荐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EnrichmentPlanCreated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3.67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PLI-106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老年生活质量问卷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Senior QoL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QualityOfLifeAssessment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3.67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PLI-099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五域福利档案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Framework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WelfareProfileUpdated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3.66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PLI-108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福利证据解释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Explainability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解释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ExplanationViewed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3.46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PLI-103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环境负荷记录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Environment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EnvironmentObservation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3.38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PLI-110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福利咨询摘要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Professional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摘要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WelfareBriefGenerated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3.31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域级指标：数据覆盖度、趋势可解释率、建议完成率；不使用“开心准确率”。</w:t>
      </w:r>
    </w:p>
    <w:p>
      <w:pPr>
        <w:pStyle w:val="Heading2"/>
      </w:pPr>
      <w:r>
        <w:t>08. Social / Pet Friends</w:t>
      </w:r>
    </w:p>
    <w:p>
      <w:pPr>
        <w:keepLines w:val="0"/>
      </w:pPr>
      <w:r>
        <w:rPr>
          <w:b w:val="0"/>
        </w:rPr>
        <w:t>建立真实关系图谱和Social Baseline。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安全筛选+真实互动学习；不做伪精确兼容度。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3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社交偏好档案、宠物好友关系、互动事件记录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6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互动后双向反馈、经验型好友匹配、社交安全筛选、社交基线、熟悉人关系、社交可见性控制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5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社交异常变化提醒、健康/照护同类群组、训练/成长小组、举报与安全治理、好友共同回忆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PLI-112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宠物好友关系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Graph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PetRelationshipCreated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PLI-113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互动事件记录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Interaction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SocialInteraction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3.68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PLI-111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社交偏好档案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Profile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SocialProfileUpdated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3.53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PLI-114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互动后双向反馈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Feedback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InteractionFeedback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3.53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PLI-117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社交基线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Baseline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趋势分析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SocialBaselineUpdated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3.45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PLI-115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经验型好友匹配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Learning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推荐/排序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FriendRecommendation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3.38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PLI-119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熟悉人关系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Human Graph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HumanPetRelationshipUpdated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3.38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域级指标：真实互动回流率、安全事件率、关系稳定度。</w:t>
      </w:r>
    </w:p>
    <w:p>
      <w:pPr>
        <w:pStyle w:val="Heading2"/>
      </w:pPr>
      <w:r>
        <w:t>09. Devices / Home Intelligence</w:t>
      </w:r>
    </w:p>
    <w:p>
      <w:pPr>
        <w:keepLines w:val="0"/>
      </w:pPr>
      <w:r>
        <w:rPr>
          <w:b w:val="0"/>
        </w:rPr>
        <w:t>把第三方硬件转换成统一事件。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先质量和个体归属，后异常解释。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设备账户连接、设备与宠物绑定、统一事件转换、多宠个体归属、设备数据质量检测、家庭摄像头事件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4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跨设备冲突解释、环境传感器、设备变更版本化、设备开发者接口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PLI-132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家庭状态摘要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Home Agent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摘要/异常检测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HomeSummaryGenerated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4.47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PLI-127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统一事件转换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Normalization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DeviceEventNormalized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4.46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PLI-131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AI事件审核队列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EventReviewed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4.25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PLI-129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设备数据质量检测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Quality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异常检测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DeviceQualityIssue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4.17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PLI-128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多宠个体归属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Identity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身份归因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EventAttribution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PLI-125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设备账户连接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Device Hub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DeviceConnected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PLI-130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家庭摄像头事件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Camera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CV/音频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CameraCandidateEvent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3.82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域级指标：绑定成功率、数据新鲜度、归属准确率、重复事件率。</w:t>
      </w:r>
    </w:p>
    <w:p>
      <w:pPr>
        <w:pStyle w:val="Heading2"/>
      </w:pPr>
      <w:r>
        <w:t>10. Care Services</w:t>
      </w:r>
    </w:p>
    <w:p>
      <w:pPr>
        <w:keepLines w:val="0"/>
      </w:pPr>
      <w:r>
        <w:rPr>
          <w:b w:val="0"/>
        </w:rPr>
        <w:t>让寄养/遛狗/训练/美容等服务真正理解这只宠物。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服务前交接、服务中记录、服务后Outcome。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11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服务需求画像、服务Care Card、服务者匹配、服务请求与预约、服务前交接清单、服务期间更新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3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服务偏好学习、服务支付状态、纠纷与事故记录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PLI-144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服务期间更新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During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ServiceCareUpdate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PLI-143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服务前交接清单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Pre-service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ServiceHandoffCompleted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3.96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PLI-146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服务结束总结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After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摘要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ServiceOutcome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PLI-139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服务需求画像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Service Profile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字段选择/摘要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ServiceNeedProfile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3.89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PLI-151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专业服务记录回流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Professional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ProfessionalServiceRecord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3.89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PLI-141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服务者匹配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Matching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排序/匹配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ServiceRecommendation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3.88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PLI-140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服务Care Card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 Card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ServiceCareCardIssued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3.82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域级指标：Care Card使用率、服务Outcome回流率、事故率、复购率。</w:t>
      </w:r>
    </w:p>
    <w:p>
      <w:pPr>
        <w:pStyle w:val="Heading2"/>
      </w:pPr>
      <w:r>
        <w:t>11. Adoption / Rescue</w:t>
      </w:r>
    </w:p>
    <w:p>
      <w:pPr>
        <w:keepLines w:val="0"/>
      </w:pPr>
      <w:r>
        <w:rPr>
          <w:b w:val="0"/>
        </w:rPr>
        <w:t>让宠物在机构/家庭变化时身份和历史不断裂。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转移要有证据；匹配以稳定Outcome验证。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10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救助/收容档案导入、寄养观察记录、领养家庭画像、解释型领养匹配、见面/试养记录、领养后身份转移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PLI-154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寄养观察记录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Foster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FosterObservation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3.81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PLI-159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30/90/180天适应跟踪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Transition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AdoptionFollowup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3.66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PLI-161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稳定/退养Outcome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Outcome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AdoptionOutcome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PLI-157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见面/试养记录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Meet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AdoptionTrialEvent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3.59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PLI-153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救助/收容档案导入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Intake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RescueIntake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3.44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PLI-156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解释型领养匹配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Matching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排序/匹配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AdoptionRecommendation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3.44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PLI-162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机构端批量管理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Organization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OrgWorkflowEvent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3.4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域级指标：转移档案完整率、30/90/180日随访率、稳定留养率。</w:t>
      </w:r>
    </w:p>
    <w:p>
      <w:pPr>
        <w:pStyle w:val="Heading2"/>
      </w:pPr>
      <w:r>
        <w:t>12. Nutrition / Commerce</w:t>
      </w:r>
    </w:p>
    <w:p>
      <w:pPr>
        <w:keepLines w:val="0"/>
      </w:pPr>
      <w:r>
        <w:rPr>
          <w:b w:val="0"/>
        </w:rPr>
        <w:t>从“卖东西”升级成需求—使用—反应—结果。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健康约束优先商业推荐，合作关系披露。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饮食档案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6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食品实际使用、能量/份量辅助、商品约束过滤、食品/用品使用结果、玩具/丰富化偏好学习、营养师/兽医计划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5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个性化商品推荐、消耗品补货预测、商品召回/风险通知、推荐理由与商业披露、Pet Consumption Graph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PLI-163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饮食档案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Nutrition Profile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NutritionProfileUpdated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4.4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PLI-167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食品/用品使用结果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Outcome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ProductOutcome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4.33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PLI-164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食品实际使用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Food Log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ProductUseEvent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3.97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PLI-166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商品约束过滤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Compatibility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ProductEligibilityCheck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3.91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PLI-168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玩具/丰富化偏好学习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Preference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偏好学习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PreferenceUpdated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3.89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PLI-174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 Consumption Graph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Graph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ConsumptionGraphUpdated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PLI-170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消耗品补货预测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Subscriptions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预测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ReorderPrediction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3.77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域级指标：实际使用回流率、推荐约束命中、商业披露覆盖。</w:t>
      </w:r>
    </w:p>
    <w:p>
      <w:pPr>
        <w:pStyle w:val="Heading2"/>
      </w:pPr>
      <w:r>
        <w:t>13. Finance / Insurance</w:t>
      </w:r>
    </w:p>
    <w:p>
      <w:pPr>
        <w:keepLines w:val="0"/>
      </w:pPr>
      <w:r>
        <w:rPr>
          <w:b w:val="0"/>
        </w:rPr>
        <w:t>费用、权益、理赔材料编排。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不自动支付、不替保险公司作赔付决定。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养宠费用账本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6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家庭费用分摊、年度预算与趋势、保单档案、理赔材料整理、理赔状态跟踪、费用/理赔导出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3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未来支出预测、权益提醒、支付授权边界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PLI-175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养宠费用账本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Ledger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ExpenseRecorded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3.63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PLI-180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理赔材料整理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Claims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文档整理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ClaimPackageGenerated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PLI-177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年度预算与趋势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Budget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预测/统计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BudgetUpdated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3.4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PLI-182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权益提醒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Benefits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BenefitReminder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3.28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PLI-181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理赔状态跟踪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Claims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ClaimStatusUpdated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3.26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PLI-176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家庭费用分摊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Split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ExpenseSplit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3.13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PLI-179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保单档案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Insurance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InsurancePolicyAdded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3.12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域级指标：费用覆盖度、理赔包完整率、权益利用率。</w:t>
      </w:r>
    </w:p>
    <w:p>
      <w:pPr>
        <w:pStyle w:val="Heading2"/>
      </w:pPr>
      <w:r>
        <w:t>14. Life Timeline / Archive</w:t>
      </w:r>
    </w:p>
    <w:p>
      <w:pPr>
        <w:keepLines w:val="0"/>
      </w:pPr>
      <w:r>
        <w:rPr>
          <w:b w:val="0"/>
        </w:rPr>
        <w:t>长期记忆、成长、年度回顾和纪念。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不虚构宠物内心；主人控制纪念模式。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2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统一生命时间线、事件过滤与视图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3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里程碑、照片/视频/声音回忆、时间线语义搜索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2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年度回顾、跨时期对比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5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Life Archive、纪念模式、生命故事生成、共同回忆授权、长期档案导出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PLI-185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统一生命时间线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TimelineViewed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4.32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PLI-190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时间线语义搜索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Search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RAG/检索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LifeSearch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PLI-188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照片/视频/声音回忆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Memories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MemoryArtifactAdded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PLI-186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事件过滤与视图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TimelineFiltered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3.83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PLI-191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跨时期对比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Compare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统计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PeriodCompared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PLI-187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里程碑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Milestones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MilestoneCreated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3.53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PLI-192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Life Archive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Archive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LifeArchiveUpdated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3.44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域级指标：Timeline查询率、年度回顾保存率、导出成功率。</w:t>
      </w:r>
    </w:p>
    <w:p>
      <w:pPr>
        <w:pStyle w:val="Heading2"/>
      </w:pPr>
      <w:r>
        <w:t>15. Pet Agent / Search</w:t>
      </w:r>
    </w:p>
    <w:p>
      <w:pPr>
        <w:keepLines w:val="0"/>
      </w:pPr>
      <w:r>
        <w:rPr>
          <w:b w:val="0"/>
        </w:rPr>
        <w:t>自然语言进入同一只宠物的真实历史与任务。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回答必须引用内部事件；高风险动作明确确认。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医疗动作硬边界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5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宠物个人问答、跨域语义搜索、为什么发生提示、低风险任务计划、结构化长期记忆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6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跨域照护编排、预约类动作确认、事件驱动主动提醒、提醒降噪与合并、Agent行动日志、沟通风格与复杂度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2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购买类动作确认、领域代理路由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PLI-206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事件驱动主动提醒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Proactive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规则+排序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ProactiveAlert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PLI-198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跨域语义搜索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Search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检索/排序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SearchQuery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4.17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PLI-197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宠物个人问答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Ask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RAG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AgentQuery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PLI-205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结构化长期记忆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Memory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记忆/RAG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MemoryFactReferenced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4.03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PLI-201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跨域照护编排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Orchestration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Agent编排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WorkflowCreated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3.88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PLI-207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提醒降噪与合并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Proactive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排序/聚合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AlertBundled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3.69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PLI-200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低风险任务计划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Plan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规划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AgentPlanCreated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3.68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域级指标：有证据回答率、任务完成率、高风险确认率、幻觉率。</w:t>
      </w:r>
    </w:p>
    <w:p>
      <w:pPr>
        <w:pStyle w:val="Heading2"/>
      </w:pPr>
      <w:r>
        <w:t>16. Platform / Data / Safety</w:t>
      </w:r>
    </w:p>
    <w:p>
      <w:pPr>
        <w:keepLines w:val="0"/>
      </w:pPr>
      <w:r>
        <w:rPr>
          <w:b w:val="0"/>
        </w:rPr>
        <w:t>统一数据、版本、安全、可观测和AI评估。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EF3C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78350F"/>
              </w:rPr>
              <w:t>硬规则</w:t>
              <w:br/>
            </w:r>
            <w:r>
              <w:rPr>
                <w:rFonts w:ascii="Microsoft YaHei" w:hAnsi="Microsoft YaHei" w:eastAsia="Microsoft YaHei"/>
                <w:color w:val="78350F"/>
                <w:sz w:val="17"/>
              </w:rPr>
              <w:t>Provenance、Consent、Audit、Versioning为P0。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76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10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Canonical Pet Life Event Schema、来源等级、记录不可静默覆盖、模型/规则版本追踪、细粒度同意中心、删除与保留策略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3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专业内容版本管理、隐私保护产品分析、生产监控与事故响应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v1.0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5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有害内容安全、核心Care Card离线可用、跨来源宠物归一、产品实验框架、数据质量评分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Future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Canonical Pet Life Event Schema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Event Graph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SchemaEvent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4.39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PLI-212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来源等级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Provenance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ProvenanceAttached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4.32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PLI-219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统一通知中心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Notifications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NotificationCreated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4.12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PLI-221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事件幂等与重复检测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Reliability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规则/去重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DuplicateEventDetected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3.95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PLI-226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数据质量评分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Quality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质量模型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DataQualityScored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3.58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PLI-213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记录不可静默覆盖</w:t>
            </w:r>
          </w:p>
        </w:tc>
        <w:tc>
          <w:tcPr>
            <w:tcW w:type="dxa" w:w="147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Versioning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RecordVersioned</w:t>
            </w:r>
          </w:p>
        </w:tc>
        <w:tc>
          <w:tcPr>
            <w:tcW w:type="dxa" w:w="7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3.52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PLI-222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跨来源宠物归一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Identity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实体解析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ExternalIdentityMapped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3.51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rPr>
          <w:b w:val="0"/>
        </w:rPr>
        <w:t>域级指标：Event schema合规率、审计完整率、模型/规则版本可追溯率。</w:t>
      </w:r>
    </w:p>
    <w:p>
      <w:pPr>
        <w:pStyle w:val="Heading1"/>
        <w:pageBreakBefore/>
      </w:pPr>
      <w:r>
        <w:t>7. v0.1 三角MVP与50项P0</w:t>
      </w:r>
    </w:p>
    <w:p>
      <w:pPr>
        <w:keepLines w:val="0"/>
      </w:pPr>
      <w:r>
        <w:rPr>
          <w:b w:val="0"/>
        </w:rPr>
        <w:t>v0.1不追求覆盖所有域，而是验证“高频日常+家庭协作”“行为/健康专业价值”“长期事件连续性”三件事，同时建立不可后补的数据/权限/安全底座。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CFCE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4532D"/>
              </w:rPr>
              <w:t>三角MVP</w:t>
              <w:br/>
            </w:r>
            <w:r>
              <w:rPr>
                <w:rFonts w:ascii="Microsoft YaHei" w:hAnsi="Microsoft YaHei" w:eastAsia="Microsoft YaHei"/>
                <w:color w:val="14532D"/>
                <w:sz w:val="17"/>
              </w:rPr>
              <w:t>A. Identity + Timeline：让同一只宠物长期存在；B. Daily + Care：让用户每天有理由使用；C. Behavior + Health：让AI和专业协作产生实际价值。Platform/Data/Safety横跨三角。</w:t>
            </w:r>
          </w:p>
        </w:tc>
      </w:tr>
    </w:tbl>
    <w:p>
      <w:pPr>
        <w:spacing w:after="20"/>
      </w:pPr>
    </w:p>
    <w:p>
      <w:pPr>
        <w:pStyle w:val="Heading2"/>
      </w:pPr>
      <w:r>
        <w:t>身份与授权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0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Done Definition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PLI-001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创建宠物主档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 ID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PetCreated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主路径完成；权限/重复/失败有状态；写入PetCreated。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PLI-002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多宠家庭管理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 ID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PetLinkedToHousehold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主路径完成；权限/重复/失败有状态；写入PetLinkedToHousehold。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PLI-003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头像与视觉档案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 ID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视觉质量检测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PetMediaAdded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主路径完成；权限/重复/失败有状态；写入PetMediaAdded。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PLI-008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Owner / Co-owner关系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Ownership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RelationshipCreated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主路径完成；权限/重复/失败有状态；写入RelationshipCreated。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角色权限模型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Permissions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GrantChanged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主路径完成；权限/重复/失败有状态；写入GrantChanged。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PLI-011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临时权限与自动到期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Permissions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GrantExpired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主路径完成；权限/重复/失败有状态；写入GrantExpired。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PLI-014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紧急联系人卡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Emergency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EmergencyProfileUpdated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主路径完成；权限/重复/失败有状态；写入EmergencyProfileUpdated。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PLI-016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数据用途与研究同意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Consent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ConsentChanged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主路径完成；权限/重复/失败有状态；写入ConsentChanged。</w:t>
            </w:r>
          </w:p>
        </w:tc>
      </w:tr>
    </w:tbl>
    <w:p>
      <w:pPr>
        <w:spacing w:after="20"/>
      </w:pPr>
    </w:p>
    <w:p>
      <w:pPr>
        <w:pStyle w:val="Heading2"/>
      </w:pPr>
      <w:r>
        <w:t>Today / Daily Life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0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Done Definition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PLI-017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今日总览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Today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DailySummaryViewed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主路径完成；权限/重复/失败有状态；写入DailySummaryViewed。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PLI-018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快速记录入口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Today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LifeEventCreated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主路径完成；权限/重复/失败有状态；写入LifeEventCreated。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PLI-019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喂食记录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Feeding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MealEvent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主路径完成；权限/重复/失败有状态；写入MealEvent。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PLI-020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饮水记录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Water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DrinkEvent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主路径完成；权限/重复/失败有状态；写入DrinkEvent。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PLI-021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排泄记录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Toilet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可选图像结构化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EliminationEvent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主路径完成；权限/重复/失败有状态；写入EliminationEvent。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PLI-022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散步与户外活动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Walk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WalkEvent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主路径完成；权限/重复/失败有状态；写入WalkEvent。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PLI-023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玩耍与丰富化记录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Play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PlayEvent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主路径完成；权限/重复/失败有状态；写入PlayEvent。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PLI-025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体重与体况趋势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Weight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趋势检测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WeightObservation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主路径完成；权限/重复/失败有状态；写入WeightObservation。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PLI-026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照护任务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Tasks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CareTaskCreated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主路径完成；权限/重复/失败有状态；写入CareTaskCreated。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PLI-027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完成与责任人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Tasks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CareTaskCompleted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主路径完成；权限/重复/失败有状态；写入CareTaskCompleted。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PLI-028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重复执行冲突提醒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Tasks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规则/冲突检测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CareConflictDetected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主路径完成；权限/重复/失败有状态；写入CareConflictDetected。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PLI-032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照片/视频绑定事件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Media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媒体分类/质量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ArtifactLinked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主路径完成；权限/重复/失败有状态；写入ArtifactLinked。</w:t>
            </w:r>
          </w:p>
        </w:tc>
      </w:tr>
    </w:tbl>
    <w:p>
      <w:pPr>
        <w:spacing w:after="20"/>
      </w:pPr>
    </w:p>
    <w:p>
      <w:pPr>
        <w:pStyle w:val="Heading2"/>
      </w:pPr>
      <w:r>
        <w:t>Care Network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0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Done Definition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PLI-035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邀请家庭成员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Household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CaregiverInvited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主路径完成；权限/重复/失败有状态；写入CaregiverInvited。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PLI-036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家庭角色模板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Household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GrantChanged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主路径完成；权限/重复/失败有状态；写入GrantChanged。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PLI-037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照护交接模式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Handoff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CareHandoffStarted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主路径完成；权限/重复/失败有状态；写入CareHandoffStarted。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PLI-038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自动生成Care Card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Handoff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摘要/字段选择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CareCardGenerated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主路径完成；权限/重复/失败有状态；写入CareCardGenerated。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PLI-046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谁看过/改过什么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Audit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AuditEvent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主路径完成；权限/重复/失败有状态；写入AuditEvent。</w:t>
            </w:r>
          </w:p>
        </w:tc>
      </w:tr>
    </w:tbl>
    <w:p>
      <w:pPr>
        <w:spacing w:after="20"/>
      </w:pPr>
    </w:p>
    <w:p>
      <w:pPr>
        <w:pStyle w:val="Heading2"/>
      </w:pPr>
      <w:r>
        <w:t>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0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Done Definition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PLI-049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发现异常入口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Health Event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HealthEventOpened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主路径完成；权限/重复/失败有状态；写入HealthEventOpened。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PLI-050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动态追问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Health Event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LLM+规则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ClinicalIntakeStep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主路径完成；权限/重复/失败有状态；写入ClinicalIntakeStep。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PLI-051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图片/视频/音频证据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Evidence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ClinicalArtifactAdded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主路径完成；权限/重复/失败有状态；写入ClinicalArtifactAdded。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PLI-052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可观察事实提取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Evidence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多模态抽取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AIObservation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主路径完成；权限/重复/失败有状态；写入AIObservation。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PLI-053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红旗安全引擎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Safety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规则引擎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RedFlagTriggered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主路径完成；权限/重复/失败有状态；写入RedFlagTriggered。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PLI-054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风险分级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Triage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规则+推理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TriageAssigned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主路径完成；权限/重复/失败有状态；写入TriageAssigned。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PLI-055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就诊前摘要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Vet Brief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结构化摘要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VetBriefGenerated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主路径完成；权限/重复/失败有状态；写入VetBriefGenerated。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PLI-056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分享链接/PDF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Vet Brief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VetBriefShared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主路径完成；权限/重复/失败有状态；写入VetBriefShared。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PLI-059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用药计划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Medication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MedicationPlanCreated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主路径完成；权限/重复/失败有状态；写入MedicationPlanCreated。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PLI-060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给药记录与遗漏提醒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Medication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MedicationAdministered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主路径完成；权限/重复/失败有状态；写入MedicationAdministered。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PLI-063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结局采集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Outcome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HealthOutcome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主路径完成；权限/重复/失败有状态；写入HealthOutcome。</w:t>
            </w:r>
          </w:p>
        </w:tc>
      </w:tr>
    </w:tbl>
    <w:p>
      <w:pPr>
        <w:spacing w:after="20"/>
      </w:pPr>
    </w:p>
    <w:p>
      <w:pPr>
        <w:pStyle w:val="Heading2"/>
      </w:pPr>
      <w:r>
        <w:t>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0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Done Definition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PLI-069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行为事件快速记录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Behavior Event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BehaviorEvent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主路径完成；权限/重复/失败有状态；写入BehaviorEvent。</w:t>
            </w:r>
          </w:p>
        </w:tc>
      </w:tr>
    </w:tbl>
    <w:p>
      <w:pPr>
        <w:spacing w:after="20"/>
      </w:pPr>
    </w:p>
    <w:p>
      <w:pPr>
        <w:pStyle w:val="Heading2"/>
      </w:pPr>
      <w:r>
        <w:t>Life Timeline / Archive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0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Done Definition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PLI-185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统一生命时间线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TimelineViewed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主路径完成；权限/重复/失败有状态；写入TimelineViewed。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PLI-186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事件过滤与视图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TimelineFiltered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主路径完成；权限/重复/失败有状态；写入TimelineFiltered。</w:t>
            </w:r>
          </w:p>
        </w:tc>
      </w:tr>
    </w:tbl>
    <w:p>
      <w:pPr>
        <w:spacing w:after="20"/>
      </w:pPr>
    </w:p>
    <w:p>
      <w:pPr>
        <w:pStyle w:val="Heading2"/>
      </w:pPr>
      <w:r>
        <w:t>Pet Agent / 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0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Done Definition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PLI-204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医疗动作硬边界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Actions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安全策略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SafetyPolicyApplied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主路径完成；权限/重复/失败有状态；写入SafetyPolicyApplied。</w:t>
            </w:r>
          </w:p>
        </w:tc>
      </w:tr>
    </w:tbl>
    <w:p>
      <w:pPr>
        <w:spacing w:after="20"/>
      </w:pPr>
    </w:p>
    <w:p>
      <w:pPr>
        <w:pStyle w:val="Heading2"/>
      </w:pPr>
      <w:r>
        <w:t>Platform / Data /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0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AI/逻辑</w:t>
            </w:r>
          </w:p>
        </w:tc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Done Definition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PLI-211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Canonical Pet Life Event Schema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Event Graph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SchemaEvent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主路径完成；权限/重复/失败有状态；写入SchemaEvent。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PLI-212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来源等级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Provenance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ProvenanceAttached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主路径完成；权限/重复/失败有状态；写入ProvenanceAttached。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PLI-213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记录不可静默覆盖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Versioning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RecordVersioned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主路径完成；权限/重复/失败有状态；写入RecordVersioned。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PLI-214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模型/规则版本追踪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AI Provenance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AIInferenceLogged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主路径完成；权限/重复/失败有状态；写入AIInferenceLogged。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PLI-215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细粒度同意中心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Consent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ConsentChanged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主路径完成；权限/重复/失败有状态；写入ConsentChanged。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PLI-216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删除与保留策略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Deletion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DeletionRequested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主路径完成；权限/重复/失败有状态；写入DeletionRequested。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PLI-217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登录与设备安全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Security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SecurityEvent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主路径完成；权限/重复/失败有状态；写入SecurityEvent。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PLI-219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统一通知中心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Notifications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NotificationCreated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主路径完成；权限/重复/失败有状态；写入NotificationCreated。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PLI-221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事件幂等与重复检测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Reliability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规则/去重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DuplicateEventDetected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主路径完成；权限/重复/失败有状态；写入DuplicateEventDetected。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PLI-227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AI离线评测框架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Evaluation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无/规则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ModelEvaluationRun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主路径完成；权限/重复/失败有状态；写入ModelEvaluationRun。</w:t>
            </w:r>
          </w:p>
        </w:tc>
      </w:tr>
    </w:tbl>
    <w:p>
      <w:pPr>
        <w:spacing w:after="20"/>
      </w:pPr>
    </w:p>
    <w:p>
      <w:pPr>
        <w:pStyle w:val="Heading1"/>
      </w:pPr>
      <w:r>
        <w:t>8. 信息架构、导航与页面设计</w:t>
      </w:r>
    </w:p>
    <w:p>
      <w:pPr>
        <w:pStyle w:val="Heading2"/>
      </w:pPr>
      <w:r>
        <w:t>8.1 v0.1 一级导航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453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不应该承载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Today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今日状态、快速记录、任务、异常入口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长列表设置、复杂历史分析。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Timeline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连续事件、筛选、回顾、证据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编辑所有档案字段。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宠物主档、家庭关系、Care Card、健康/行为摘要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商城/广告。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More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设置、权限、通知、导出、实验性功能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首版主要任务。</w:t>
            </w:r>
          </w:p>
        </w:tc>
      </w:tr>
    </w:tbl>
    <w:p>
      <w:pPr>
        <w:spacing w:after="20"/>
      </w:pPr>
    </w:p>
    <w:p>
      <w:pPr>
        <w:pStyle w:val="Heading2"/>
      </w:pPr>
      <w:r>
        <w:t>8.2 v0.1 14个核心Surface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87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238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Primary Job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核心组件</w:t>
            </w:r>
          </w:p>
        </w:tc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15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Edge Cases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Onboarding / Create Pet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2分钟创建Pet ID和家庭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基础档案、头像、家庭、同意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PetCreated, RelationshipCreated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重复宠物、年龄未知、多宠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Today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看今天完成/未完成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今日卡片、任务、快速记录、异常入口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Daily events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多人重复、离线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Quick Log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10秒记录事件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事件模板、时间、数量、Actor、备注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LifeEventCreated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补录、误点、重复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查看真实历史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事件流、筛选、媒体、来源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TimelineViewed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跨时区、修改历史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 Network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管理共同照护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成员、角色、临时权限、审计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GrantChanged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到期、越权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Tasks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可追责照护任务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重复任务、Assignee、完成状态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CareTask*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重复喂药、并发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 Handoff / Card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临时照护交接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起止时间、最小信息、联系人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CareHandoff*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紧急访问、过期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Behavior Event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记录具体行为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前因/行为/后果、对象、视频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BehaviorEvent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攻击/伤害、视频隐私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Health Event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从异常到行动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动态采集、证据、红旗、分级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HealthEvent*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急诊、模型不确定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Vet Brief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专业前摘要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主诉、时间线、证据、药物、既往史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VetBriefGenerated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错误事实、撤销分享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Medication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用药计划与执行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频次、责任人、完成、提醒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Medication*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剂量误录、重复给药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Outcome / Follow-up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把事件闭环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恢复/未改善/复发/转诊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HealthOutcome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失访、未确诊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Notifications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统一提醒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严重度、角色、已读、合并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NotificationCreated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提醒轰炸/急诊优先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Settings / Privacy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用户掌控数据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同意、导出、删除、会话安全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ConsentChanged</w:t>
            </w:r>
          </w:p>
        </w:tc>
        <w:tc>
          <w:tcPr>
            <w:tcW w:type="dxa" w:w="215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4"/>
              </w:rPr>
              <w:t>撤回后的下游数据</w:t>
            </w:r>
          </w:p>
        </w:tc>
      </w:tr>
    </w:tbl>
    <w:p>
      <w:pPr>
        <w:spacing w:after="20"/>
      </w:pPr>
    </w:p>
    <w:p>
      <w:pPr>
        <w:pStyle w:val="Heading2"/>
      </w:pPr>
      <w:r>
        <w:t>8.3 UI/UX原则</w:t>
      </w:r>
    </w:p>
    <w:p>
      <w:pPr>
        <w:pStyle w:val="ListBullet"/>
        <w:spacing w:after="26"/>
      </w:pPr>
      <w:r>
        <w:t>默认“宠物上下文”始终清楚：多宠家庭任何页面都显示当前Pet，避免写错对象。</w:t>
      </w:r>
    </w:p>
    <w:p>
      <w:pPr>
        <w:pStyle w:val="ListBullet"/>
        <w:spacing w:after="26"/>
      </w:pPr>
      <w:r>
        <w:t>重要记录只需1-2步；高级字段可渐进展开。</w:t>
      </w:r>
    </w:p>
    <w:p>
      <w:pPr>
        <w:pStyle w:val="ListBullet"/>
        <w:spacing w:after="26"/>
      </w:pPr>
      <w:r>
        <w:t>任何AI推断必须能点开“为什么/数据来自哪里/是否专业确认”。</w:t>
      </w:r>
    </w:p>
    <w:p>
      <w:pPr>
        <w:pStyle w:val="ListBullet"/>
        <w:spacing w:after="26"/>
      </w:pPr>
      <w:r>
        <w:t>Health与Safety使用明确状态语言：Monitor / Vet Soon / Urgent / Emergency，避免模糊色彩营销。</w:t>
      </w:r>
    </w:p>
    <w:p>
      <w:pPr>
        <w:pStyle w:val="ListBullet"/>
        <w:spacing w:after="26"/>
      </w:pPr>
      <w:r>
        <w:t>商业推荐与健康结论视觉上分区，并显示赞助/佣金关系。</w:t>
      </w:r>
    </w:p>
    <w:p>
      <w:pPr>
        <w:pStyle w:val="ListBullet"/>
        <w:spacing w:after="26"/>
      </w:pPr>
      <w:r>
        <w:t>多人协作时优先显示“谁做过什么”，而不是只显示最终状态。</w:t>
      </w:r>
    </w:p>
    <w:p>
      <w:pPr>
        <w:pStyle w:val="ListBullet"/>
        <w:spacing w:after="26"/>
      </w:pPr>
      <w:r>
        <w:t>多宠、儿童、老年照护者需考虑大字号、低认知负担和误操作恢复。</w:t>
      </w:r>
    </w:p>
    <w:p>
      <w:pPr>
        <w:pStyle w:val="Heading1"/>
      </w:pPr>
      <w:r>
        <w:t>9. 核心用户流程与状态机</w:t>
      </w:r>
    </w:p>
    <w:p>
      <w:pPr>
        <w:pStyle w:val="Heading2"/>
      </w:pPr>
      <w:r>
        <w:t>创建宠物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登录 → 创建Pet → 基础档案 → 家庭 → 同意 →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0F2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C4A6E"/>
              </w:rPr>
              <w:t>关键Gate</w:t>
              <w:br/>
            </w:r>
            <w:r>
              <w:rPr>
                <w:rFonts w:ascii="Microsoft YaHei" w:hAnsi="Microsoft YaHei" w:eastAsia="Microsoft YaHei"/>
                <w:color w:val="0C4A6E"/>
                <w:sz w:val="17"/>
              </w:rPr>
              <w:t>允许不确定年龄/品种；重复档案后续合并。</w:t>
            </w:r>
          </w:p>
        </w:tc>
      </w:tr>
    </w:tbl>
    <w:p>
      <w:pPr>
        <w:spacing w:after="20"/>
      </w:pPr>
    </w:p>
    <w:p>
      <w:pPr>
        <w:pStyle w:val="Heading2"/>
      </w:pPr>
      <w:r>
        <w:t>每日共同照护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Today → 任务/Quick Log → Actor → 冲突检测 →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0F2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C4A6E"/>
              </w:rPr>
              <w:t>关键Gate</w:t>
              <w:br/>
            </w:r>
            <w:r>
              <w:rPr>
                <w:rFonts w:ascii="Microsoft YaHei" w:hAnsi="Microsoft YaHei" w:eastAsia="Microsoft YaHei"/>
                <w:color w:val="0C4A6E"/>
                <w:sz w:val="17"/>
              </w:rPr>
              <w:t>记录≤10秒；重复喂食/用药可拦截。</w:t>
            </w:r>
          </w:p>
        </w:tc>
      </w:tr>
    </w:tbl>
    <w:p>
      <w:pPr>
        <w:spacing w:after="20"/>
      </w:pPr>
    </w:p>
    <w:p>
      <w:pPr>
        <w:pStyle w:val="Heading2"/>
      </w:pPr>
      <w:r>
        <w:t>临时照护交接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建立Handoff → 起止时间/角色 → Care Card → 日报 → 结束自动撤权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0F2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C4A6E"/>
              </w:rPr>
              <w:t>关键Gate</w:t>
              <w:br/>
            </w:r>
            <w:r>
              <w:rPr>
                <w:rFonts w:ascii="Microsoft YaHei" w:hAnsi="Microsoft YaHei" w:eastAsia="Microsoft YaHei"/>
                <w:color w:val="0C4A6E"/>
                <w:sz w:val="17"/>
              </w:rPr>
              <w:t>最小权限；到期自动失效。</w:t>
            </w:r>
          </w:p>
        </w:tc>
      </w:tr>
    </w:tbl>
    <w:p>
      <w:pPr>
        <w:spacing w:after="20"/>
      </w:pPr>
    </w:p>
    <w:p>
      <w:pPr>
        <w:pStyle w:val="Heading2"/>
      </w:pPr>
      <w:r>
        <w:t>行为事件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记录行为 → ABC/对象/环境 → 媒体 → Timeline → 后续训练/专业支持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0F2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C4A6E"/>
              </w:rPr>
              <w:t>关键Gate</w:t>
              <w:br/>
            </w:r>
            <w:r>
              <w:rPr>
                <w:rFonts w:ascii="Microsoft YaHei" w:hAnsi="Microsoft YaHei" w:eastAsia="Microsoft YaHei"/>
                <w:color w:val="0C4A6E"/>
                <w:sz w:val="17"/>
              </w:rPr>
              <w:t>不先贴诊断/人格标签。</w:t>
            </w:r>
          </w:p>
        </w:tc>
      </w:tr>
    </w:tbl>
    <w:p>
      <w:pPr>
        <w:spacing w:after="20"/>
      </w:pPr>
    </w:p>
    <w:p>
      <w:pPr>
        <w:pStyle w:val="Heading2"/>
      </w:pPr>
      <w:r>
        <w:t>健康事件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异常 → 动态追问 → 原始证据 → AI观察 → 红旗 → Triage → Vet Brief → 就诊回流 →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0F2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C4A6E"/>
              </w:rPr>
              <w:t>关键Gate</w:t>
              <w:br/>
            </w:r>
            <w:r>
              <w:rPr>
                <w:rFonts w:ascii="Microsoft YaHei" w:hAnsi="Microsoft YaHei" w:eastAsia="Microsoft YaHei"/>
                <w:color w:val="0C4A6E"/>
                <w:sz w:val="17"/>
              </w:rPr>
              <w:t>红旗优先；AI观察和专业结论分层。</w:t>
            </w:r>
          </w:p>
        </w:tc>
      </w:tr>
    </w:tbl>
    <w:p>
      <w:pPr>
        <w:spacing w:after="20"/>
      </w:pPr>
    </w:p>
    <w:p>
      <w:pPr>
        <w:pStyle w:val="Heading2"/>
      </w:pPr>
      <w:r>
        <w:t>用药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创建/导入计划 → Assignee → 提醒 → 给药 → 去重 → 疗程结束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0F2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C4A6E"/>
              </w:rPr>
              <w:t>关键Gate</w:t>
              <w:br/>
            </w:r>
            <w:r>
              <w:rPr>
                <w:rFonts w:ascii="Microsoft YaHei" w:hAnsi="Microsoft YaHei" w:eastAsia="Microsoft YaHei"/>
                <w:color w:val="0C4A6E"/>
                <w:sz w:val="17"/>
              </w:rPr>
              <w:t>Agent不能自动改剂量。</w:t>
            </w:r>
          </w:p>
        </w:tc>
      </w:tr>
    </w:tbl>
    <w:p>
      <w:pPr>
        <w:spacing w:after="20"/>
      </w:pPr>
    </w:p>
    <w:p>
      <w:pPr>
        <w:pStyle w:val="Heading2"/>
      </w:pPr>
      <w:r>
        <w:t>未来宠物好友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安全资料 → 建立候选 → 真实互动 → 双方反馈 → Relationship更新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0F2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C4A6E"/>
              </w:rPr>
              <w:t>关键Gate</w:t>
              <w:br/>
            </w:r>
            <w:r>
              <w:rPr>
                <w:rFonts w:ascii="Microsoft YaHei" w:hAnsi="Microsoft YaHei" w:eastAsia="Microsoft YaHei"/>
                <w:color w:val="0C4A6E"/>
                <w:sz w:val="17"/>
              </w:rPr>
              <w:t>关系分数来源于互动证据，不用静态伪精确。</w:t>
            </w:r>
          </w:p>
        </w:tc>
      </w:tr>
    </w:tbl>
    <w:p>
      <w:pPr>
        <w:spacing w:after="20"/>
      </w:pPr>
    </w:p>
    <w:p>
      <w:pPr>
        <w:pStyle w:val="Heading2"/>
      </w:pPr>
      <w:r>
        <w:t>未来服务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选择需求 → 生成Care Card → 服务记录 → 异常升级 → 服务Outcome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0F2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C4A6E"/>
              </w:rPr>
              <w:t>关键Gate</w:t>
              <w:br/>
            </w:r>
            <w:r>
              <w:rPr>
                <w:rFonts w:ascii="Microsoft YaHei" w:hAnsi="Microsoft YaHei" w:eastAsia="Microsoft YaHei"/>
                <w:color w:val="0C4A6E"/>
                <w:sz w:val="17"/>
              </w:rPr>
              <w:t>服务商只看到授权必要信息。</w:t>
            </w:r>
          </w:p>
        </w:tc>
      </w:tr>
    </w:tbl>
    <w:p>
      <w:pPr>
        <w:spacing w:after="20"/>
      </w:pPr>
    </w:p>
    <w:p>
      <w:pPr>
        <w:pStyle w:val="Heading1"/>
      </w:pPr>
      <w:r>
        <w:t>10. Pet Life Event Graph与数据模型</w:t>
      </w:r>
    </w:p>
    <w:p>
      <w:pPr>
        <w:keepLines w:val="0"/>
      </w:pPr>
      <w:r>
        <w:rPr>
          <w:b w:val="0"/>
        </w:rPr>
        <w:t>页面和功能是可变化的，Event Graph才是长期稳定的业务事实层。任何新能力在开发前必须定义：Event、Actor、Pet、Source、Artifact、State Change、Outcome、Permission。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58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30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74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Pet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pet_id, species, name, birth_date/estimate, sex, lifecycle_state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长期主体。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Actor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actor_id, actor_type, role, organization_id</w:t>
            </w:r>
          </w:p>
        </w:tc>
        <w:tc>
          <w:tcPr>
            <w:tcW w:type="dxa" w:w="374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主人、家人、专业人士、设备、系统。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LifeEvent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event_id, pet_id, type, occurred_at, recorded_at, actor_id, source_type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统一时间线事实。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Observation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observation_id, event_id, code, value, unit, confidence</w:t>
            </w:r>
          </w:p>
        </w:tc>
        <w:tc>
          <w:tcPr>
            <w:tcW w:type="dxa" w:w="374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体重、行为、设备、AI观察等。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Task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task_id, pet_id, type, due_at, assignee, status, recurrence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照护/训练/药物/复诊。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Relationship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from_entity, to_entity, type, valid_from/to, evidence</w:t>
            </w:r>
          </w:p>
        </w:tc>
        <w:tc>
          <w:tcPr>
            <w:tcW w:type="dxa" w:w="374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家庭、朋友、设备、专业关系。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Artifact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artifact_id, event_id, uri, media_type, sha256, owner, consent_scope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照片、视频、病历、报告。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Outcome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outcome_id, target_event, status, measured_at, evidence</w:t>
            </w:r>
          </w:p>
        </w:tc>
        <w:tc>
          <w:tcPr>
            <w:tcW w:type="dxa" w:w="374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恢复、训练结果、服务适应、产品结果。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Grant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grant_id, subject, resource_scope, permissions, valid_to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访问与临时授权。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Inference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inference_id, input_refs, model/rule_version, output, confidence</w:t>
            </w:r>
          </w:p>
        </w:tc>
        <w:tc>
          <w:tcPr>
            <w:tcW w:type="dxa" w:w="374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AI推断单独保存，不覆盖事实。</w:t>
            </w:r>
          </w:p>
        </w:tc>
      </w:tr>
    </w:tbl>
    <w:p>
      <w:pPr>
        <w:spacing w:after="20"/>
      </w:pPr>
    </w:p>
    <w:p>
      <w:pPr>
        <w:pStyle w:val="Heading2"/>
      </w:pPr>
      <w:r>
        <w:t>10.1 Event Envelope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{</w:t>
        <w:br/>
        <w:t xml:space="preserve">  "event_id": "evt_...",</w:t>
        <w:br/>
        <w:t xml:space="preserve">  "pet_id": "pet_...",</w:t>
        <w:br/>
        <w:t xml:space="preserve">  "type": "meal.recorded",</w:t>
        <w:br/>
        <w:t xml:space="preserve">  "occurred_at": "2026-09-13T07:42:00+08:00",</w:t>
        <w:br/>
        <w:t xml:space="preserve">  "recorded_at": "...",</w:t>
        <w:br/>
        <w:t xml:space="preserve">  "actor": {"id":"usr_...","role":"family"},</w:t>
        <w:br/>
        <w:t xml:space="preserve">  "source": {"type":"owner_reported","device_id":null},</w:t>
        <w:br/>
        <w:t xml:space="preserve">  "payload": {...},</w:t>
        <w:br/>
        <w:t xml:space="preserve">  "artifacts": [],</w:t>
        <w:br/>
        <w:t xml:space="preserve">  "provenance": {"app_version":"...","schema_version":"1.0"},</w:t>
        <w:br/>
        <w:t xml:space="preserve">  "visibility": "household",</w:t>
        <w:br/>
        <w:t xml:space="preserve">  "supersedes_event_id": null</w:t>
        <w:br/>
        <w:t>}</w:t>
      </w:r>
    </w:p>
    <w:p>
      <w:pPr>
        <w:pStyle w:val="Heading2"/>
      </w:pPr>
      <w:r>
        <w:t>10.2 Provenance等级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51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430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默认可信定位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owner_reported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主人描述“抓耳3天”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事实陈述但可能主观。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device_derived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智能项圈活动/睡眠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需设备质量与归属置信度。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AI_inferred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视觉提取“可见红肿”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推断，必须引用输入和版本。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professional_confirmed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兽医诊断/训练师专业评估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高可信，但仍保留机构/时间。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lab_confirmed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实验室结果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高可信结构化证据。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system_calculated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趋势、统计、任务状态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可复算，保留算法版本。</w:t>
            </w:r>
          </w:p>
        </w:tc>
      </w:tr>
    </w:tbl>
    <w:p>
      <w:pPr>
        <w:spacing w:after="20"/>
      </w:pPr>
    </w:p>
    <w:p>
      <w:pPr>
        <w:pStyle w:val="Heading1"/>
      </w:pPr>
      <w:r>
        <w:t>11. 数据库、存储与互操作设计</w:t>
      </w:r>
    </w:p>
    <w:p>
      <w:pPr>
        <w:pStyle w:val="Heading2"/>
      </w:pPr>
      <w:r>
        <w:t>11.1 推荐存储分层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</w:t>
            </w:r>
          </w:p>
        </w:tc>
        <w:tc>
          <w:tcPr>
            <w:tcW w:type="dxa" w:w="198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272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原则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事务数据库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PostgreSQL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Pet、Actor、Event索引、Task、Relationship、Grant、Outcome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强一致、版本化migration。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对象存储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S3兼容/云OSS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照片、视频、病历、音频、导出包</w:t>
            </w:r>
          </w:p>
        </w:tc>
        <w:tc>
          <w:tcPr>
            <w:tcW w:type="dxa" w:w="272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加密、hash、生命周期策略。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缓存/任务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Redis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session、rate limit、短期任务状态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不能作为唯一事实来源。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向量/检索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pgvector起步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Pet历史语义检索、RAG chunk</w:t>
            </w:r>
          </w:p>
        </w:tc>
        <w:tc>
          <w:tcPr>
            <w:tcW w:type="dxa" w:w="272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先简单，量大再独立向量库。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分析仓/湖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后期ClickHouse/warehouse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事件分析、模型训练导出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与在线事务隔离。</w:t>
            </w:r>
          </w:p>
        </w:tc>
      </w:tr>
    </w:tbl>
    <w:p>
      <w:pPr>
        <w:spacing w:after="20"/>
      </w:pPr>
    </w:p>
    <w:p>
      <w:pPr>
        <w:pStyle w:val="Heading2"/>
      </w:pPr>
      <w:r>
        <w:t>11.2 多租户与数据隔离</w:t>
      </w:r>
    </w:p>
    <w:p>
      <w:pPr>
        <w:pStyle w:val="ListBullet"/>
        <w:spacing w:after="26"/>
      </w:pPr>
      <w:r>
        <w:t>Household是主要协作边界，但Pet可跨Household/Organization建立受限关系；不能用household_id替代pet_id。</w:t>
      </w:r>
    </w:p>
    <w:p>
      <w:pPr>
        <w:pStyle w:val="ListBullet"/>
        <w:spacing w:after="26"/>
      </w:pPr>
      <w:r>
        <w:t>专业机构数据访问通过Grant/Encounter授权，不默认获得全部历史。</w:t>
      </w:r>
    </w:p>
    <w:p>
      <w:pPr>
        <w:pStyle w:val="ListBullet"/>
        <w:spacing w:after="26"/>
      </w:pPr>
      <w:r>
        <w:t>敏感Artifact（家庭视频、医疗资料）独立权限，不仅依赖父Event。</w:t>
      </w:r>
    </w:p>
    <w:p>
      <w:pPr>
        <w:pStyle w:val="ListBullet"/>
        <w:spacing w:after="26"/>
      </w:pPr>
      <w:r>
        <w:t>删除策略区分“撤回可见/停止处理”“软删除/恢复期”“不可逆销毁”；审计日志与法定/安全留存单独处理。</w:t>
      </w:r>
    </w:p>
    <w:p>
      <w:pPr>
        <w:pStyle w:val="Heading2"/>
      </w:pPr>
      <w:r>
        <w:t>11.3 互操作与术语</w:t>
      </w:r>
    </w:p>
    <w:p>
      <w:pPr>
        <w:keepLines w:val="0"/>
      </w:pPr>
      <w:r>
        <w:rPr>
          <w:b w:val="0"/>
        </w:rPr>
        <w:t>内部使用Canonical Schema，外部通过Adapter映射。兽医术语优先预留VetSCT/SNOMED映射；保留原始文本和本地代码。FHIR可借鉴资源化设计，但不假设当前兽医行业已经形成全球统一FHIR生态。[53]-[56]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Adapter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430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首版策略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HIS/PIMS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病例、诊断、处方、预约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先PDF/Share Link；合作后API。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Device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喂食、饮水、猫砂、活动、睡眠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统一转为Canonical Event。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Insurance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保单、理赔材料、状态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只做资料包/状态，不替代承保判断。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Nutrition/Commerce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约束、订单、使用Outcome</w:t>
            </w:r>
          </w:p>
        </w:tc>
        <w:tc>
          <w:tcPr>
            <w:tcW w:type="dxa" w:w="430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商业事件和健康事实分层。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Export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JSON/PDF/ZIP + manifest/hash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用户可携带和审计。</w:t>
            </w:r>
          </w:p>
        </w:tc>
      </w:tr>
    </w:tbl>
    <w:p>
      <w:pPr>
        <w:spacing w:after="20"/>
      </w:pPr>
    </w:p>
    <w:p>
      <w:pPr>
        <w:pStyle w:val="Heading1"/>
      </w:pPr>
      <w:r>
        <w:t>12. API、Webhook与外部集成</w:t>
      </w:r>
    </w:p>
    <w:p>
      <w:pPr>
        <w:pStyle w:val="Heading2"/>
      </w:pPr>
      <w:r>
        <w:t>12.1 API风格</w:t>
      </w:r>
    </w:p>
    <w:p>
      <w:pPr>
        <w:pStyle w:val="ListBullet"/>
        <w:spacing w:after="26"/>
      </w:pPr>
      <w:r>
        <w:t>REST/JSON作为v0.1默认；事件写入保持幂等。</w:t>
      </w:r>
    </w:p>
    <w:p>
      <w:pPr>
        <w:pStyle w:val="ListBullet"/>
        <w:spacing w:after="26"/>
      </w:pPr>
      <w:r>
        <w:t>所有写操作携带request_id/idempotency_key。</w:t>
      </w:r>
    </w:p>
    <w:p>
      <w:pPr>
        <w:pStyle w:val="ListBullet"/>
        <w:spacing w:after="26"/>
      </w:pPr>
      <w:r>
        <w:t>时间统一存UTC并保留原始时区；前端按用户/事件时区渲染。</w:t>
      </w:r>
    </w:p>
    <w:p>
      <w:pPr>
        <w:pStyle w:val="ListBullet"/>
        <w:spacing w:after="26"/>
      </w:pPr>
      <w:r>
        <w:t>分页使用cursor；敏感资源返回最小字段；错误码可机器处理。</w:t>
      </w:r>
    </w:p>
    <w:p>
      <w:pPr>
        <w:pStyle w:val="ListBullet"/>
        <w:spacing w:after="26"/>
      </w:pPr>
      <w:r>
        <w:t>API contract通过OpenAPI版本化，禁止只靠前端约定。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资源组</w:t>
            </w:r>
          </w:p>
        </w:tc>
        <w:tc>
          <w:tcPr>
            <w:tcW w:type="dxa" w:w="425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代表端点</w:t>
            </w:r>
          </w:p>
        </w:tc>
        <w:tc>
          <w:tcPr>
            <w:tcW w:type="dxa" w:w="357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Auth/Household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 /auth/session; GET /households/:id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登录、家庭上下文。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Pets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 /pets; GET/PATCH /pets/:id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Pet主档。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Events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 /pets/:id/events; GET /pets/:id/timeline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统一Event写入/读取。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Tasks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 /pets/:id/tasks; POST /tasks/:id/complete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照护任务。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Care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 /pets/:id/handoffs; POST /grants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交接与授权。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Behavior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 /pets/:id/behavior-events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ABC/行为记录。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Health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 /pets/:id/health-events; POST /health-events/:id/triage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健康事件。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Artifacts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 /artifacts/presign; GET /artifacts/:id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上传与受控访问。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Search/Agent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 /pets/:id/search; POST /pets/:id/agent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个人历史检索/任务编排。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Audit/Export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GET /audit; POST /pets/:id/export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审计与数据携带。</w:t>
            </w:r>
          </w:p>
        </w:tc>
      </w:tr>
    </w:tbl>
    <w:p>
      <w:pPr>
        <w:spacing w:after="20"/>
      </w:pPr>
    </w:p>
    <w:p>
      <w:pPr>
        <w:pStyle w:val="Heading2"/>
      </w:pPr>
      <w:r>
        <w:t>12.2 Webhook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96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event.created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设备/外部系统事件接入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签名、重放保护、幂等。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grant.revoked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立即撤销外部访问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高优先级、失败重试。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health.red_flag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安全升级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内部事件，默认不暴露第三方。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service.completed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服务Outcome回流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关联service_event_id。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device.disconnected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数据新鲜度下降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不能直接解释为健康异常。</w:t>
            </w:r>
          </w:p>
        </w:tc>
      </w:tr>
    </w:tbl>
    <w:p>
      <w:pPr>
        <w:spacing w:after="20"/>
      </w:pPr>
    </w:p>
    <w:p>
      <w:pPr>
        <w:pStyle w:val="Heading1"/>
      </w:pPr>
      <w:r>
        <w:t>13. AI / 多模态 / RAG / 规则引擎设计</w:t>
      </w:r>
    </w:p>
    <w:p>
      <w:pPr>
        <w:keepLines w:val="0"/>
      </w:pPr>
      <w:r>
        <w:rPr>
          <w:b w:val="0"/>
        </w:rPr>
        <w:t>AI架构必须是“多组件 + 可审计”的，而不是一个通用LLM包办所有决策。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98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38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v0.1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LLM Reasoner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追问、摘要、解释、结构化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健康动态采集、Vet Brief、文本结构化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跨域Agent。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Personal RAG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检索这只宠物真实历史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仅受限查询/引用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v0.2语义Pet Search。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Vision/Audio Extractor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提取可观察事实/质量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健康证据辅助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行为/步态/音频扩展。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Rule Engine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红旗、安全、重复给药、权限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P0核心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持续版本化。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Baseline Engine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个体统计与变化点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预埋数据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v0.2上线。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Recommendation Engine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训练/服务/商品排序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不做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v0.2-v1.0。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Safety Verifier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输出检查、风险升级、禁止动作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P0核心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模型独立验证。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13.1 RAG数据边界</w:t>
      </w:r>
    </w:p>
    <w:p>
      <w:pPr>
        <w:pStyle w:val="ListBullet"/>
        <w:spacing w:after="26"/>
      </w:pPr>
      <w:r>
        <w:t>Personal RAG只检索当前用户有权限的Pet/Artifact/Event；检索层也必须执行Grant，不依赖生成层“自觉”。</w:t>
      </w:r>
    </w:p>
    <w:p>
      <w:pPr>
        <w:pStyle w:val="ListBullet"/>
        <w:spacing w:after="26"/>
      </w:pPr>
      <w:r>
        <w:t>临床/知识RAG与个人历史RAG分库/分namespace，答案必须区分“你家宠物历史”与“通用知识”。</w:t>
      </w:r>
    </w:p>
    <w:p>
      <w:pPr>
        <w:pStyle w:val="ListBullet"/>
        <w:spacing w:after="26"/>
      </w:pPr>
      <w:r>
        <w:t>任何引用医疗知识应保存source_id/version/date；过期知识可以被替换但历史输出仍可审计。</w:t>
      </w:r>
    </w:p>
    <w:p>
      <w:pPr>
        <w:pStyle w:val="ListBullet"/>
        <w:spacing w:after="26"/>
      </w:pPr>
      <w:r>
        <w:t>不把用户聊天直接当事实；只有显式确认/结构化Event才进入长期Pet Timeline。</w:t>
      </w:r>
    </w:p>
    <w:p>
      <w:pPr>
        <w:pStyle w:val="Heading2"/>
      </w:pPr>
      <w:r>
        <w:t>13.2 模型路由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98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425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模型/策略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失败降级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字段结构化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小模型/低成本LLM + schema validation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规则模板/人工确认。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健康动态追问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高质量LLM + rule constraints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固定安全问卷。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图片可观察事实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通用VLM/专用模型（后续）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提示用户补拍/无法判断。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个人历史问答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RAG + 引用Event ID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返回检索结果，不做推断。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红旗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确定性规则 + Safety verifier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直接升级，不依赖LLM。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摘要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LLM + evidence grounding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模板化摘要。</w:t>
            </w:r>
          </w:p>
        </w:tc>
      </w:tr>
    </w:tbl>
    <w:p>
      <w:pPr>
        <w:spacing w:after="20"/>
      </w:pPr>
    </w:p>
    <w:p>
      <w:pPr>
        <w:pStyle w:val="Heading2"/>
      </w:pPr>
      <w:r>
        <w:t>13.3 AI输出Schema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{</w:t>
        <w:br/>
        <w:t xml:space="preserve">  "observations": [{"label":"...","evidence_refs":["art_..."],"confidence":0.0}],</w:t>
        <w:br/>
        <w:t xml:space="preserve">  "questions": [...],</w:t>
        <w:br/>
        <w:t xml:space="preserve">  "risk_level": "monitor|vet_soon|urgent|emergency",</w:t>
        <w:br/>
        <w:t xml:space="preserve">  "rule_hits": ["RF_..."],</w:t>
        <w:br/>
        <w:t xml:space="preserve">  "uncertainties": [...],</w:t>
        <w:br/>
        <w:t xml:space="preserve">  "recommended_next_actions": [...],</w:t>
        <w:br/>
        <w:t xml:space="preserve">  "model_version": "...",</w:t>
        <w:br/>
        <w:t xml:space="preserve">  "knowledge_version": "..."</w:t>
        <w:br/>
        <w:t>}</w:t>
      </w:r>
    </w:p>
    <w:p>
      <w:pPr>
        <w:pStyle w:val="Heading1"/>
      </w:pPr>
      <w:r>
        <w:t>14. Pet Agent与多Agent编排</w:t>
      </w:r>
    </w:p>
    <w:p>
      <w:pPr>
        <w:keepLines w:val="0"/>
      </w:pPr>
      <w:r>
        <w:rPr>
          <w:b w:val="0"/>
        </w:rPr>
        <w:t>首版不需要“多Agent炫技”。Agent采用单一Orchestrator + 明确Tool Registry；只有当不同专业域出现独立权限/验证/生命周期时，才拆成子Agent。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Agent/能力</w:t>
            </w:r>
          </w:p>
        </w:tc>
        <w:tc>
          <w:tcPr>
            <w:tcW w:type="dxa" w:w="396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工具权限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 Orchestrator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理解用户意图、选择工具、汇总结果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只调用当前用户有权工具。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Life Search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检索Pet历史并引用Event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read-only。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Care Planner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生成日常/交接/旅行照护计划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可创建draft task，提交需确认。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Health Intake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健康追问、结构化、Vet Brief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只能建议/分诊；无处方工具。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Training Planner（v0.2）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根据技能历史生成训练计划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draft plan；高风险训练禁止。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Service Coordinator（v1.0）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准备服务需求、Care Card、候选排序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预约/支付需显式确认。</w:t>
            </w:r>
          </w:p>
        </w:tc>
      </w:tr>
    </w:tbl>
    <w:p>
      <w:pPr>
        <w:spacing w:after="20"/>
      </w:pPr>
    </w:p>
    <w:p>
      <w:pPr>
        <w:pStyle w:val="Heading2"/>
      </w:pPr>
      <w:r>
        <w:t>14.1 Agent动作分级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53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396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413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默认行为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L0 Read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查上次腹泻/上次寄养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可直接执行并引用证据。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L1 Draft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起草Care Plan/训练计划</w:t>
            </w:r>
          </w:p>
        </w:tc>
        <w:tc>
          <w:tcPr>
            <w:tcW w:type="dxa" w:w="413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可生成草稿。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L2 Low-risk Write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创建普通提醒/日常任务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可在用户偏好允许时执行，需可撤销。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L3 External Commit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预约、下单、发送给第三方</w:t>
            </w:r>
          </w:p>
        </w:tc>
        <w:tc>
          <w:tcPr>
            <w:tcW w:type="dxa" w:w="413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执行前确认。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L4 High-risk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付款、改药、所有权转移、紧急照护决定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必须显式确认/专业授权；部分动作永不自动化。</w:t>
            </w:r>
          </w:p>
        </w:tc>
      </w:tr>
    </w:tbl>
    <w:p>
      <w:pPr>
        <w:spacing w:after="20"/>
      </w:pPr>
    </w:p>
    <w:p>
      <w:pPr>
        <w:pStyle w:val="Heading1"/>
      </w:pPr>
      <w:r>
        <w:t>15. 权限、隐私、身份与同意模型</w:t>
      </w:r>
    </w:p>
    <w:p>
      <w:pPr>
        <w:keepLines w:val="0"/>
      </w:pPr>
      <w:r>
        <w:rPr>
          <w:b w:val="0"/>
        </w:rPr>
        <w:t>RBAC只解决“角色”，ABAC解决“这只宠物/这段时间/这类数据/这个目的”。产品应采用RBAC + ABAC混合。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5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默认范围</w:t>
            </w:r>
          </w:p>
        </w:tc>
        <w:tc>
          <w:tcPr>
            <w:tcW w:type="dxa" w:w="283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可做</w:t>
            </w:r>
          </w:p>
        </w:tc>
        <w:tc>
          <w:tcPr>
            <w:tcW w:type="dxa" w:w="277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不能默认做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Owner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Pet全部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管理家庭、授权、导出、转移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跳过高风险确认。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Co-owner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大部分照护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记录、任务、查看多数历史</w:t>
            </w:r>
          </w:p>
        </w:tc>
        <w:tc>
          <w:tcPr>
            <w:tcW w:type="dxa" w:w="277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单方转移所有权（可配置）。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Family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日常照护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记录、任务、有限资料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读取全部医疗/敏感视频。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Temporary Caregiver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Handoff时间窗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Care Card、任务、异常上报</w:t>
            </w:r>
          </w:p>
        </w:tc>
        <w:tc>
          <w:tcPr>
            <w:tcW w:type="dxa" w:w="277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时间窗外访问。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Vet/Professional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Encounter/Grant范围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查看授权历史、写专业记录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读取无关家庭媒体。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Service Provider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服务期间最小信息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服务记录/Outcome</w:t>
            </w:r>
          </w:p>
        </w:tc>
        <w:tc>
          <w:tcPr>
            <w:tcW w:type="dxa" w:w="277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长期持有完整档案。</w:t>
            </w:r>
          </w:p>
        </w:tc>
      </w:tr>
    </w:tbl>
    <w:p>
      <w:pPr>
        <w:spacing w:after="20"/>
      </w:pPr>
    </w:p>
    <w:p>
      <w:pPr>
        <w:pStyle w:val="Heading2"/>
      </w:pPr>
      <w:r>
        <w:t>15.1 Consent对象</w:t>
      </w:r>
    </w:p>
    <w:p>
      <w:pPr>
        <w:pStyle w:val="ListBullet"/>
        <w:spacing w:after="26"/>
      </w:pPr>
      <w:r>
        <w:t>医疗资料访问</w:t>
      </w:r>
    </w:p>
    <w:p>
      <w:pPr>
        <w:pStyle w:val="ListBullet"/>
        <w:spacing w:after="26"/>
      </w:pPr>
      <w:r>
        <w:t>家庭视频/音频</w:t>
      </w:r>
    </w:p>
    <w:p>
      <w:pPr>
        <w:pStyle w:val="ListBullet"/>
        <w:spacing w:after="26"/>
      </w:pPr>
      <w:r>
        <w:t>AI模型处理</w:t>
      </w:r>
    </w:p>
    <w:p>
      <w:pPr>
        <w:pStyle w:val="ListBullet"/>
        <w:spacing w:after="26"/>
      </w:pPr>
      <w:r>
        <w:t>数据用于模型改进/研究</w:t>
      </w:r>
    </w:p>
    <w:p>
      <w:pPr>
        <w:pStyle w:val="ListBullet"/>
        <w:spacing w:after="26"/>
      </w:pPr>
      <w:r>
        <w:t>向第三方服务商共享</w:t>
      </w:r>
    </w:p>
    <w:p>
      <w:pPr>
        <w:pStyle w:val="ListBullet"/>
        <w:spacing w:after="26"/>
      </w:pPr>
      <w:r>
        <w:t>跨境/云区域</w:t>
      </w:r>
    </w:p>
    <w:p>
      <w:pPr>
        <w:pStyle w:val="ListBullet"/>
        <w:spacing w:after="26"/>
      </w:pPr>
      <w:r>
        <w:t>公开社交资料</w:t>
      </w:r>
    </w:p>
    <w:p>
      <w:pPr>
        <w:pStyle w:val="ListBullet"/>
        <w:spacing w:after="26"/>
      </w:pPr>
      <w:r>
        <w:t>Life Archive纪念模式</w:t>
      </w:r>
    </w:p>
    <w:p>
      <w:pPr>
        <w:pStyle w:val="Heading2"/>
      </w:pPr>
      <w:r>
        <w:t>15.2 审计要求</w:t>
      </w:r>
    </w:p>
    <w:p>
      <w:pPr>
        <w:keepLines w:val="0"/>
      </w:pPr>
      <w:r>
        <w:rPr>
          <w:b w:val="0"/>
        </w:rPr>
        <w:t>至少记录：谁、何时、通过什么设备/会话、访问/修改/导出了什么、基于哪个Grant、动作结果、IP/客户端、重要AI版本。高风险Audit日志只能追加，不允许普通业务管理员直接修改。</w:t>
      </w:r>
    </w:p>
    <w:p>
      <w:pPr>
        <w:pStyle w:val="Heading1"/>
      </w:pPr>
      <w:r>
        <w:t>16. 健康与高风险安全治理</w:t>
      </w:r>
    </w:p>
    <w:p>
      <w:pPr>
        <w:keepLines w:val="0"/>
      </w:pPr>
      <w:r>
        <w:rPr>
          <w:b w:val="0"/>
        </w:rPr>
        <w:t>健康是全平台中风险最高的一域，必须采用“产品安全层 + 规则层 + AI层 + 专业协作层”。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453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例子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Product UX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明确不确定性和行动优先级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“建议24h内咨询兽医”而不是“90%耳炎”。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Red Flag Rules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确定性高风险升级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呼吸困难、持续抽搐、严重出血、猫无尿等。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AI Intake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动态收集/结构化/摘要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症状时间、照片、既往史。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Professional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诊断、处方、治疗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兽医最终判断。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Outcome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恢复/复发/转诊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用于验证产品和模型。</w:t>
            </w:r>
          </w:p>
        </w:tc>
      </w:tr>
    </w:tbl>
    <w:p>
      <w:pPr>
        <w:spacing w:after="20"/>
      </w:pPr>
    </w:p>
    <w:p>
      <w:pPr>
        <w:pStyle w:val="Heading2"/>
      </w:pPr>
      <w:r>
        <w:t>16.1 高风险禁止</w:t>
      </w:r>
    </w:p>
    <w:p>
      <w:pPr>
        <w:pStyle w:val="ListBullet"/>
        <w:spacing w:after="26"/>
      </w:pPr>
      <w:r>
        <w:t>不自动给出具体处方药剂量变更。</w:t>
      </w:r>
    </w:p>
    <w:p>
      <w:pPr>
        <w:pStyle w:val="ListBullet"/>
        <w:spacing w:after="26"/>
      </w:pPr>
      <w:r>
        <w:t>不把图片模型结果呈现为确定诊断。</w:t>
      </w:r>
    </w:p>
    <w:p>
      <w:pPr>
        <w:pStyle w:val="ListBullet"/>
        <w:spacing w:after="26"/>
      </w:pPr>
      <w:r>
        <w:t>不因商业合作降低就医紧急度。</w:t>
      </w:r>
    </w:p>
    <w:p>
      <w:pPr>
        <w:pStyle w:val="ListBullet"/>
        <w:spacing w:after="26"/>
      </w:pPr>
      <w:r>
        <w:t>不把“未发现红旗”等同“没有疾病”。</w:t>
      </w:r>
    </w:p>
    <w:p>
      <w:pPr>
        <w:pStyle w:val="ListBullet"/>
        <w:spacing w:after="26"/>
      </w:pPr>
      <w:r>
        <w:t>不让Agent在未确认情况下购买药物/支付/取消急诊安排。</w:t>
      </w:r>
    </w:p>
    <w:p>
      <w:pPr>
        <w:pStyle w:val="Heading2"/>
      </w:pPr>
      <w:r>
        <w:t>16.2 临床验证指标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55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708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Under-triage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真正紧急事件被降级，最高优先级安全指标。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Over-triage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过度升级，影响体验和资源。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Red-flag sensitivity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规则测试集中的召回。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Hallucination rate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摘要/解释中出现无证据事实的比例。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Evidence completeness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Vet Brief关键字段覆盖。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Vet usefulness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兽医是否认为减少重复询问且不增加风险。</w:t>
            </w:r>
          </w:p>
        </w:tc>
      </w:tr>
    </w:tbl>
    <w:p>
      <w:pPr>
        <w:spacing w:after="20"/>
      </w:pPr>
    </w:p>
    <w:p>
      <w:pPr>
        <w:pStyle w:val="Heading1"/>
      </w:pPr>
      <w:r>
        <w:t>17. 前端、后端与基础设施技术架构</w:t>
      </w:r>
    </w:p>
    <w:p>
      <w:pPr>
        <w:pStyle w:val="Heading2"/>
      </w:pPr>
      <w:r>
        <w:t>17.1 建议技术栈（可替换，但边界应保持）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5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17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4706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Mobile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Flutter 或 React Native（二选一）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快速覆盖iOS/Android；业务逻辑尽量服务端化。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Web/Admin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Next.js/React</w:t>
            </w:r>
          </w:p>
        </w:tc>
        <w:tc>
          <w:tcPr>
            <w:tcW w:type="dxa" w:w="470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专业端、运营后台、调试与分享链接。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API Backend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FastAPI（Python）或 NestJS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AI-heavy场景Python更顺；团队JS强可NestJS。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DB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PostgreSQL + pgvector</w:t>
            </w:r>
          </w:p>
        </w:tc>
        <w:tc>
          <w:tcPr>
            <w:tcW w:type="dxa" w:w="470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事务、关系和RAG起步统一。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Cache/Queue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Redis + durable worker/Temporal/Celery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任务、重试、rate limit；关键流程需持久化。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Object Storage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S3兼容</w:t>
            </w:r>
          </w:p>
        </w:tc>
        <w:tc>
          <w:tcPr>
            <w:tcW w:type="dxa" w:w="470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媒体、文档、导出包。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AI Service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独立AI gateway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模型路由、预算、审计、fallback。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Observability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OpenTelemetry + logs/metrics/traces</w:t>
            </w:r>
          </w:p>
        </w:tc>
        <w:tc>
          <w:tcPr>
            <w:tcW w:type="dxa" w:w="470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跨API/AI/worker追踪。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Deployment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Docker；初期单区域云托管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避免过早微服务/K8s。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CFCE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4532D"/>
              </w:rPr>
              <w:t>架构取舍</w:t>
              <w:br/>
            </w:r>
            <w:r>
              <w:rPr>
                <w:rFonts w:ascii="Microsoft YaHei" w:hAnsi="Microsoft YaHei" w:eastAsia="Microsoft YaHei"/>
                <w:color w:val="14532D"/>
                <w:sz w:val="17"/>
              </w:rPr>
              <w:t>v0.1推荐“模块化单体 + 独立AI Gateway + Worker”，不是一开始拆十几个微服务。先把Event、权限、事务和审计做对，规模上来再拆。</w:t>
            </w:r>
          </w:p>
        </w:tc>
      </w:tr>
    </w:tbl>
    <w:p>
      <w:pPr>
        <w:spacing w:after="20"/>
      </w:pPr>
    </w:p>
    <w:p>
      <w:pPr>
        <w:pStyle w:val="Heading2"/>
      </w:pPr>
      <w:r>
        <w:t>17.2 后端模块边界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737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核心职责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identity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账号/会话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household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家庭与成员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pets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Pet主档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events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统一Event写入/校验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timeline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查询/聚合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tasks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任务/重复/完成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care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Handoff/Care Card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behavior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行为事件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health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健康事件/分诊/Outcome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artifacts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媒体/文档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permissions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Grant/ABAC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notifications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提醒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search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 RAG索引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ai_gateway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模型/规则/输出验证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audit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不可变审计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integrations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设备/HIS/外部Adapter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analytics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指标事件</w:t>
            </w:r>
          </w:p>
        </w:tc>
      </w:tr>
    </w:tbl>
    <w:p>
      <w:pPr>
        <w:spacing w:after="20"/>
      </w:pPr>
    </w:p>
    <w:p>
      <w:pPr>
        <w:pStyle w:val="Heading2"/>
      </w:pPr>
      <w:r>
        <w:t>17.3 同步与离线</w:t>
      </w:r>
    </w:p>
    <w:p>
      <w:pPr>
        <w:pStyle w:val="ListBullet"/>
        <w:spacing w:after="26"/>
      </w:pPr>
      <w:r>
        <w:t>Quick Log支持弱网/离线草稿；服务端以event_id+idempotency_key去重。</w:t>
      </w:r>
    </w:p>
    <w:p>
      <w:pPr>
        <w:pStyle w:val="ListBullet"/>
        <w:spacing w:after="26"/>
      </w:pPr>
      <w:r>
        <w:t>冲突解决优先保留双方事件，不静默覆盖；需要合并时产生supersedes/retracted关系。</w:t>
      </w:r>
    </w:p>
    <w:p>
      <w:pPr>
        <w:pStyle w:val="ListBullet"/>
        <w:spacing w:after="26"/>
      </w:pPr>
      <w:r>
        <w:t>媒体上传使用presigned URL并支持断点/失败重试；Event可先建pending artifact。</w:t>
      </w:r>
    </w:p>
    <w:p>
      <w:pPr>
        <w:pStyle w:val="ListBullet"/>
        <w:spacing w:after="26"/>
      </w:pPr>
      <w:r>
        <w:t>多端实时可用WebSocket/SSE做Today/Task更新，但不是核心事实通道。</w:t>
      </w:r>
    </w:p>
    <w:p>
      <w:pPr>
        <w:pStyle w:val="Heading1"/>
      </w:pPr>
      <w:r>
        <w:t>18. 仓库、模块与编码规范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pet-life-intelligence/</w:t>
        <w:br/>
        <w:t xml:space="preserve">  apps/</w:t>
        <w:br/>
        <w:t xml:space="preserve">    mobile/</w:t>
        <w:br/>
        <w:t xml:space="preserve">    web/</w:t>
        <w:br/>
        <w:t xml:space="preserve">    admin/</w:t>
        <w:br/>
        <w:t xml:space="preserve">  services/</w:t>
        <w:br/>
        <w:t xml:space="preserve">    api/</w:t>
        <w:br/>
        <w:t xml:space="preserve">    worker/</w:t>
        <w:br/>
        <w:t xml:space="preserve">    ai-gateway/</w:t>
        <w:br/>
        <w:t xml:space="preserve">  packages/</w:t>
        <w:br/>
        <w:t xml:space="preserve">    domain-schema/</w:t>
        <w:br/>
        <w:t xml:space="preserve">    api-client/</w:t>
        <w:br/>
        <w:t xml:space="preserve">    ui-kit/</w:t>
        <w:br/>
        <w:t xml:space="preserve">    rules/</w:t>
        <w:br/>
        <w:t xml:space="preserve">    observability/</w:t>
        <w:br/>
        <w:t xml:space="preserve">  data/</w:t>
        <w:br/>
        <w:t xml:space="preserve">    migrations/</w:t>
        <w:br/>
        <w:t xml:space="preserve">    seed/</w:t>
        <w:br/>
        <w:t xml:space="preserve">    evals/</w:t>
        <w:br/>
        <w:t xml:space="preserve">  docs/</w:t>
        <w:br/>
        <w:t xml:space="preserve">    product/</w:t>
        <w:br/>
        <w:t xml:space="preserve">    architecture/</w:t>
        <w:br/>
        <w:t xml:space="preserve">    api/</w:t>
        <w:br/>
        <w:t xml:space="preserve">    safety/</w:t>
        <w:br/>
        <w:t xml:space="preserve">  tests/</w:t>
        <w:br/>
        <w:t xml:space="preserve">    unit/</w:t>
        <w:br/>
        <w:t xml:space="preserve">    integration/</w:t>
        <w:br/>
        <w:t xml:space="preserve">    contract/</w:t>
        <w:br/>
        <w:t xml:space="preserve">    e2e/</w:t>
        <w:br/>
        <w:t xml:space="preserve">    ai-evals/</w:t>
        <w:br/>
        <w:t xml:space="preserve">    safety/</w:t>
        <w:br/>
        <w:t xml:space="preserve">  infra/</w:t>
        <w:br/>
        <w:t xml:space="preserve">    docker/</w:t>
        <w:br/>
        <w:t xml:space="preserve">    environments/</w:t>
        <w:br/>
        <w:t xml:space="preserve">  scripts/</w:t>
        <w:br/>
      </w:r>
    </w:p>
    <w:p>
      <w:pPr>
        <w:pStyle w:val="Heading2"/>
      </w:pPr>
      <w:r>
        <w:t>18.1 编码规则</w:t>
      </w:r>
    </w:p>
    <w:p>
      <w:pPr>
        <w:pStyle w:val="ListBullet"/>
        <w:spacing w:after="26"/>
      </w:pPr>
      <w:r>
        <w:t>Feature实现的PR/issue标题包含PLI-xxx Feature ID。</w:t>
      </w:r>
    </w:p>
    <w:p>
      <w:pPr>
        <w:pStyle w:val="ListBullet"/>
        <w:spacing w:after="26"/>
      </w:pPr>
      <w:r>
        <w:t>所有Event type和payload schema集中在domain-schema，不允许前端私自发明字段。</w:t>
      </w:r>
    </w:p>
    <w:p>
      <w:pPr>
        <w:pStyle w:val="ListBullet"/>
        <w:spacing w:after="26"/>
      </w:pPr>
      <w:r>
        <w:t>高风险规则有唯一Rule ID、版本、测试案例和变更记录。</w:t>
      </w:r>
    </w:p>
    <w:p>
      <w:pPr>
        <w:pStyle w:val="ListBullet"/>
        <w:spacing w:after="26"/>
      </w:pPr>
      <w:r>
        <w:t>AI prompt/JSON schema/模型配置版本化，不散落在业务代码中。</w:t>
      </w:r>
    </w:p>
    <w:p>
      <w:pPr>
        <w:pStyle w:val="ListBullet"/>
        <w:spacing w:after="26"/>
      </w:pPr>
      <w:r>
        <w:t>所有数据库迁移可回滚或有明确forward-fix策略；禁止直接改生产表。</w:t>
      </w:r>
    </w:p>
    <w:p>
      <w:pPr>
        <w:pStyle w:val="ListBullet"/>
        <w:spacing w:after="26"/>
      </w:pPr>
      <w:r>
        <w:t>业务时间使用timezone-aware datetime；金额/剂量/单位使用明确类型，不用裸float。</w:t>
      </w:r>
    </w:p>
    <w:p>
      <w:pPr>
        <w:pStyle w:val="ListBullet"/>
        <w:spacing w:after="26"/>
      </w:pPr>
      <w:r>
        <w:t>日志禁止记录完整敏感病历/媒体正文；用ID引用。</w:t>
      </w:r>
    </w:p>
    <w:p>
      <w:pPr>
        <w:pStyle w:val="Heading1"/>
      </w:pPr>
      <w:r>
        <w:t>19. 测试、AI评估与验收Gate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测试层</w:t>
            </w:r>
          </w:p>
        </w:tc>
        <w:tc>
          <w:tcPr>
            <w:tcW w:type="dxa" w:w="408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85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v0.1要求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Unit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规则、Schema、权限、转换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核心domain覆盖。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Integration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DB、对象存储、队列、AI Gateway</w:t>
            </w:r>
          </w:p>
        </w:tc>
        <w:tc>
          <w:tcPr>
            <w:tcW w:type="dxa" w:w="385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关键写路径全部覆盖。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Contract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OpenAPI/Event schema/Adapter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每次变更CI校验。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E2E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14个核心Surface主流程</w:t>
            </w:r>
          </w:p>
        </w:tc>
        <w:tc>
          <w:tcPr>
            <w:tcW w:type="dxa" w:w="385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P0主路径+关键失败路径。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Safety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红旗、给药去重、权限、Agent禁止动作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必须阻断发布。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AI Eval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结构化、摘要、grounding、幻觉、拒答</w:t>
            </w:r>
          </w:p>
        </w:tc>
        <w:tc>
          <w:tcPr>
            <w:tcW w:type="dxa" w:w="385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固定gold set + 回归。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Load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Timeline、事件写入、媒体上传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按试点规模留余量。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Security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越权、token、上传、注入、RAG数据泄露</w:t>
            </w:r>
          </w:p>
        </w:tc>
        <w:tc>
          <w:tcPr>
            <w:tcW w:type="dxa" w:w="385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发布前基线。</w:t>
            </w:r>
          </w:p>
        </w:tc>
      </w:tr>
    </w:tbl>
    <w:p>
      <w:pPr>
        <w:spacing w:after="20"/>
      </w:pPr>
    </w:p>
    <w:p>
      <w:pPr>
        <w:pStyle w:val="Heading2"/>
      </w:pPr>
      <w:r>
        <w:t>19.1 v0.1 Release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98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5386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建议阈值/要求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Blocker?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G1 Pet创建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≥80%完成后记录至少1条真实Event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Yes if catastrophic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G2 Event质量</w:t>
            </w:r>
          </w:p>
        </w:tc>
        <w:tc>
          <w:tcPr>
            <w:tcW w:type="dxa" w:w="538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关键字段/来源/权限100%通过schema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G3 7日连续性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试点宠物≥3天产生有效Event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Product gate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G4 Care协作</w:t>
            </w:r>
          </w:p>
        </w:tc>
        <w:tc>
          <w:tcPr>
            <w:tcW w:type="dxa" w:w="538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多人家庭产生真实协作记录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Product gate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G5 Health闭环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Intake→Triage→Vet Brief→Outcome能走通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G6 Safety</w:t>
            </w:r>
          </w:p>
        </w:tc>
        <w:tc>
          <w:tcPr>
            <w:tcW w:type="dxa" w:w="538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红旗under-triage达到预设极低/零容忍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G7 AI追溯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关键输出100%引用输入/版本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G8 Privacy</w:t>
            </w:r>
          </w:p>
        </w:tc>
        <w:tc>
          <w:tcPr>
            <w:tcW w:type="dxa" w:w="5386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越权/撤权/导出/删除测试通过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Yes</w:t>
            </w:r>
          </w:p>
        </w:tc>
      </w:tr>
    </w:tbl>
    <w:p>
      <w:pPr>
        <w:spacing w:after="20"/>
      </w:pPr>
    </w:p>
    <w:p>
      <w:pPr>
        <w:pStyle w:val="Heading1"/>
      </w:pPr>
      <w:r>
        <w:t>20. 可观测性、分析与实验体系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</w:t>
            </w:r>
          </w:p>
        </w:tc>
        <w:tc>
          <w:tcPr>
            <w:tcW w:type="dxa" w:w="793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Product</w:t>
            </w:r>
          </w:p>
        </w:tc>
        <w:tc>
          <w:tcPr>
            <w:tcW w:type="dxa" w:w="79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Active Pets with Continuous Evidence Chain、事件天数、家庭协作率、健康/行为闭环率。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Data Quality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Event缺失率、重复率、source未知率、设备数据新鲜度、Artifact失败率。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AI</w:t>
            </w:r>
          </w:p>
        </w:tc>
        <w:tc>
          <w:tcPr>
            <w:tcW w:type="dxa" w:w="79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调用量、延迟、成本、schema通过率、grounding、幻觉、fallback、拒答。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Safety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红旗命中、under/over-triage、重复给药拦截、越权尝试。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Infra</w:t>
            </w:r>
          </w:p>
        </w:tc>
        <w:tc>
          <w:tcPr>
            <w:tcW w:type="dxa" w:w="793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API p95、错误率、队列积压、DB连接、存储失败、Webhook重试。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b w:val="0"/>
        </w:rPr>
        <w:t>北极星不采用聊天次数或页面PV，而采用“每月拥有高质量连续证据链的活跃宠物数”。该指标要求Event具备pet/actor/time/source，且在窗口内形成足够连续性。</w:t>
      </w:r>
    </w:p>
    <w:p>
      <w:pPr>
        <w:pStyle w:val="Heading2"/>
      </w:pPr>
      <w:r>
        <w:t>20.1 实验原则</w:t>
      </w:r>
    </w:p>
    <w:p>
      <w:pPr>
        <w:pStyle w:val="ListBullet"/>
        <w:spacing w:after="26"/>
      </w:pPr>
      <w:r>
        <w:t>安全/医疗红旗不做A/B弱化实验。</w:t>
      </w:r>
    </w:p>
    <w:p>
      <w:pPr>
        <w:pStyle w:val="ListBullet"/>
        <w:spacing w:after="26"/>
      </w:pPr>
      <w:r>
        <w:t>商业推荐实验不能改变临床建议排序。</w:t>
      </w:r>
    </w:p>
    <w:p>
      <w:pPr>
        <w:pStyle w:val="ListBullet"/>
        <w:spacing w:after="26"/>
      </w:pPr>
      <w:r>
        <w:t>Onboarding、Today布局、提醒频次、记录模板可实验。</w:t>
      </w:r>
    </w:p>
    <w:p>
      <w:pPr>
        <w:pStyle w:val="ListBullet"/>
        <w:spacing w:after="26"/>
      </w:pPr>
      <w:r>
        <w:t>AI模型A/B必须先离线eval，再灰度；保留按模型版本切片指标。</w:t>
      </w:r>
    </w:p>
    <w:p>
      <w:pPr>
        <w:pStyle w:val="Heading1"/>
      </w:pPr>
      <w:r>
        <w:t>21. CI/CD、环境与发布策略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41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环境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81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local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开发/单元测试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seed/fake，不用真实敏感数据。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dev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共享开发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合成/脱敏。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staging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E2E/安全/回归/试点前验证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脱敏或明确同意的测试账号。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pilot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小规模真实试点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独立Feature Flags/审计。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prod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正式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最小权限、备份、监控、变更控制。</w:t>
            </w:r>
          </w:p>
        </w:tc>
      </w:tr>
    </w:tbl>
    <w:p>
      <w:pPr>
        <w:spacing w:after="20"/>
      </w:pPr>
    </w:p>
    <w:p>
      <w:pPr>
        <w:pStyle w:val="Heading2"/>
      </w:pPr>
      <w:r>
        <w:t>21.1 发布流水线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lint/typecheck → unit → schema/contract → integration → AI eval → safety suite → build → staging E2E → manual high-risk approval → canary/feature flag → production → post-deploy smoke</w:t>
      </w:r>
    </w:p>
    <w:p>
      <w:pPr>
        <w:pStyle w:val="ListBullet"/>
        <w:spacing w:after="26"/>
      </w:pPr>
      <w:r>
        <w:t>数据库migration与应用部署分离评估；危险migration必须先backfill再切读写。</w:t>
      </w:r>
    </w:p>
    <w:p>
      <w:pPr>
        <w:pStyle w:val="ListBullet"/>
        <w:spacing w:after="26"/>
      </w:pPr>
      <w:r>
        <w:t>Rule/Prompt/Model变更可以独立版本化发布，但同样通过safety/eval gate。</w:t>
      </w:r>
    </w:p>
    <w:p>
      <w:pPr>
        <w:pStyle w:val="ListBullet"/>
        <w:spacing w:after="26"/>
      </w:pPr>
      <w:r>
        <w:t>P0功能默认Feature Flag，试点期间按家庭/用户白名单。</w:t>
      </w:r>
    </w:p>
    <w:p>
      <w:pPr>
        <w:pStyle w:val="ListBullet"/>
        <w:spacing w:after="26"/>
      </w:pPr>
      <w:r>
        <w:t>发布失败优先关闭Feature Flag或回滚应用；Event schema要向后兼容。</w:t>
      </w:r>
    </w:p>
    <w:p>
      <w:pPr>
        <w:pStyle w:val="Heading1"/>
      </w:pPr>
      <w:r>
        <w:t>22. 商业模式、运营与合作生态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58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13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主要收入</w:t>
            </w:r>
          </w:p>
        </w:tc>
        <w:tc>
          <w:tcPr>
            <w:tcW w:type="dxa" w:w="391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前提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v0.x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订阅可暂缓/轻会员；重点验证留存与专业价值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先有连续使用和可信数据。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v1.0</w:t>
            </w:r>
          </w:p>
        </w:tc>
        <w:tc>
          <w:tcPr>
            <w:tcW w:type="dxa" w:w="413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Premium家庭协作/AI、服务佣金、专业合作</w:t>
            </w:r>
          </w:p>
        </w:tc>
        <w:tc>
          <w:tcPr>
            <w:tcW w:type="dxa" w:w="391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不能让佣金改变安全建议。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v1.x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设备/营养/保险/服务生态、B2B工具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跨域Outcome和API稳定。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长期</w:t>
            </w:r>
          </w:p>
        </w:tc>
        <w:tc>
          <w:tcPr>
            <w:tcW w:type="dxa" w:w="413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研究合作、老龄/专病、数据服务（严格同意/去标识）</w:t>
            </w:r>
          </w:p>
        </w:tc>
        <w:tc>
          <w:tcPr>
            <w:tcW w:type="dxa" w:w="391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伦理/同意/数据治理成熟。</w:t>
            </w:r>
          </w:p>
        </w:tc>
      </w:tr>
    </w:tbl>
    <w:p>
      <w:pPr>
        <w:spacing w:after="20"/>
      </w:pPr>
    </w:p>
    <w:p>
      <w:pPr>
        <w:pStyle w:val="Heading2"/>
      </w:pPr>
      <w:r>
        <w:t>22.1 合作优先级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9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合作方</w:t>
            </w:r>
          </w:p>
        </w:tc>
        <w:tc>
          <w:tcPr>
            <w:tcW w:type="dxa" w:w="408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先合作什么</w:t>
            </w:r>
          </w:p>
        </w:tc>
        <w:tc>
          <w:tcPr>
            <w:tcW w:type="dxa" w:w="362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暂时不做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独立宠物医院/兽医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Vet Brief试点、资料回流、Outcome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替换HIS。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训练师/行为师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行为记录/训练计划反馈</w:t>
            </w:r>
          </w:p>
        </w:tc>
        <w:tc>
          <w:tcPr>
            <w:tcW w:type="dxa" w:w="36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让AI替代专业评估。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设备厂商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事件API/数据导入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定制硬件。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寄养/保姆/美容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Care Card与服务Outcome</w:t>
            </w:r>
          </w:p>
        </w:tc>
        <w:tc>
          <w:tcPr>
            <w:tcW w:type="dxa" w:w="36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首版重交易平台。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保险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理赔材料结构化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承保/赔付自动决策。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营养/品牌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健康约束下的产品使用Outcome</w:t>
            </w:r>
          </w:p>
        </w:tc>
        <w:tc>
          <w:tcPr>
            <w:tcW w:type="dxa" w:w="362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广告驱动健康结论。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救助/领养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Portable Pet ID与随访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只做流量曝光。</w:t>
            </w:r>
          </w:p>
        </w:tc>
      </w:tr>
    </w:tbl>
    <w:p>
      <w:pPr>
        <w:spacing w:after="20"/>
      </w:pPr>
    </w:p>
    <w:p>
      <w:pPr>
        <w:pStyle w:val="Heading1"/>
      </w:pPr>
      <w:r>
        <w:t>23. 路线图、风险与项目治理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58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主要交付</w:t>
            </w:r>
          </w:p>
        </w:tc>
        <w:tc>
          <w:tcPr>
            <w:tcW w:type="dxa" w:w="232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Exit Gate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0-3个月 v0.1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三角MVP可真实使用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50 P0、14 Surface、Event Graph、权限、安全、Health闭环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试点家庭和专业端可完整跑通。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3-6个月 v0.2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个体化学习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Training、Behavior模式、Pet Search、Care Handoff深化、基础Baseline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能回答关于这只宠物的真实历史并给出可追溯个体化计划。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6-12个月 v1.0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跨域平台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设备层、服务、Welfare、Social、营养/保险连接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至少一个设备和一个服务/专业合作形成Outcome回流。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12-24个月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专病/老龄与商业闭环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CKD/OA候选、Senior、保险/营养、专业API</w:t>
            </w:r>
          </w:p>
        </w:tc>
        <w:tc>
          <w:tcPr>
            <w:tcW w:type="dxa" w:w="232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前瞻验证和商业化不破坏安全。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24-36个月+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Pet Life Intelligence深层能力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多组学接口、Healthspan、复杂Agent、研究型Digital Twin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多年纵向Outcome足够支撑预测研究。</w:t>
            </w:r>
          </w:p>
        </w:tc>
      </w:tr>
    </w:tbl>
    <w:p>
      <w:pPr>
        <w:spacing w:after="20"/>
      </w:pPr>
    </w:p>
    <w:p>
      <w:pPr>
        <w:pStyle w:val="Heading2"/>
      </w:pPr>
      <w:r>
        <w:t>23.1 Top风险登记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81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90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969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范围失控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228项被理解为“都要首版做”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以Stage/Feature ID严格冻结；v0.1只50项。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AI伪科学</w:t>
            </w:r>
          </w:p>
        </w:tc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高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情绪/兼容度/疾病输出过度确定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Observation first、置信/不确定、专业确认。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数据碎片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每个模块各存一套JSON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Canonical Event Graph和schema review。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权限事故</w:t>
            </w:r>
          </w:p>
        </w:tc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高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临时照护/专业人士看到过多数据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ABAC、到期Grant、audit、敏感Artifact独立权限。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健康安全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极高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漏急诊/错误用药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Red Flag独立、Safety suite、禁止自动改药。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低频留存</w:t>
            </w:r>
          </w:p>
        </w:tc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高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只在生病时打开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Today/Daily/Care为首版高频主轴。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设备锁定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依赖单一厂商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Device abstraction layer。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商业利益冲突</w:t>
            </w:r>
          </w:p>
        </w:tc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高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带货影响健康建议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推荐与临床分区、披露、规则隔离。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Agent越权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自动支付/预约/转移/医疗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动作分级和explicit approval。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缺乏Outcome</w:t>
            </w:r>
          </w:p>
        </w:tc>
        <w:tc>
          <w:tcPr>
            <w:tcW w:type="dxa" w:w="90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高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数据多但不能验证是否有效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每个关键域设计Outcome回流。</w:t>
            </w:r>
          </w:p>
        </w:tc>
      </w:tr>
    </w:tbl>
    <w:p>
      <w:pPr>
        <w:spacing w:after="20"/>
      </w:pPr>
    </w:p>
    <w:p>
      <w:pPr>
        <w:pStyle w:val="Heading2"/>
      </w:pPr>
      <w:r>
        <w:t>23.2 项目决策Gate</w:t>
      </w:r>
    </w:p>
    <w:p>
      <w:pPr>
        <w:pStyle w:val="ListBullet"/>
        <w:spacing w:after="26"/>
      </w:pPr>
      <w:r>
        <w:t>任何新增域级功能先回答：是否增加高频、专业价值、数据复利或商业闭环？至少命中一项。</w:t>
      </w:r>
    </w:p>
    <w:p>
      <w:pPr>
        <w:pStyle w:val="ListBullet"/>
        <w:spacing w:after="26"/>
      </w:pPr>
      <w:r>
        <w:t>任何AI能力先回答：有没有可验证输入/输出？失败时安全降级是什么？</w:t>
      </w:r>
    </w:p>
    <w:p>
      <w:pPr>
        <w:pStyle w:val="ListBullet"/>
        <w:spacing w:after="26"/>
      </w:pPr>
      <w:r>
        <w:t>任何第三方集成先回答：是否能回流Event/Outcome？只导流不回流的数据价值有限。</w:t>
      </w:r>
    </w:p>
    <w:p>
      <w:pPr>
        <w:pStyle w:val="ListBullet"/>
        <w:spacing w:after="26"/>
      </w:pPr>
      <w:r>
        <w:t>任何商业化先回答：是否可能扭曲健康/福利/安全结论？如果可能，必须架构隔离。</w:t>
      </w:r>
    </w:p>
    <w:p>
      <w:pPr>
        <w:pStyle w:val="ListBullet"/>
        <w:spacing w:after="26"/>
      </w:pPr>
      <w:r>
        <w:t>任何“数字孪生/预测”宣传先回答：是否有真实纵向Outcome与外部验证？没有则只标研究方向。</w:t>
      </w:r>
    </w:p>
    <w:p>
      <w:pPr>
        <w:pStyle w:val="Heading1"/>
        <w:pageBreakBefore/>
      </w:pPr>
      <w:r>
        <w:t>附录A：228项Feature Inventory</w:t>
      </w:r>
    </w:p>
    <w:p>
      <w:pPr>
        <w:keepLines w:val="0"/>
      </w:pPr>
      <w:r>
        <w:rPr>
          <w:b w:val="0"/>
        </w:rPr>
        <w:t>Feature ID和Stage应与配套XLSX一致。若本附录与XLSX冲突，以XLSX中最新Feature ID/Stage为准。</w:t>
      </w:r>
    </w:p>
    <w:p>
      <w:pPr>
        <w:pStyle w:val="Heading2"/>
      </w:pPr>
      <w:r>
        <w:t>身份与授权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PLI-001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创建宠物主档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PetCreated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PLI-002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多宠家庭管理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PetLinkedToHousehold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PLI-003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头像与视觉档案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PetMediaAdded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PLI-004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芯片号记录与验证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IdentifierAdded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PLI-005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QR/NFC Care Card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AccessTokenIssued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PLI-006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身份去重与合并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PetMerged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PLI-007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生物特征辅助识别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IdentityCheck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PLI-008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Owner / Co-owner关系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RelationshipCreated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PLI-009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所有权转移流程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OwnershipTransferred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角色权限模型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GrantChanged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临时权限与自动到期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GrantExpired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字段级隐私控制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PrivacyPolicyChanged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宠物状态生命周期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PetLifecycleChanged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紧急联系人卡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EmergencyProfileUpdated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宠物资料导出包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DataExported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数据用途与研究同意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ConsentChanged</w:t>
            </w:r>
          </w:p>
        </w:tc>
      </w:tr>
    </w:tbl>
    <w:p>
      <w:pPr>
        <w:spacing w:after="20"/>
      </w:pPr>
    </w:p>
    <w:p>
      <w:pPr>
        <w:pStyle w:val="Heading2"/>
      </w:pPr>
      <w:r>
        <w:t>Today / Daily Life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今日总览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DailySummaryViewed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快速记录入口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LifeEventCreated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PLI-019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喂食记录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MealEvent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饮水记录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DrinkEvent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排泄记录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EliminationEvent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散步与户外活动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WalkEvent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玩耍与丰富化记录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PlayEvent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睡眠/休息记录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SleepEvent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体重与体况趋势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WeightObservation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照护任务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CareTaskCreated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完成与责任人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CareTaskCompleted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重复执行冲突提醒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CareConflictDetected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PLI-029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个体日常基线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BaselineUpdated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异常日提示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BaselineDeviation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自由文本/语音日记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OwnerNote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照片/视频绑定事件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ArtifactLinked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每日AI摘要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DailySummaryGenerated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轻量连续照护反馈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AdherenceUpdated</w:t>
            </w:r>
          </w:p>
        </w:tc>
      </w:tr>
    </w:tbl>
    <w:p>
      <w:pPr>
        <w:spacing w:after="20"/>
      </w:pPr>
    </w:p>
    <w:p>
      <w:pPr>
        <w:pStyle w:val="Heading2"/>
      </w:pPr>
      <w:r>
        <w:t>Care Network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邀请家庭成员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CaregiverInvited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家庭角色模板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GrantChanged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照护交接模式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CareHandoffStarted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自动生成Care Card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CareCardGenerated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PLI-039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交接确认清单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HandoffChecklistCompleted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照护期日报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CareShiftReport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照护结束总结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CareHandoffEnded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任务责任矩阵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CareResponsibilitySet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逾期升级提醒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CareTaskEscalated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兽医/训练师/美容师关系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ProfessionalLinked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专业记录签名来源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ProfessionalObservation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谁看过/改过什么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AuditEvent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按角色通知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NotificationPolicyChanged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紧急授权模式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EmergencyAccessGranted</w:t>
            </w:r>
          </w:p>
        </w:tc>
      </w:tr>
    </w:tbl>
    <w:p>
      <w:pPr>
        <w:spacing w:after="20"/>
      </w:pPr>
    </w:p>
    <w:p>
      <w:pPr>
        <w:pStyle w:val="Heading2"/>
      </w:pPr>
      <w:r>
        <w:t>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PLI-049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发现异常入口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HealthEventOpened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动态追问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ClinicalIntakeStep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图片/视频/音频证据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ClinicalArtifactAdded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可观察事实提取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AIObservation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红旗安全引擎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RedFlagTriggered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风险分级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TriageAssigned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就诊前摘要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VetBriefGenerated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分享链接/PDF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VetBriefShared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病历/处方/检验导入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MedicalRecordImported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医疗结构化与来源分级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ClinicalFactAdded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PLI-059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用药计划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MedicationPlanCreated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给药记录与遗漏提醒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MedicationAdministered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恢复计划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RecoveryPlanCreated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症状趋势复盘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RecoveryObservation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结局采集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HealthOutcome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疫苗/驱虫/体检提醒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PreventiveCareDue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慢病模式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ChronicCareEvent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老龄宠物基线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SeniorBaselineUpdated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标准术语映射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TerminologyMapped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真实世界证据队列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ResearchRecordEnrolled</w:t>
            </w:r>
          </w:p>
        </w:tc>
      </w:tr>
    </w:tbl>
    <w:p>
      <w:pPr>
        <w:spacing w:after="20"/>
      </w:pPr>
    </w:p>
    <w:p>
      <w:pPr>
        <w:pStyle w:val="Heading2"/>
      </w:pPr>
      <w:r>
        <w:t>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PLI-069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行为事件快速记录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BehaviorEvent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前因-行为-后果结构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ABCObservation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行为视频绑定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BehaviorArtifactAdded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可观察行为抽取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AIBehaviorObservation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触发因素图谱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BehaviorTriggerUpdated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行为模式与趋势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BehaviorTrendUpdated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吠叫/抓挠/破坏等事件模板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BehaviorEvent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回避/恐惧事件记录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StressBehaviorEvent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攻击相关安全记录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AggressionEvent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独处行为档案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SeparationObservation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PLI-079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偏好与厌恶档案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PreferenceUpdated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环境上下文记录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ContextEvent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行为咨询包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BehaviorBriefGenerated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行为干预计划记录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BehaviorPlanCreated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行为干预结果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BehaviorOutcome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行为建议安全过滤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SafetyPolicyApplied</w:t>
            </w:r>
          </w:p>
        </w:tc>
      </w:tr>
    </w:tbl>
    <w:p>
      <w:pPr>
        <w:spacing w:after="20"/>
      </w:pPr>
    </w:p>
    <w:p>
      <w:pPr>
        <w:pStyle w:val="Heading2"/>
      </w:pPr>
      <w:r>
        <w:t>Training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训练目标创建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TrainingGoalCreated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目标分解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TrainingPlanCreated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训练会话记录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TrainingSession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技能掌握度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SkillProgressUpdated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PLI-089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环境泛化矩阵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SkillContextUpdated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下一步训练建议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TrainingRecommendation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奖励偏好库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RewardPreferenceUpdated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训练工具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TrainingToolUsed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家庭训练一致性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TrainingProtocolUpdated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训练师协作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TrainerPlanShared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动作/会话视频复盘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TrainingArtifactAdded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训练强度与健康约束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TrainingSafetyCheck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标准课程模板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TrainingProgramAssigned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训练成果证明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TrainingReportGenerated</w:t>
            </w:r>
          </w:p>
        </w:tc>
      </w:tr>
    </w:tbl>
    <w:p>
      <w:pPr>
        <w:spacing w:after="20"/>
      </w:pPr>
    </w:p>
    <w:p>
      <w:pPr>
        <w:pStyle w:val="Heading2"/>
      </w:pPr>
      <w:r>
        <w:t>Welfare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PLI-099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五域福利档案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WelfareProfileUpdated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丰富化活动库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EnrichmentActivityLogged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个性化丰富化计划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EnrichmentPlanCreated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选择与退出记录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AgencyObservation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环境负荷记录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EnvironmentObservation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压力恢复时间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RecoveryTimeObservation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低刺激风险提示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WelfareRiskSignal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老年生活质量问卷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QualityOfLifeAssessment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临终照护趋势视图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PalliativeObservation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福利证据解释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ExplanationViewed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PLI-109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多宠资源冲突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ResourceConflictObserved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福利咨询摘要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WelfareBriefGenerated</w:t>
            </w:r>
          </w:p>
        </w:tc>
      </w:tr>
    </w:tbl>
    <w:p>
      <w:pPr>
        <w:spacing w:after="20"/>
      </w:pPr>
    </w:p>
    <w:p>
      <w:pPr>
        <w:pStyle w:val="Heading2"/>
      </w:pPr>
      <w:r>
        <w:t>Social / Pet Friends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社交偏好档案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SocialProfileUpdated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宠物好友关系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PetRelationshipCreated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互动事件记录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SocialInteraction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互动后双向反馈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InteractionFeedback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经验型好友匹配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FriendRecommendation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社交安全筛选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SocialSafetyCheck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社交基线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SocialBaselineUpdated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社交异常变化提醒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SocialChangeSignal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PLI-119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熟悉人关系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HumanPetRelationshipUpdated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健康/照护同类群组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CohortJoined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训练/成长小组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GroupJoined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社交可见性控制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SocialPrivacyChanged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举报与安全治理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ReportSubmitted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好友共同回忆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SharedMemoryCreated</w:t>
            </w:r>
          </w:p>
        </w:tc>
      </w:tr>
    </w:tbl>
    <w:p>
      <w:pPr>
        <w:spacing w:after="20"/>
      </w:pPr>
    </w:p>
    <w:p>
      <w:pPr>
        <w:pStyle w:val="Heading2"/>
      </w:pPr>
      <w:r>
        <w:t>Devices / Home Intelligence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设备账户连接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DeviceConnected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设备与宠物绑定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DevicePetLinked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统一事件转换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DeviceEventNormalized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多宠个体归属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EventAttribution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PLI-129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设备数据质量检测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DeviceQualityIssue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家庭摄像头事件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CameraCandidateEvent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AI事件审核队列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EventReviewed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家庭状态摘要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HomeSummaryGenerated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跨设备冲突解释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EvidenceConflictDetected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安全自动化规则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AutomationExecuted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高风险动作需确认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ActionApprovalRequired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环境传感器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EnvironmentObservation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设备变更版本化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DeviceVersionRecorded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设备开发者接口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IntegrationRegistered</w:t>
            </w:r>
          </w:p>
        </w:tc>
      </w:tr>
    </w:tbl>
    <w:p>
      <w:pPr>
        <w:spacing w:after="20"/>
      </w:pPr>
    </w:p>
    <w:p>
      <w:pPr>
        <w:pStyle w:val="Heading2"/>
      </w:pPr>
      <w:r>
        <w:t>Care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PLI-139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服务需求画像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ServiceNeedProfile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服务Care Card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ServiceCareCardIssued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服务者匹配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ServiceRecommendation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服务请求与预约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ServiceBookingCreated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服务前交接清单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ServiceHandoffCompleted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服务期间更新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ServiceCareUpdate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异常升级流程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ServiceIncidentEscalated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服务结束总结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ServiceOutcome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服务偏好学习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ServicePreferenceUpdated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评价拆分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ServiceReview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PLI-149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服务者资质/身份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ProviderCredentialVerified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服务支付状态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ServicePaymentEvent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专业服务记录回流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ProfessionalServiceRecord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纠纷与事故记录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ServiceDisputeOpened</w:t>
            </w:r>
          </w:p>
        </w:tc>
      </w:tr>
    </w:tbl>
    <w:p>
      <w:pPr>
        <w:spacing w:after="20"/>
      </w:pPr>
    </w:p>
    <w:p>
      <w:pPr>
        <w:pStyle w:val="Heading2"/>
      </w:pPr>
      <w:r>
        <w:t>Adoption / Rescue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救助/收容档案导入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RescueIntake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寄养观察记录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FosterObservation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领养家庭画像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AdopterProfileCreated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解释型领养匹配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AdoptionRecommendation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见面/试养记录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AdoptionTrialEvent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领养后身份转移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OwnershipTransferred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PLI-159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30/90/180天适应跟踪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AdoptionFollowup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领养后支持计划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AdoptionCarePlan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稳定/退养Outcome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AdoptionOutcome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机构端批量管理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OrgWorkflowEvent</w:t>
            </w:r>
          </w:p>
        </w:tc>
      </w:tr>
    </w:tbl>
    <w:p>
      <w:pPr>
        <w:spacing w:after="20"/>
      </w:pPr>
    </w:p>
    <w:p>
      <w:pPr>
        <w:pStyle w:val="Heading2"/>
      </w:pPr>
      <w:r>
        <w:t>Nutrition / Commerce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饮食档案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NutritionProfileUpdated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食品实际使用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ProductUseEvent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能量/份量辅助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NutritionRecommendation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商品约束过滤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ProductEligibilityCheck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食品/用品使用结果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ProductOutcome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玩具/丰富化偏好学习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PreferenceUpdated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PLI-169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个性化商品推荐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ProductRecommendation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消耗品补货预测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ReorderPrediction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商品召回/风险通知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ProductSafetyAlert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营养师/兽医计划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ProfessionalNutritionPlan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推荐理由与商业披露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RecommendationExplanationViewed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Pet Consumption Graph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ConsumptionGraphUpdated</w:t>
            </w:r>
          </w:p>
        </w:tc>
      </w:tr>
    </w:tbl>
    <w:p>
      <w:pPr>
        <w:spacing w:after="20"/>
      </w:pPr>
    </w:p>
    <w:p>
      <w:pPr>
        <w:pStyle w:val="Heading2"/>
      </w:pPr>
      <w:r>
        <w:t>Finance / Insurance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养宠费用账本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ExpenseRecorded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家庭费用分摊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ExpenseSplit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年度预算与趋势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BudgetUpdated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未来支出预测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CostForecastGenerated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PLI-179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保单档案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InsurancePolicyAdded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理赔材料整理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ClaimPackageGenerated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理赔状态跟踪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ClaimStatusUpdated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权益提醒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BenefitReminder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支付授权边界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PaymentApproval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费用/理赔导出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FinanceExported</w:t>
            </w:r>
          </w:p>
        </w:tc>
      </w:tr>
    </w:tbl>
    <w:p>
      <w:pPr>
        <w:spacing w:after="20"/>
      </w:pPr>
    </w:p>
    <w:p>
      <w:pPr>
        <w:pStyle w:val="Heading2"/>
      </w:pPr>
      <w:r>
        <w:t>Life Timeline / Archive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统一生命时间线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TimelineViewed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事件过滤与视图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TimelineFiltered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里程碑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MilestoneCreated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照片/视频/声音回忆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MemoryArtifactAdded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PLI-189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年度回顾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AnnualReviewGenerated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时间线语义搜索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LifeSearch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跨时期对比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PeriodCompared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Life Archive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LifeArchiveUpdated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纪念模式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MemorialModeEnabled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生命故事生成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LifeStoryGenerated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共同回忆授权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SharedMemoryApproved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长期档案导出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LifeArchiveExported</w:t>
            </w:r>
          </w:p>
        </w:tc>
      </w:tr>
    </w:tbl>
    <w:p>
      <w:pPr>
        <w:spacing w:after="20"/>
      </w:pPr>
    </w:p>
    <w:p>
      <w:pPr>
        <w:pStyle w:val="Heading2"/>
      </w:pPr>
      <w:r>
        <w:t>Pet Agent / 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宠物个人问答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AgentQuery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跨域语义搜索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SearchQuery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PLI-199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为什么发生提示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ExplanationGenerated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低风险任务计划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AgentPlanCreated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跨域照护编排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WorkflowCreated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预约类动作确认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ActionApprovalRequested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购买类动作确认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ActionApprovalRequested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医疗动作硬边界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SafetyPolicyApplied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结构化长期记忆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MemoryFactReferenced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事件驱动主动提醒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ProactiveAlert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提醒降噪与合并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AlertBundled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领域代理路由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Future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AgentRouted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PLI-209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Agent行动日志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AgentAuditEvent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沟通风格与复杂度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CommunicationPreferenceChanged</w:t>
            </w:r>
          </w:p>
        </w:tc>
      </w:tr>
    </w:tbl>
    <w:p>
      <w:pPr>
        <w:spacing w:after="20"/>
      </w:pPr>
    </w:p>
    <w:p>
      <w:pPr>
        <w:pStyle w:val="Heading2"/>
      </w:pPr>
      <w:r>
        <w:t>Platform / Data /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2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AI?</w:t>
            </w:r>
          </w:p>
        </w:tc>
        <w:tc>
          <w:tcPr>
            <w:tcW w:type="dxa" w:w="266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Canonical Pet Life Event Schema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SchemaEvent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来源等级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ProvenanceAttached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记录不可静默覆盖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RecordVersioned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模型/规则版本追踪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AIInferenceLogged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细粒度同意中心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ConsentChanged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删除与保留策略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DeletionRequested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登录与设备安全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SecurityEvent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有害内容安全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SafetyModerationEvent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PLI-219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统一通知中心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NotificationCreated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PLI-220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核心Care Card离线可用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OfflineBundleUpdated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PLI-221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事件幂等与重复检测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规则为主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DuplicateEventDetected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PLI-222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跨来源宠物归一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ExternalIdentityMapped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PLI-223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专业内容版本管理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ContentVersionPublished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PLI-224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产品实验框架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ExperimentAssigned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PLI-225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隐私保护产品分析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AnalyticsEvent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PLI-226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数据质量评分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v1.0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是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DataQualityScored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PLI-227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AI离线评测框架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ModelEvaluationRun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PLI-228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生产监控与事故响应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v0.2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P1</w:t>
            </w:r>
          </w:p>
        </w:tc>
        <w:tc>
          <w:tcPr>
            <w:tcW w:type="dxa" w:w="102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否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3"/>
              </w:rPr>
              <w:t>IncidentOpened</w:t>
            </w:r>
          </w:p>
        </w:tc>
      </w:tr>
    </w:tbl>
    <w:p>
      <w:pPr>
        <w:spacing w:after="20"/>
      </w:pPr>
    </w:p>
    <w:p>
      <w:pPr>
        <w:pStyle w:val="Heading1"/>
      </w:pPr>
      <w:r>
        <w:t>附录B：事件类型与Canonical Schema建议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Namespace</w:t>
            </w:r>
          </w:p>
        </w:tc>
        <w:tc>
          <w:tcPr>
            <w:tcW w:type="dxa" w:w="737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identity.*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pet.created / identifier.added / pet.merged / ownership.transfer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care.*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task.created / task.completed / handoff.started / handoff.ended / grant.changed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daily.*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meal / drink / walk / litter / sleep / play / weight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behavior.*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behavior.observed / trigger.logged / incident.logged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training.*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goal.created / session.completed / skill.progress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health.*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health_event.opened / observation.added / triage.assigned / vet_brief.generated / outcome.recorded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medication.*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plan.created / dose.recorded / dose.missed / course.completed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social.*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relationship.created / interaction.recorded / relationship.changed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device.*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device.bound / reading.ingested / quality.changed / disconnected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service.*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service.requested / care_update / incident / completed / outcome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commerce.*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product.exposed / purchased / used / reaction / outcome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finance.*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expense.recorded / claim.package / benefit.used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life.*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milestone / memory / annual_summary / archive_export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system.*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consent.changed / audit.security / inference.created / notification.sent</w:t>
            </w:r>
          </w:p>
        </w:tc>
      </w:tr>
    </w:tbl>
    <w:p>
      <w:pPr>
        <w:spacing w:after="20"/>
      </w:pPr>
    </w:p>
    <w:p>
      <w:pPr>
        <w:pStyle w:val="Heading2"/>
      </w:pPr>
      <w:r>
        <w:t>B.1 Schema Versioning</w:t>
      </w:r>
    </w:p>
    <w:p>
      <w:pPr>
        <w:pStyle w:val="ListBullet"/>
        <w:spacing w:after="26"/>
      </w:pPr>
      <w:r>
        <w:t>event_type采用稳定namespace；payload带schema_version。</w:t>
      </w:r>
    </w:p>
    <w:p>
      <w:pPr>
        <w:pStyle w:val="ListBullet"/>
        <w:spacing w:after="26"/>
      </w:pPr>
      <w:r>
        <w:t>新增可选字段保持向后兼容；破坏性变化创建新version并提供迁移/adapter。</w:t>
      </w:r>
    </w:p>
    <w:p>
      <w:pPr>
        <w:pStyle w:val="ListBullet"/>
        <w:spacing w:after="26"/>
      </w:pPr>
      <w:r>
        <w:t>Event不可原地“改历史”；更正用correction/retraction/supersedes事件。</w:t>
      </w:r>
    </w:p>
    <w:p>
      <w:pPr>
        <w:pStyle w:val="ListBullet"/>
        <w:spacing w:after="26"/>
      </w:pPr>
      <w:r>
        <w:t>AI推断不写回原始事实字段，单独Inference表/事件。</w:t>
      </w:r>
    </w:p>
    <w:p>
      <w:pPr>
        <w:pStyle w:val="Heading1"/>
      </w:pPr>
      <w:r>
        <w:t>附录C：API与Agent Tool示例</w:t>
      </w:r>
    </w:p>
    <w:p>
      <w:pPr>
        <w:pStyle w:val="CodeText"/>
        <w:shd w:fill="F1F5F9"/>
      </w:pPr>
      <w:r>
        <w:rPr>
          <w:rFonts w:ascii="Consolas" w:hAnsi="Consolas" w:eastAsia="Microsoft YaHei"/>
        </w:rPr>
        <w:t>POST /pets/{pet_id}/events</w:t>
        <w:br/>
        <w:t>Authorization: Bearer ...</w:t>
        <w:br/>
        <w:t>Idempotency-Key: ...</w:t>
        <w:br/>
        <w:t>{</w:t>
        <w:br/>
        <w:t xml:space="preserve">  "type": "daily.meal",</w:t>
        <w:br/>
        <w:t xml:space="preserve">  "occurred_at": "...",</w:t>
        <w:br/>
        <w:t xml:space="preserve">  "payload": {"amount":60,"unit":"g"},</w:t>
        <w:br/>
        <w:t xml:space="preserve">  "source_type": "owner_reported"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381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283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权限</w:t>
            </w:r>
          </w:p>
        </w:tc>
        <w:tc>
          <w:tcPr>
            <w:tcW w:type="dxa" w:w="1247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高风险?</w:t>
            </w:r>
          </w:p>
        </w:tc>
        <w:tc>
          <w:tcPr>
            <w:tcW w:type="dxa" w:w="3175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pet.search_timeline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read pet events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否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带Event引用的结果。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care.create_task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write task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低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draft/created task。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care.create_handoff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grant scoped access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中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需Owner确认。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health.start_intake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write health event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中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健康事件与问题列表。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health.generate_vet_brief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read/write derived artifact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中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可审计摘要。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service.prepare_booking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read profile/create draft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中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候选与草稿。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payment.commit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external financial action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高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默认不对Agent开放或强制二次确认。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ownership.transfer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identity transfer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极高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5"/>
              </w:rPr>
              <w:t>不允许自动执行。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附录D：术语表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7370"/>
            <w:vAlign w:val="center"/>
            <w:shd w:fill="33415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 ID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平台内代表同一只宠物的稳定主键，不等于芯片号。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 Timeline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按时间组织的生命事件视图。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LifeEvent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平台统一事实事件。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Provenance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数据来源与形成过程。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Outcome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事件/干预后产生的结果。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Personal Baseline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这只宠物自己的历史正常范围/模式。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Care Network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共同照护该宠物的人和专业角色网络。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Pet Friend Graph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基于真实互动形成的宠物关系图。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Welfare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生活质量/福利状态，区别于疾病诊断。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Vet Brief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面向兽医的结构化就诊前摘要。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Care Card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面向临时照护者的最小必要照护信息。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Agent Orchestrator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调用受限工具完成跨域任务的上层AI入口。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Red Flag Engine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独立于LLM的高风险确定性规则层。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Canonical Schema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平台内部稳定数据模型，外部格式通过Adapter映射。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Digital Twin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6"/>
              </w:rPr>
              <w:t>长期研究目标，只有在足够纵向Outcome与验证基础上才成立。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附录E：Sources</w:t>
      </w:r>
    </w:p>
    <w:p>
      <w:pPr>
        <w:pStyle w:val="SmallText"/>
        <w:keepLines w:val="0"/>
      </w:pPr>
      <w:r>
        <w:rPr>
          <w:b w:val="0"/>
        </w:rPr>
        <w:t>以下来源继承自上一轮深度研究，用于支持市场、科研、医疗AI、设备、训练、社交、老龄、互操作等设计判断。产品/技术架构中的工程建议属于本母版设计判断，不应误解为这些来源的直接结论。</w:t>
      </w:r>
    </w:p>
    <w:p>
      <w:pPr>
        <w:pStyle w:val="SmallText"/>
        <w:keepLines w:val="0"/>
      </w:pPr>
      <w:r>
        <w:rPr>
          <w:b w:val="0"/>
        </w:rPr>
        <w:t>1. Polapragada S. AI applications in veterinary digital health: a systematic survey. Frontiers in Veterinary Science, 2026. https://pubmed.ncbi.nlm.nih.gov/42597169/</w:t>
      </w:r>
    </w:p>
    <w:p>
      <w:pPr>
        <w:pStyle w:val="SmallText"/>
        <w:keepLines w:val="0"/>
      </w:pPr>
      <w:r>
        <w:rPr>
          <w:b w:val="0"/>
        </w:rPr>
        <w:t>2. 央视网：《2026年中国宠物行业白皮书》正式发布：市场规模迈过3100亿大关，2026-01-05。 https://business.cctv.cn/2026/01/05/ARTIdmv2AWmVeRVodaZYLOvQ260105.shtml</w:t>
      </w:r>
    </w:p>
    <w:p>
      <w:pPr>
        <w:pStyle w:val="SmallText"/>
        <w:keepLines w:val="0"/>
      </w:pPr>
      <w:r>
        <w:rPr>
          <w:b w:val="0"/>
        </w:rPr>
        <w:t>3. UNLEASHED by Purina: Class of 2026 / AI-driven pet health, preventive insurance and veterinary platforms. https://www.unleashedbypurina.com/press-releases/backs-six-global-start-ups</w:t>
      </w:r>
    </w:p>
    <w:p>
      <w:pPr>
        <w:pStyle w:val="SmallText"/>
        <w:keepLines w:val="0"/>
      </w:pPr>
      <w:r>
        <w:rPr>
          <w:b w:val="0"/>
        </w:rPr>
        <w:t>4. FirstVet insurance partnerships and tele-veterinary service; Vetster for insurers. https://firstvet.com/de/versicherung</w:t>
      </w:r>
    </w:p>
    <w:p>
      <w:pPr>
        <w:pStyle w:val="SmallText"/>
        <w:keepLines w:val="0"/>
      </w:pPr>
      <w:r>
        <w:rPr>
          <w:b w:val="0"/>
        </w:rPr>
        <w:t>5. VetRec + Veterinary Emergency Group AI documentation rollout, 2026-06-11. https://vetrec.io/blog/veg-vetrec-ai-powered-veterinary-documentation</w:t>
      </w:r>
    </w:p>
    <w:p>
      <w:pPr>
        <w:pStyle w:val="SmallText"/>
        <w:keepLines w:val="0"/>
      </w:pPr>
      <w:r>
        <w:rPr>
          <w:b w:val="0"/>
        </w:rPr>
        <w:t>6. Digitail: AI-native veterinary PIMS and AI Patient Intake. https://digitail.com/</w:t>
      </w:r>
    </w:p>
    <w:p>
      <w:pPr>
        <w:pStyle w:val="SmallText"/>
        <w:keepLines w:val="0"/>
      </w:pPr>
      <w:r>
        <w:rPr>
          <w:b w:val="0"/>
        </w:rPr>
        <w:t>7. 贝塔猫智能科技；骁宠SaaS。 https://www.betacat.co/</w:t>
      </w:r>
    </w:p>
    <w:p>
      <w:pPr>
        <w:pStyle w:val="SmallText"/>
        <w:keepLines w:val="0"/>
      </w:pPr>
      <w:r>
        <w:rPr>
          <w:b w:val="0"/>
        </w:rPr>
        <w:t>8. ACVR/ECVDI position statement on artificial intelligence, JAVMA, 2025. https://pubmed.ncbi.nlm.nih.gov/40107235/</w:t>
      </w:r>
    </w:p>
    <w:p>
      <w:pPr>
        <w:pStyle w:val="SmallText"/>
        <w:keepLines w:val="0"/>
      </w:pPr>
      <w:r>
        <w:rPr>
          <w:b w:val="0"/>
        </w:rPr>
        <w:t>9. Zoetis Vetscan OptiCell and VitalRADS acquisition announcement, 2026. https://www.zoetis.com/news-and-insights/featured-stories/vetscan-opticell-named-best-new-companion-animal-product</w:t>
      </w:r>
    </w:p>
    <w:p>
      <w:pPr>
        <w:pStyle w:val="SmallText"/>
        <w:keepLines w:val="0"/>
      </w:pPr>
      <w:r>
        <w:rPr>
          <w:b w:val="0"/>
        </w:rPr>
        <w:t>10. PETKIT Kitbo AI Health Assistant, launched 2026-08-18. https://www.petkit.com/blogs/blog/kitbo-petkits-ai-powered-pet-health-assistant-for-smarter-pet-care</w:t>
      </w:r>
    </w:p>
    <w:p>
      <w:pPr>
        <w:pStyle w:val="SmallText"/>
        <w:keepLines w:val="0"/>
      </w:pPr>
      <w:r>
        <w:rPr>
          <w:b w:val="0"/>
        </w:rPr>
        <w:t>11. Langenfeld-McCoy et al. Enhancing Detection of Feline CKD Through Smart Litter Box Monitoring. Animals, 2026. https://pubmed.ncbi.nlm.nih.gov/42121739/</w:t>
      </w:r>
    </w:p>
    <w:p>
      <w:pPr>
        <w:pStyle w:val="SmallText"/>
        <w:keepLines w:val="0"/>
      </w:pPr>
      <w:r>
        <w:rPr>
          <w:b w:val="0"/>
        </w:rPr>
        <w:t>12. AI-COLLAR study: longitudinal heart and respiratory rate monitoring in 703 dogs, 2025. https://pubmed.ncbi.nlm.nih.gov/41030684/</w:t>
      </w:r>
    </w:p>
    <w:p>
      <w:pPr>
        <w:pStyle w:val="SmallText"/>
        <w:keepLines w:val="0"/>
      </w:pPr>
      <w:r>
        <w:rPr>
          <w:b w:val="0"/>
        </w:rPr>
        <w:t>13. Kang et al. AI-Based Identification of Common Canine Skin Lesions. Veterinary Dermatology, 2026. https://pubmed.ncbi.nlm.nih.gov/42067986/</w:t>
      </w:r>
    </w:p>
    <w:p>
      <w:pPr>
        <w:pStyle w:val="SmallText"/>
        <w:keepLines w:val="0"/>
      </w:pPr>
      <w:r>
        <w:rPr>
          <w:b w:val="0"/>
        </w:rPr>
        <w:t>14. Machine learning-assisted gait analysis for lameness detection in heterogeneous dog populations. The Veterinary Journal, 2026. https://www.sciencedirect.com/science/article/abs/pii/S1090023326001991</w:t>
      </w:r>
    </w:p>
    <w:p>
      <w:pPr>
        <w:pStyle w:val="SmallText"/>
        <w:keepLines w:val="0"/>
      </w:pPr>
      <w:r>
        <w:rPr>
          <w:b w:val="0"/>
        </w:rPr>
        <w:t>15. Automated acute pain assessment in brachycephalic cats using Feline Grimace Scale, JAVMA, 2026. https://pubmed.ncbi.nlm.nih.gov/42486150/</w:t>
      </w:r>
    </w:p>
    <w:p>
      <w:pPr>
        <w:pStyle w:val="SmallText"/>
        <w:keepLines w:val="0"/>
      </w:pPr>
      <w:r>
        <w:rPr>
          <w:b w:val="0"/>
        </w:rPr>
        <w:t>16. Agreement of Feline Grimace Scale scores between chatbots and an expert rater. Scientific Reports, 2025. https://pubmed.ncbi.nlm.nih.gov/41366265/</w:t>
      </w:r>
    </w:p>
    <w:p>
      <w:pPr>
        <w:pStyle w:val="SmallText"/>
        <w:keepLines w:val="0"/>
      </w:pPr>
      <w:r>
        <w:rPr>
          <w:b w:val="0"/>
        </w:rPr>
        <w:t>17. Lassie preventive pet insurance: prevention budget, rewards, tracking and online vets. https://de.lassie.co/</w:t>
      </w:r>
    </w:p>
    <w:p>
      <w:pPr>
        <w:pStyle w:val="SmallText"/>
        <w:keepLines w:val="0"/>
      </w:pPr>
      <w:r>
        <w:rPr>
          <w:b w:val="0"/>
        </w:rPr>
        <w:t>18. Trupanion: $4B veterinary invoices / most common claims, 2026. https://vet.trupanion.com/articles/4-billion-in-paid-claims/</w:t>
      </w:r>
    </w:p>
    <w:p>
      <w:pPr>
        <w:pStyle w:val="SmallText"/>
        <w:keepLines w:val="0"/>
      </w:pPr>
      <w:r>
        <w:rPr>
          <w:b w:val="0"/>
        </w:rPr>
        <w:t>19. 皇家宠物食品 × 贝塔猫：智能推荐+精准营养，2026。 https://www.royalcanin.com.cn/articles/2710</w:t>
      </w:r>
    </w:p>
    <w:p>
      <w:pPr>
        <w:pStyle w:val="SmallText"/>
        <w:keepLines w:val="0"/>
      </w:pPr>
      <w:r>
        <w:rPr>
          <w:b w:val="0"/>
        </w:rPr>
        <w:t>20. PetPace senior dog monitoring and individual physiological baseline. https://petpace.com/use-cases/senior-dogs/</w:t>
      </w:r>
    </w:p>
    <w:p>
      <w:pPr>
        <w:pStyle w:val="SmallText"/>
        <w:keepLines w:val="0"/>
      </w:pPr>
      <w:r>
        <w:rPr>
          <w:b w:val="0"/>
        </w:rPr>
        <w:t>21. PETcision Guard AI + liquid biopsy + NGS canine cancer screening, 2026. https://petcision.com/en/sushitecktokyo2026-en/</w:t>
      </w:r>
    </w:p>
    <w:p>
      <w:pPr>
        <w:pStyle w:val="SmallText"/>
        <w:keepLines w:val="0"/>
      </w:pPr>
      <w:r>
        <w:rPr>
          <w:b w:val="0"/>
        </w:rPr>
        <w:t>22. 新华网：中国移动发布AI智能可视宠物项圈，2026-06-26。 https://app.xinhuanet.com/news/article.html?articleId=2026062626ebe37cc4e84f039cb6dea4404639b7</w:t>
      </w:r>
    </w:p>
    <w:p>
      <w:pPr>
        <w:pStyle w:val="SmallText"/>
        <w:keepLines w:val="0"/>
      </w:pPr>
      <w:r>
        <w:rPr>
          <w:b w:val="0"/>
        </w:rPr>
        <w:t>23. 中央网信办、工信部、公安部：2026年个人信息保护系列专项行动。 https://gsca.miit.gov.cn/zwgk/wlgl/art/2026/art_9b21a3c6342640bf9dd7f7f2dc44f2fd.html</w:t>
      </w:r>
    </w:p>
    <w:p>
      <w:pPr>
        <w:pStyle w:val="SmallText"/>
        <w:keepLines w:val="0"/>
      </w:pPr>
      <w:r>
        <w:rPr>
          <w:b w:val="0"/>
        </w:rPr>
        <w:t>24. Arshad et al. Artificial intelligence and companion animals: Perspectives on digital healthcare for dogs, cats, and pet ownership. Research in Veterinary Science, 2025. https://pubmed.ncbi.nlm.nih.gov/40561905/</w:t>
      </w:r>
    </w:p>
    <w:p>
      <w:pPr>
        <w:pStyle w:val="SmallText"/>
        <w:keepLines w:val="0"/>
      </w:pPr>
      <w:r>
        <w:rPr>
          <w:b w:val="0"/>
        </w:rPr>
        <w:t>25. Review of applications of deep learning in veterinary diagnostics and animal health. Frontiers in Veterinary Science, 2025. https://pubmed.ncbi.nlm.nih.gov/40144529/</w:t>
      </w:r>
    </w:p>
    <w:p>
      <w:pPr>
        <w:pStyle w:val="SmallText"/>
        <w:keepLines w:val="0"/>
      </w:pPr>
      <w:r>
        <w:rPr>
          <w:b w:val="0"/>
        </w:rPr>
        <w:t>26. Disease Prediction and Precision Veterinary Medicine: AI in Small Animal Practice, 2026. https://pubmed.ncbi.nlm.nih.gov/42276961/</w:t>
      </w:r>
    </w:p>
    <w:p>
      <w:pPr>
        <w:pStyle w:val="SmallText"/>
        <w:keepLines w:val="0"/>
      </w:pPr>
      <w:r>
        <w:rPr>
          <w:b w:val="0"/>
        </w:rPr>
        <w:t>27. AAHA: Let Your Veterinarian Diagnose Your Dog, Not AI, 2025. https://www.aaha.org/resources/decoding-dog-symptoms-let-your-veterinarian-diagnose-your-dog-not-ai/</w:t>
      </w:r>
    </w:p>
    <w:p>
      <w:pPr>
        <w:pStyle w:val="SmallText"/>
        <w:keepLines w:val="0"/>
      </w:pPr>
      <w:r>
        <w:rPr>
          <w:b w:val="0"/>
        </w:rPr>
        <w:t>28. AAHA: Benefits and considerations of AI scribing in veterinary care, 2025. https://www.aaha.org/resources/the-benefits-of-your-vet-using-ai-scribing/</w:t>
      </w:r>
    </w:p>
    <w:p>
      <w:pPr>
        <w:pStyle w:val="SmallText"/>
        <w:keepLines w:val="0"/>
      </w:pPr>
      <w:r>
        <w:rPr>
          <w:b w:val="0"/>
        </w:rPr>
        <w:t>29. UNLEASHED/Purina: Petalife preventive AI health monitoring platform. https://www.unleashedbypurina.com/winners/petalife</w:t>
      </w:r>
    </w:p>
    <w:p>
      <w:pPr>
        <w:pStyle w:val="SmallText"/>
        <w:keepLines w:val="0"/>
      </w:pPr>
      <w:r>
        <w:rPr>
          <w:b w:val="0"/>
        </w:rPr>
        <w:t>30. TTcare Vet / AI FOR PET veterinary clinical AI suite. https://ttcarevet.com/en</w:t>
      </w:r>
    </w:p>
    <w:p>
      <w:pPr>
        <w:pStyle w:val="SmallText"/>
        <w:keepLines w:val="0"/>
      </w:pPr>
      <w:r>
        <w:rPr>
          <w:b w:val="0"/>
        </w:rPr>
        <w:t>31. PetDesk veterinary mobile app: 7M+ pet owners, 12,000+ practices. https://petdesk.com/products/veterinary-mobile-app</w:t>
      </w:r>
    </w:p>
    <w:p>
      <w:pPr>
        <w:pStyle w:val="SmallText"/>
        <w:keepLines w:val="0"/>
      </w:pPr>
      <w:r>
        <w:rPr>
          <w:b w:val="0"/>
        </w:rPr>
        <w:t>32. Petleo veterinary platform: online intake, appointments, PIMS integration and owner app. https://vet.petleo.net/</w:t>
      </w:r>
    </w:p>
    <w:p>
      <w:pPr>
        <w:pStyle w:val="SmallText"/>
        <w:keepLines w:val="0"/>
      </w:pPr>
      <w:r>
        <w:rPr>
          <w:b w:val="0"/>
        </w:rPr>
        <w:t>33. 中国畜牧业协会宠物产业分会：我国宠物诊疗发展现状与趋势展望，2025。 https://pet.caaa.cn/html/pet_hyzx/pet_hydt/2025/0320/205.html</w:t>
      </w:r>
    </w:p>
    <w:p>
      <w:pPr>
        <w:pStyle w:val="SmallText"/>
        <w:keepLines w:val="0"/>
      </w:pPr>
      <w:r>
        <w:rPr>
          <w:b w:val="0"/>
        </w:rPr>
        <w:t>34. 人民网：我的宠物AI养，2026-06-24。 https://health.people.com.cn/n1/2026/0624/c14739-40746348.html</w:t>
      </w:r>
    </w:p>
    <w:p>
      <w:pPr>
        <w:pStyle w:val="SmallText"/>
        <w:keepLines w:val="0"/>
      </w:pPr>
      <w:r>
        <w:rPr>
          <w:b w:val="0"/>
        </w:rPr>
        <w:t>35. Chewy: acquisition of Modern Animal and integrated pet healthcare ecosystem, 2026-04-08. https://investor.chewy.com/news-and-events/news/news-details/2026/Chewy-to-Acquire-Modern-Animal-Accelerating-Evolution-to-a-Fully-Integrated-Healthcare-Ecosystem/default.aspx</w:t>
      </w:r>
    </w:p>
    <w:p>
      <w:pPr>
        <w:pStyle w:val="SmallText"/>
        <w:keepLines w:val="0"/>
      </w:pPr>
      <w:r>
        <w:rPr>
          <w:b w:val="0"/>
        </w:rPr>
        <w:t>36. U.S. National Institute on Aging: Dog Aging Project overview. https://www.nia.nih.gov/research/dab/dog-aging-project</w:t>
      </w:r>
    </w:p>
    <w:p>
      <w:pPr>
        <w:pStyle w:val="SmallText"/>
        <w:keepLines w:val="0"/>
      </w:pPr>
      <w:r>
        <w:rPr>
          <w:b w:val="0"/>
        </w:rPr>
        <w:t>37. Harrison BR et al. Dogs and humans share biomarkers of mortality. J Gerontol A Biol Sci Med Sci, 2026. https://pubmed.ncbi.nlm.nih.gov/41429575/</w:t>
      </w:r>
    </w:p>
    <w:p>
      <w:pPr>
        <w:pStyle w:val="SmallText"/>
        <w:keepLines w:val="0"/>
      </w:pPr>
      <w:r>
        <w:rPr>
          <w:b w:val="0"/>
        </w:rPr>
        <w:t>38. Blood biomarkers and breed genetics of aging in pet dogs. Dog Aging Project, 2026. https://pmc.ncbi.nlm.nih.gov/articles/PMC13042038/</w:t>
      </w:r>
    </w:p>
    <w:p>
      <w:pPr>
        <w:pStyle w:val="SmallText"/>
        <w:keepLines w:val="0"/>
      </w:pPr>
      <w:r>
        <w:rPr>
          <w:b w:val="0"/>
        </w:rPr>
        <w:t>39. OLD DOG – Validating the dog as an animal model for human aging studies. Journal of Frailty &amp; Aging, 2026. https://www.sciencedirect.com/science/article/pii/S2260134126000149</w:t>
      </w:r>
    </w:p>
    <w:p>
      <w:pPr>
        <w:pStyle w:val="SmallText"/>
        <w:keepLines w:val="0"/>
      </w:pPr>
      <w:r>
        <w:rPr>
          <w:b w:val="0"/>
        </w:rPr>
        <w:t>40. Loyal: LOY-002 and canine longevity drug development / FDA CVM expanded conditional approval pathway, 2026. https://loyal.com/for-vets</w:t>
      </w:r>
    </w:p>
    <w:p>
      <w:pPr>
        <w:pStyle w:val="SmallText"/>
        <w:keepLines w:val="0"/>
      </w:pPr>
      <w:r>
        <w:rPr>
          <w:b w:val="0"/>
        </w:rPr>
        <w:t>41. Embark for Veterinarians: genetic health screening and clinical guidance. https://embarkvet.com/vets/</w:t>
      </w:r>
    </w:p>
    <w:p>
      <w:pPr>
        <w:pStyle w:val="SmallText"/>
        <w:keepLines w:val="0"/>
      </w:pPr>
      <w:r>
        <w:rPr>
          <w:b w:val="0"/>
        </w:rPr>
        <w:t>42. Basepaws Cat DNA Test: genetic and oral microbiome risk reports. https://basepaws.com/products/basepaws-cat-dna-test</w:t>
      </w:r>
    </w:p>
    <w:p>
      <w:pPr>
        <w:pStyle w:val="SmallText"/>
        <w:keepLines w:val="0"/>
      </w:pPr>
      <w:r>
        <w:rPr>
          <w:b w:val="0"/>
        </w:rPr>
        <w:t>43. AnimalBiome Veterinary: gut metagenomic testing for cats and dogs. https://animalbiome.vet/products/gut-health-test-for-cats-dogs-single-test</w:t>
      </w:r>
    </w:p>
    <w:p>
      <w:pPr>
        <w:pStyle w:val="SmallText"/>
        <w:keepLines w:val="0"/>
      </w:pPr>
      <w:r>
        <w:rPr>
          <w:b w:val="0"/>
        </w:rPr>
        <w:t>44. Bamberger T et al. Mapping the canine gut microbiome: insights from the Dog Aging Project. Nature Communications, 2026. https://www.nature.com/articles/s41467-026-73193-y</w:t>
      </w:r>
    </w:p>
    <w:p>
      <w:pPr>
        <w:pStyle w:val="SmallText"/>
        <w:keepLines w:val="0"/>
      </w:pPr>
      <w:r>
        <w:rPr>
          <w:b w:val="0"/>
        </w:rPr>
        <w:t>45. Palez N et al. Canine gait analysis using inertial sensors and deep learning for orthopedic and neurological disorders. Scientific Reports, 2026. https://www.nature.com/articles/s41598-026-40717-x</w:t>
      </w:r>
    </w:p>
    <w:p>
      <w:pPr>
        <w:pStyle w:val="SmallText"/>
        <w:keepLines w:val="0"/>
      </w:pPr>
      <w:r>
        <w:rPr>
          <w:b w:val="0"/>
        </w:rPr>
        <w:t>46. Machine learning-assisted gait analysis for lameness detection in heterogeneous dog populations. The Veterinary Journal, 2026. https://www.sciencedirect.com/science/article/pii/S1090023326001991</w:t>
      </w:r>
    </w:p>
    <w:p>
      <w:pPr>
        <w:pStyle w:val="SmallText"/>
        <w:keepLines w:val="0"/>
      </w:pPr>
      <w:r>
        <w:rPr>
          <w:b w:val="0"/>
        </w:rPr>
        <w:t>47. Pahk JH et al. Deep learning-based markerless gait analysis model for dogs. American Journal of Veterinary Research, 2026. https://pubmed.ncbi.nlm.nih.gov/41490686/</w:t>
      </w:r>
    </w:p>
    <w:p>
      <w:pPr>
        <w:pStyle w:val="SmallText"/>
        <w:keepLines w:val="0"/>
      </w:pPr>
      <w:r>
        <w:rPr>
          <w:b w:val="0"/>
        </w:rPr>
        <w:t>48. Sleep–wake disturbance in canine cognitive dysfunction: guardian-reported patterns and screening tool. The Veterinary Journal, 2026. https://www.sciencedirect.com/science/article/pii/S109002332600273X</w:t>
      </w:r>
    </w:p>
    <w:p>
      <w:pPr>
        <w:pStyle w:val="SmallText"/>
        <w:keepLines w:val="0"/>
      </w:pPr>
      <w:r>
        <w:rPr>
          <w:b w:val="0"/>
        </w:rPr>
        <w:t>49. Advances in biomarker discovery for canine cognitive dysfunction. Veterinary Research Communications, 2026. https://link.springer.com/article/10.1007/s11259-026-11425-8</w:t>
      </w:r>
    </w:p>
    <w:p>
      <w:pPr>
        <w:pStyle w:val="SmallText"/>
        <w:keepLines w:val="0"/>
      </w:pPr>
      <w:r>
        <w:rPr>
          <w:b w:val="0"/>
        </w:rPr>
        <w:t>50. Robertson J et al. Liquid biopsy technologies for canine cancer detection and management. JAVMA, 2026. https://pubmed.ncbi.nlm.nih.gov/42269671/</w:t>
      </w:r>
    </w:p>
    <w:p>
      <w:pPr>
        <w:pStyle w:val="SmallText"/>
        <w:keepLines w:val="0"/>
      </w:pPr>
      <w:r>
        <w:rPr>
          <w:b w:val="0"/>
        </w:rPr>
        <w:t>51. The Expanding Role of Artificial Intelligence in Companion Animal Care: A Systematic Review. Animals, 2026. https://pubmed.ncbi.nlm.nih.gov/41976014/</w:t>
      </w:r>
    </w:p>
    <w:p>
      <w:pPr>
        <w:pStyle w:val="SmallText"/>
        <w:keepLines w:val="0"/>
      </w:pPr>
      <w:r>
        <w:rPr>
          <w:b w:val="0"/>
        </w:rPr>
        <w:t>52. Discriminating owner versus unfamiliar handler during everyday human–dog interaction: a multimodal sensing feasibility study. Applied Animal Behaviour Science, 2026. https://www.sciencedirect.com/science/article/pii/S0168159126002182</w:t>
      </w:r>
    </w:p>
    <w:p>
      <w:pPr>
        <w:pStyle w:val="SmallText"/>
        <w:keepLines w:val="0"/>
      </w:pPr>
      <w:r>
        <w:rPr>
          <w:b w:val="0"/>
        </w:rPr>
        <w:t>53. Veterinary Extension of SNOMED CT (VetSCT), March 2026 release. https://vtsl.vetmed.vt.edu/TerminologyMgt/browser/</w:t>
      </w:r>
    </w:p>
    <w:p>
      <w:pPr>
        <w:pStyle w:val="SmallText"/>
        <w:keepLines w:val="0"/>
      </w:pPr>
      <w:r>
        <w:rPr>
          <w:b w:val="0"/>
        </w:rPr>
        <w:t>54. Veterinary Terminology Services: Small Animal Problems and Diagnoses Terms (SA-PDT), 2026. https://vtsltest.vetmed.vt.edu/sa/</w:t>
      </w:r>
    </w:p>
    <w:p>
      <w:pPr>
        <w:pStyle w:val="SmallText"/>
        <w:keepLines w:val="0"/>
      </w:pPr>
      <w:r>
        <w:rPr>
          <w:b w:val="0"/>
        </w:rPr>
        <w:t>55. Fine-tuning foundational models to code diagnoses from veterinary health records; 246,473 visits / 7,739 SNOMED codes. 2026. https://pmc.ncbi.nlm.nih.gov/articles/PMC12923131/</w:t>
      </w:r>
    </w:p>
    <w:p>
      <w:pPr>
        <w:pStyle w:val="SmallText"/>
        <w:keepLines w:val="0"/>
      </w:pPr>
      <w:r>
        <w:rPr>
          <w:b w:val="0"/>
        </w:rPr>
        <w:t>56. Vet Data Standards: emerging advocacy for FHIR-based veterinary record portability (industry initiative; not a formal global veterinary standard). https://www.vetdatastandards.com/</w:t>
      </w:r>
    </w:p>
    <w:p>
      <w:pPr>
        <w:pStyle w:val="SmallText"/>
        <w:keepLines w:val="0"/>
      </w:pPr>
      <w:r>
        <w:rPr>
          <w:b w:val="0"/>
        </w:rPr>
        <w:t>57. Winter MD. Regulation of Artificial Intelligence in Veterinary Medicine. Vet Clinics of North America: Small Animal Practice, 2026. https://www.em-consulte.com/article/1825604/regulation-of-artificial-intelligence-in-veterinar</w:t>
      </w:r>
    </w:p>
    <w:p>
      <w:pPr>
        <w:pStyle w:val="SmallText"/>
        <w:keepLines w:val="0"/>
      </w:pPr>
      <w:r>
        <w:rPr>
          <w:b w:val="0"/>
        </w:rPr>
        <w:t>58. Royal College of Veterinary Surgeons: 2026 guidance on AI use in veterinary practice. https://www.rcvs.org.uk/veterinary-professionals/conduct-and-guidance/resources-and-updates/standards-and-advice-update-spring-2026-guidance-on-the-use-artificial-intelligence-ai-in-practice-and-updates-to-chapter-13</w:t>
      </w:r>
    </w:p>
    <w:p>
      <w:pPr>
        <w:pStyle w:val="SmallText"/>
        <w:keepLines w:val="0"/>
      </w:pPr>
      <w:r>
        <w:rPr>
          <w:b w:val="0"/>
        </w:rPr>
        <w:t>59. Veterinary AI Transparency Alliance: consultation on responsible AI framework, 2026. https://www.rcvs.org.uk/about-us/news-and-views/news/transparency-alliance-consults-the-veterinary-professions-on-responsible-ai-framework</w:t>
      </w:r>
    </w:p>
    <w:p>
      <w:pPr>
        <w:pStyle w:val="SmallText"/>
        <w:keepLines w:val="0"/>
      </w:pPr>
      <w:r>
        <w:rPr>
          <w:b w:val="0"/>
        </w:rPr>
        <w:t>60. Vetology: public performance dashboard covering 89+ veterinary radiology classifiers and 11 metrics, 2026. https://vetology.net/vetologys-veterinary-ai-dashboard-now-tracks-11-public-metrics/</w:t>
      </w:r>
    </w:p>
    <w:p>
      <w:pPr>
        <w:pStyle w:val="SmallText"/>
        <w:keepLines w:val="0"/>
      </w:pPr>
      <w:r>
        <w:rPr>
          <w:b w:val="0"/>
        </w:rPr>
        <w:t>61. Petnow / Petify: AI-powered dog nose-print and cat facial biometric identity, production and API information. https://www.petnow.io/en ; https://www.petnow.io/en/petify</w:t>
      </w:r>
    </w:p>
    <w:p>
      <w:pPr>
        <w:pStyle w:val="SmallText"/>
        <w:keepLines w:val="0"/>
      </w:pPr>
      <w:r>
        <w:rPr>
          <w:b w:val="0"/>
        </w:rPr>
        <w:t>62. American Animal Hospital Association (AAHA): Universal Pet Microchip Lookup Tool and microchip FAQs, including ISO 11784/11785 and registry fragmentation. https://www.aaha.org/for-veterinary-professionals/microchip-registry-lookup-tool-aaha-find-your-pets-microchip-registry/</w:t>
      </w:r>
    </w:p>
    <w:p>
      <w:pPr>
        <w:pStyle w:val="SmallText"/>
        <w:keepLines w:val="0"/>
      </w:pPr>
      <w:r>
        <w:rPr>
          <w:b w:val="0"/>
        </w:rPr>
        <w:t>63. 24Petwatch: ISO 11784/85 pet microchips and lost pet recovery services. https://www.24pet.com/products/microchips ; https://www.24pet.com/products/lostpet</w:t>
      </w:r>
    </w:p>
    <w:p>
      <w:pPr>
        <w:pStyle w:val="SmallText"/>
        <w:keepLines w:val="0"/>
      </w:pPr>
      <w:r>
        <w:rPr>
          <w:b w:val="0"/>
        </w:rPr>
        <w:t>64. 24Pet PetPoint: cloud shelter software covering intake, medical care, microchip integration and adoption workflow. https://www.24pet.com/products/petpoint</w:t>
      </w:r>
    </w:p>
    <w:p>
      <w:pPr>
        <w:pStyle w:val="SmallText"/>
        <w:keepLines w:val="0"/>
      </w:pPr>
      <w:r>
        <w:rPr>
          <w:b w:val="0"/>
        </w:rPr>
        <w:t>65. Dogo App: dog training platform, reported 4M+ pet parents / 5M dogs and family sharing of training/potty/health logs. https://shop.dogo.app/pages/about-us ; https://dogo.app/onboarding/pp/onboarding-3</w:t>
      </w:r>
    </w:p>
    <w:p>
      <w:pPr>
        <w:pStyle w:val="SmallText"/>
        <w:keepLines w:val="0"/>
      </w:pPr>
      <w:r>
        <w:rPr>
          <w:b w:val="0"/>
        </w:rPr>
        <w:t>66. DogPack: pet social network with pet profiles and community features; App Store/official help pages, 2026. https://www.dogpackapp.com/help/web/social-web</w:t>
      </w:r>
    </w:p>
    <w:p>
      <w:pPr>
        <w:pStyle w:val="SmallText"/>
        <w:keepLines w:val="0"/>
      </w:pPr>
      <w:r>
        <w:rPr>
          <w:b w:val="0"/>
        </w:rPr>
        <w:t>67. DogCircle: dog playdate/social app advertising matching by size, energy and personality, 2026 App Store listing. https://apps.apple.com/de/app/dogcircle/id6789357784</w:t>
      </w:r>
    </w:p>
    <w:p>
      <w:pPr>
        <w:pStyle w:val="SmallText"/>
        <w:keepLines w:val="0"/>
      </w:pPr>
      <w:r>
        <w:rPr>
          <w:b w:val="0"/>
        </w:rPr>
        <w:t>68. Cherry D, Lazebnik T, Henry CJ, Florkiewicz BN. Harnessing AI-based computer vision to evaluate biological and behavioral variables in dog-dog play interactions. Journal of Veterinary Behavior, 2026. https://www.sciencedirect.com/science/article/pii/S1558787826000110</w:t>
      </w:r>
    </w:p>
    <w:p>
      <w:pPr>
        <w:pStyle w:val="SmallText"/>
        <w:keepLines w:val="0"/>
      </w:pPr>
      <w:r>
        <w:rPr>
          <w:b w:val="0"/>
        </w:rPr>
        <w:t>69. Rover Group: current services and scale (18 countries, 12M+ pets cared for, 41M five-star stays). https://www.rover.com/about-us/ ; https://support.rover.com/hc/en-us/articles/205979666-What-services-are-offered-on-Rover</w:t>
      </w:r>
    </w:p>
    <w:p>
      <w:pPr>
        <w:pStyle w:val="SmallText"/>
        <w:keepLines w:val="0"/>
      </w:pPr>
      <w:r>
        <w:rPr>
          <w:b w:val="0"/>
        </w:rPr>
        <w:t>70. Wag!: current caregiver services including walking, drop-ins, sitting/boarding, daycare and veterinary advice, 2026. https://support.wagwalking.com/en_us/what-kind-of-services-does-wag-facilitate-pcg-Byo2gw8N9</w:t>
      </w:r>
    </w:p>
    <w:p>
      <w:pPr>
        <w:pStyle w:val="SmallText"/>
        <w:keepLines w:val="0"/>
      </w:pPr>
      <w:r>
        <w:rPr>
          <w:b w:val="0"/>
        </w:rPr>
        <w:t>71. Pett: shared household pet-care app for feeding, medications, roles and AI report summaries, 2026 App Store listing. https://apps.apple.com/de/app/pett-pet-care-reminders/id6773452497</w:t>
      </w:r>
    </w:p>
    <w:p>
      <w:pPr>
        <w:pStyle w:val="SmallText"/>
        <w:keepLines w:val="0"/>
      </w:pPr>
      <w:r>
        <w:rPr>
          <w:b w:val="0"/>
        </w:rPr>
        <w:t>72. Furbo Nanny: multi-pet identification, AI alerts, multi-camera support and video history, 2026. https://furbo.com/eu-en/pages/furbo-nanny-updates ; https://furbo.com/eu-en/pages/furbo-nanny</w:t>
      </w:r>
    </w:p>
    <w:p>
      <w:pPr>
        <w:pStyle w:val="SmallText"/>
        <w:keepLines w:val="0"/>
      </w:pPr>
      <w:r>
        <w:rPr>
          <w:b w:val="0"/>
        </w:rPr>
        <w:t>73. PETKIT: 2026 Kitbo / connected feeding, drinking, litter and behavior ecosystem; China app documentation. https://www.petkit.com/pages/petkit-health ; https://www.petkit.com/blogs/blog/2026-petkit-global-launch-see-the-small-things-early</w:t>
      </w:r>
    </w:p>
    <w:p>
      <w:pPr>
        <w:pStyle w:val="SmallText"/>
        <w:keepLines w:val="0"/>
      </w:pPr>
      <w:r>
        <w:rPr>
          <w:b w:val="0"/>
        </w:rPr>
        <w:t>74. PETLIBRO: RFID personalized feeding, AI multi-pet camera recognition and Petlibro Care/AI assistant, 2026. https://petlibro.com/products/rfid-smart-feeder-scout-smart-camera ; https://petlibro.com/pages/feeder</w:t>
      </w:r>
    </w:p>
    <w:p>
      <w:pPr>
        <w:pStyle w:val="SmallText"/>
        <w:keepLines w:val="0"/>
      </w:pPr>
      <w:r>
        <w:rPr>
          <w:b w:val="0"/>
        </w:rPr>
        <w:t>75. Tractive: activity, sleep, resting heart/respiratory rate, barking/scratching and personalized baselines; not a medical device. https://help.tractive.com/hc/en-us/articles/360011024119-What-health-features-does-Tractive-track</w:t>
      </w:r>
    </w:p>
    <w:p>
      <w:pPr>
        <w:pStyle w:val="SmallText"/>
        <w:keepLines w:val="0"/>
      </w:pPr>
      <w:r>
        <w:rPr>
          <w:b w:val="0"/>
        </w:rPr>
        <w:t>76. Littlewood K et al. Updating the Five Provisions: Aligning Welfare-Focused Care with the Five Domains Model. Animals, 2026. https://pmc.ncbi.nlm.nih.gov/articles/PMC13295444/</w:t>
      </w:r>
    </w:p>
    <w:p>
      <w:pPr>
        <w:pStyle w:val="SmallText"/>
        <w:keepLines w:val="0"/>
      </w:pPr>
      <w:r>
        <w:rPr>
          <w:b w:val="0"/>
        </w:rPr>
        <w:t>77. Exploring the quality of life in cats: How caretaker perceptions shape simple and systematic assessments. Applied Animal Behaviour Science, 2026. https://doi.org/10.1016/j.applanim.2026.106962</w:t>
      </w:r>
    </w:p>
    <w:p>
      <w:pPr>
        <w:pStyle w:val="SmallText"/>
        <w:keepLines w:val="0"/>
      </w:pPr>
      <w:r>
        <w:rPr>
          <w:b w:val="0"/>
        </w:rPr>
        <w:t>78. Petfinder mission: searchable adoption database and directory of nearly 11,000 shelters/rescues in US, Canada and Mexico, updated 2026. https://www.petfinder.com/adopt-or-get-involved/about-petfinder/our-mission-0/petfinders-mission/</w:t>
      </w:r>
    </w:p>
    <w:p>
      <w:pPr>
        <w:pStyle w:val="SmallText"/>
        <w:keepLines w:val="0"/>
      </w:pPr>
      <w:r>
        <w:rPr>
          <w:b w:val="0"/>
        </w:rPr>
        <w:t>79. Petfinder: 60-second Find a Pet quiz for family/home/lifestyle matching, 2026. https://www.petfinder.com/user/profile/create/</w:t>
      </w:r>
    </w:p>
    <w:p>
      <w:pPr>
        <w:pStyle w:val="SmallText"/>
        <w:keepLines w:val="0"/>
      </w:pPr>
      <w:r>
        <w:rPr>
          <w:b w:val="0"/>
        </w:rPr>
        <w:t>80. ASPCA Meet Your Match: research-based dog/cat adoption matching program using animal assessment, adopter survey and counseling. https://www.aspcapro.org/resource/meet-your-match-pet-adoption-program</w:t>
      </w:r>
    </w:p>
    <w:p>
      <w:pPr>
        <w:pStyle w:val="SmallText"/>
        <w:keepLines w:val="0"/>
      </w:pPr>
      <w:r>
        <w:rPr>
          <w:b w:val="0"/>
        </w:rPr>
        <w:t>81. Park K-H et al. A Needs Analysis for the Development of an AI-Based Personalized Pet Adoption Matching Service. Journal of Korea Academia-Industrial cooperation Society, 2026. https://www.kci.go.kr/kciportal/ci/sereArticleSearch/ciSereArtiView.kci?sereArticleSearchBean.artiId=ART003309747</w:t>
      </w:r>
    </w:p>
    <w:p>
      <w:pPr>
        <w:pStyle w:val="SmallText"/>
        <w:keepLines w:val="0"/>
      </w:pPr>
      <w:r>
        <w:rPr>
          <w:b w:val="0"/>
        </w:rPr>
        <w:t>82. 蜗牛小店：宠物门店SaaS，公开称覆盖300+城市、7万+门店，支持会员、宠物档案、寄养、医疗提醒和小程序。 https://www.snailpet.com/about/ ; https://www.snailpet.com/pricing/</w:t>
      </w:r>
    </w:p>
    <w:p>
      <w:pPr>
        <w:pStyle w:val="SmallText"/>
        <w:keepLines w:val="0"/>
      </w:pPr>
      <w:r>
        <w:rPr>
          <w:b w:val="0"/>
        </w:rPr>
        <w:t>83. 宿宠家SaaS：宠物门店店务、寄养、会员、灵活用工、招聘与培训平台，2026。 https://www.suchongjia.com/</w:t>
      </w:r>
    </w:p>
    <w:p>
      <w:pPr>
        <w:pStyle w:val="SmallText"/>
        <w:keepLines w:val="0"/>
      </w:pPr>
      <w:r>
        <w:rPr>
          <w:b w:val="0"/>
        </w:rPr>
        <w:t>84. Petco Perks/Vital Care membership: nutrition, grooming, veterinary exam and rewards integration. https://www.petco.com/c/vitalcare</w:t>
      </w:r>
    </w:p>
    <w:p>
      <w:pPr>
        <w:pStyle w:val="SmallText"/>
        <w:keepLines w:val="0"/>
      </w:pPr>
      <w:r>
        <w:rPr>
          <w:b w:val="0"/>
        </w:rPr>
        <w:t>85. BARK / BarkBox: customized recurring toy/treat subscription by size, play/chew style and preferences. https://bark.co/ ; https://www.barkbox.com/faq/</w:t>
      </w:r>
    </w:p>
    <w:p>
      <w:pPr>
        <w:pStyle w:val="SmallText"/>
        <w:keepLines w:val="0"/>
      </w:pPr>
      <w:r>
        <w:rPr>
          <w:b w:val="0"/>
        </w:rPr>
        <w:t>86. Ollie: personalized dog-food subscription, feeding plan and ongoing health check-ins. https://www.ollie.com/how-it-works/ ; https://www.ollie.com/</w:t>
      </w:r>
    </w:p>
    <w:p>
      <w:pPr>
        <w:pStyle w:val="SmallText"/>
        <w:keepLines w:val="0"/>
      </w:pPr>
      <w:r>
        <w:rPr>
          <w:b w:val="0"/>
        </w:rPr>
        <w:t>87. Gedankraum Tiere: digital memorial pages for pets with biography, photo/video and QR memorial options, 2026. https://tiere.gedankraum.de/</w:t>
      </w:r>
    </w:p>
    <w:p>
      <w:pPr>
        <w:pStyle w:val="SmallText"/>
        <w:keepLines w:val="0"/>
      </w:pPr>
      <w:r>
        <w:rPr>
          <w:b w:val="0"/>
        </w:rPr>
        <w:t>88. FureverShare: shared pet care, expense tracking/splitting and shared album, 2026 App Store listing. https://apps.apple.com/de/app/furevershare-shared-pet-care/id6757549494</w:t>
      </w:r>
    </w:p>
    <w:p>
      <w:pPr>
        <w:pStyle w:val="SmallText"/>
        <w:keepLines w:val="0"/>
      </w:pPr>
      <w:r>
        <w:rPr>
          <w:b w:val="0"/>
        </w:rPr>
        <w:t>89. Petnow API documentation: registration, verification and identification workflows for pet biometrics. https://docs.petnow.io/petify/docs/server-api/identification</w:t>
      </w:r>
    </w:p>
    <w:p>
      <w:pPr>
        <w:pStyle w:val="SmallText"/>
        <w:keepLines w:val="0"/>
      </w:pPr>
      <w:r>
        <w:rPr>
          <w:b w:val="0"/>
        </w:rPr>
        <w:t>90. Kotrschal K. Companion animals support human wellbeing and health: evolutionary, behavioral and physiological contexts. Frontiers in Psychology, 2026. https://www.frontiersin.org/journals/psychology/articles/10.3389/fpsyg.2026.1800617/full</w:t>
      </w:r>
    </w:p>
    <w:p>
      <w:pPr>
        <w:pStyle w:val="SmallText"/>
        <w:keepLines w:val="0"/>
      </w:pPr>
      <w:r>
        <w:rPr>
          <w:b w:val="0"/>
        </w:rPr>
        <w:t>91. Petnow Server API / SDK documentation for pet biometric registration, verification and identification. https://docs.petnow.io/petify/docs/server-api/overview</w:t>
      </w:r>
    </w:p>
    <w:p>
      <w:pPr>
        <w:pStyle w:val="SmallText"/>
        <w:keepLines w:val="0"/>
      </w:pPr>
      <w:r>
        <w:rPr>
          <w:b w:val="0"/>
        </w:rPr>
        <w:t>92. American Veterinary Society of Animal Behavior (AVSAB): position statements on humane dog training; current board statement reiterates reward-based training and rejects aversive methods. https://avsab.org/resources/position-statements/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92" w:bottom="850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5"/>
      </w:rPr>
      <w:t>Canonical Product &amp; Technical Design · 2026-09-13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5"/>
      </w:rPr>
      <w:t>Pet Life Intelligence v3.0 · 完整产品与技术设计母版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74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64748B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after="30" w:line="252" w:lineRule="auto"/>
    </w:pPr>
    <w:rPr>
      <w:rFonts w:ascii="Microsoft YaHei" w:hAnsi="Microsoft YaHei" w:eastAsia="Microsoft YaHei"/>
      <w:color w:val="475569"/>
      <w:sz w:val="15"/>
    </w:rPr>
  </w:style>
  <w:style w:type="paragraph" w:customStyle="1" w:styleId="CodeText">
    <w:name w:val="Code Text"/>
    <w:pPr>
      <w:spacing w:before="40" w:after="40" w:line="240" w:lineRule="auto"/>
      <w:ind w:left="255" w:right="142"/>
    </w:pPr>
    <w:rPr>
      <w:rFonts w:ascii="Consolas" w:hAnsi="Consolas" w:eastAsia="Microsoft YaHei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 Life Intelligence v3.0 完整产品与技术设计母版</dc:title>
  <dc:subject>宠物生命智能平台完整产品、数据、AI、Agent、工程、安全与路线设计</dc:subject>
  <dc:creator>OpenAI</dc:creator>
  <cp:keywords>Pet Life Intelligence, Pet OS, product design, AI, agent, pet health, behavior, care, timeline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