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517" w:rsidRDefault="00EF60CA" w:rsidP="00EF60CA">
      <w:pPr>
        <w:pStyle w:val="2"/>
      </w:pPr>
      <w:r>
        <w:t>Web</w:t>
      </w:r>
      <w:bookmarkStart w:id="0" w:name="_GoBack"/>
      <w:bookmarkEnd w:id="0"/>
      <w:r>
        <w:rPr>
          <w:rFonts w:hint="eastAsia"/>
        </w:rPr>
        <w:t>前端设计第一次作业</w:t>
      </w:r>
    </w:p>
    <w:p w:rsidR="00935567" w:rsidRPr="00935567" w:rsidRDefault="00935567" w:rsidP="00935567">
      <w:pPr>
        <w:jc w:val="center"/>
        <w:rPr>
          <w:rFonts w:ascii="宋体" w:eastAsia="宋体" w:hAnsi="宋体" w:hint="eastAsia"/>
          <w:sz w:val="28"/>
          <w:szCs w:val="28"/>
        </w:rPr>
      </w:pPr>
      <w:r w:rsidRPr="00935567">
        <w:rPr>
          <w:rFonts w:ascii="宋体" w:eastAsia="宋体" w:hAnsi="宋体" w:hint="eastAsia"/>
          <w:sz w:val="28"/>
          <w:szCs w:val="28"/>
        </w:rPr>
        <w:t>信管1</w:t>
      </w:r>
      <w:r w:rsidRPr="00935567">
        <w:rPr>
          <w:rFonts w:ascii="宋体" w:eastAsia="宋体" w:hAnsi="宋体"/>
          <w:sz w:val="28"/>
          <w:szCs w:val="28"/>
        </w:rPr>
        <w:t xml:space="preserve">1501    </w:t>
      </w:r>
      <w:r w:rsidRPr="00935567">
        <w:rPr>
          <w:rFonts w:ascii="宋体" w:eastAsia="宋体" w:hAnsi="宋体" w:hint="eastAsia"/>
          <w:sz w:val="28"/>
          <w:szCs w:val="28"/>
        </w:rPr>
        <w:t>黄凤芝     201502148</w:t>
      </w:r>
    </w:p>
    <w:p w:rsidR="00EF60CA" w:rsidRPr="00EF60CA" w:rsidRDefault="00EF60CA" w:rsidP="00EF60CA">
      <w:pPr>
        <w:rPr>
          <w:rFonts w:ascii="宋体" w:eastAsia="宋体" w:hAnsi="宋体"/>
          <w:sz w:val="28"/>
          <w:szCs w:val="28"/>
        </w:rPr>
      </w:pPr>
      <w:r w:rsidRPr="00EF60CA">
        <w:rPr>
          <w:rFonts w:ascii="宋体" w:eastAsia="宋体" w:hAnsi="宋体" w:hint="eastAsia"/>
          <w:sz w:val="28"/>
          <w:szCs w:val="28"/>
        </w:rPr>
        <w:t>题目：1、J2EE以及三个框架</w:t>
      </w:r>
      <w:r>
        <w:rPr>
          <w:rFonts w:ascii="宋体" w:eastAsia="宋体" w:hAnsi="宋体" w:hint="eastAsia"/>
          <w:sz w:val="28"/>
          <w:szCs w:val="28"/>
        </w:rPr>
        <w:t>的介绍、</w:t>
      </w:r>
      <w:r w:rsidRPr="00EF60CA">
        <w:rPr>
          <w:rFonts w:ascii="宋体" w:eastAsia="宋体" w:hAnsi="宋体" w:hint="eastAsia"/>
          <w:sz w:val="28"/>
          <w:szCs w:val="28"/>
        </w:rPr>
        <w:t>性能、用处分析</w:t>
      </w:r>
      <w:r>
        <w:rPr>
          <w:rFonts w:ascii="宋体" w:eastAsia="宋体" w:hAnsi="宋体" w:hint="eastAsia"/>
          <w:sz w:val="28"/>
          <w:szCs w:val="28"/>
        </w:rPr>
        <w:t>。</w:t>
      </w:r>
    </w:p>
    <w:p w:rsidR="00EF60CA" w:rsidRDefault="00EF60CA" w:rsidP="00EF60CA">
      <w:pPr>
        <w:rPr>
          <w:rFonts w:ascii="宋体" w:eastAsia="宋体" w:hAnsi="宋体"/>
          <w:sz w:val="28"/>
          <w:szCs w:val="28"/>
        </w:rPr>
      </w:pPr>
      <w:r w:rsidRPr="00EF60CA">
        <w:rPr>
          <w:rFonts w:ascii="宋体" w:eastAsia="宋体" w:hAnsi="宋体"/>
          <w:sz w:val="28"/>
          <w:szCs w:val="28"/>
        </w:rPr>
        <w:t xml:space="preserve">      2</w:t>
      </w:r>
      <w:r w:rsidRPr="00EF60CA">
        <w:rPr>
          <w:rFonts w:ascii="宋体" w:eastAsia="宋体" w:hAnsi="宋体" w:hint="eastAsia"/>
          <w:sz w:val="28"/>
          <w:szCs w:val="28"/>
        </w:rPr>
        <w:t>、MVC三层架构是什么？这三个框架处于MVC中占什么位置？</w:t>
      </w:r>
    </w:p>
    <w:p w:rsidR="00963224" w:rsidRPr="00E96641" w:rsidRDefault="00963224" w:rsidP="0087379A">
      <w:pPr>
        <w:rPr>
          <w:rFonts w:ascii="宋体" w:eastAsia="宋体" w:hAnsi="宋体"/>
          <w:b/>
          <w:sz w:val="28"/>
          <w:szCs w:val="28"/>
        </w:rPr>
      </w:pPr>
      <w:r w:rsidRPr="00E96641">
        <w:rPr>
          <w:rFonts w:ascii="宋体" w:eastAsia="宋体" w:hAnsi="宋体" w:hint="eastAsia"/>
          <w:b/>
          <w:sz w:val="28"/>
          <w:szCs w:val="28"/>
        </w:rPr>
        <w:t>一、J2EE</w:t>
      </w:r>
    </w:p>
    <w:p w:rsidR="00E37280" w:rsidRDefault="0087379A" w:rsidP="00963224">
      <w:pPr>
        <w:ind w:firstLineChars="200" w:firstLine="562"/>
        <w:rPr>
          <w:rFonts w:ascii="宋体" w:eastAsia="宋体" w:hAnsi="宋体" w:cs="Arial"/>
          <w:color w:val="323232"/>
          <w:sz w:val="28"/>
          <w:szCs w:val="28"/>
        </w:rPr>
      </w:pPr>
      <w:r w:rsidRPr="0087379A">
        <w:rPr>
          <w:rFonts w:ascii="宋体" w:eastAsia="宋体" w:hAnsi="宋体" w:hint="eastAsia"/>
          <w:b/>
          <w:sz w:val="28"/>
          <w:szCs w:val="28"/>
        </w:rPr>
        <w:t>介绍</w:t>
      </w:r>
      <w:r>
        <w:rPr>
          <w:rFonts w:ascii="宋体" w:eastAsia="宋体" w:hAnsi="宋体" w:hint="eastAsia"/>
          <w:sz w:val="28"/>
          <w:szCs w:val="28"/>
        </w:rPr>
        <w:t>：</w:t>
      </w:r>
      <w:r w:rsidR="00EF60CA">
        <w:rPr>
          <w:rFonts w:ascii="宋体" w:eastAsia="宋体" w:hAnsi="宋体" w:hint="eastAsia"/>
          <w:sz w:val="28"/>
          <w:szCs w:val="28"/>
        </w:rPr>
        <w:t>J2EE（</w:t>
      </w:r>
      <w:r w:rsidR="00EF60CA" w:rsidRPr="009F2559">
        <w:rPr>
          <w:rFonts w:ascii="Times New Roman" w:eastAsia="黑体" w:hAnsi="Times New Roman" w:cs="Times New Roman"/>
          <w:color w:val="323232"/>
          <w:sz w:val="28"/>
          <w:szCs w:val="28"/>
        </w:rPr>
        <w:t>Java 2 Platform Enterprise Edition</w:t>
      </w:r>
      <w:r w:rsidR="00EF60CA">
        <w:rPr>
          <w:rFonts w:ascii="宋体" w:eastAsia="宋体" w:hAnsi="宋体" w:hint="eastAsia"/>
          <w:sz w:val="28"/>
          <w:szCs w:val="28"/>
        </w:rPr>
        <w:t>）</w:t>
      </w:r>
      <w:r w:rsidR="009F2559">
        <w:rPr>
          <w:rFonts w:ascii="宋体" w:eastAsia="宋体" w:hAnsi="宋体" w:hint="eastAsia"/>
          <w:sz w:val="28"/>
          <w:szCs w:val="28"/>
        </w:rPr>
        <w:t>中文名</w:t>
      </w:r>
      <w:r w:rsidR="009F2559" w:rsidRPr="009F2559">
        <w:rPr>
          <w:rFonts w:ascii="宋体" w:eastAsia="宋体" w:hAnsi="宋体" w:hint="eastAsia"/>
          <w:sz w:val="28"/>
          <w:szCs w:val="28"/>
        </w:rPr>
        <w:t>为</w:t>
      </w:r>
      <w:r w:rsidR="009F2559" w:rsidRPr="009F2559">
        <w:rPr>
          <w:rFonts w:ascii="宋体" w:eastAsia="宋体" w:hAnsi="宋体"/>
          <w:sz w:val="28"/>
          <w:szCs w:val="28"/>
        </w:rPr>
        <w:t>Java2平台企业版</w:t>
      </w:r>
      <w:r w:rsidR="009F2559" w:rsidRPr="009F2559">
        <w:rPr>
          <w:rFonts w:ascii="宋体" w:eastAsia="宋体" w:hAnsi="宋体" w:hint="eastAsia"/>
          <w:sz w:val="28"/>
          <w:szCs w:val="28"/>
        </w:rPr>
        <w:t>，</w:t>
      </w:r>
      <w:r w:rsidR="009F2559">
        <w:rPr>
          <w:rFonts w:ascii="宋体" w:eastAsia="宋体" w:hAnsi="宋体" w:hint="eastAsia"/>
          <w:sz w:val="28"/>
          <w:szCs w:val="28"/>
        </w:rPr>
        <w:t>是J</w:t>
      </w:r>
      <w:r w:rsidR="009F2559">
        <w:rPr>
          <w:rFonts w:ascii="宋体" w:eastAsia="宋体" w:hAnsi="宋体"/>
          <w:sz w:val="28"/>
          <w:szCs w:val="28"/>
        </w:rPr>
        <w:t>ava 2</w:t>
      </w:r>
      <w:r w:rsidR="009F2559">
        <w:rPr>
          <w:rFonts w:ascii="宋体" w:eastAsia="宋体" w:hAnsi="宋体" w:hint="eastAsia"/>
          <w:sz w:val="28"/>
          <w:szCs w:val="28"/>
        </w:rPr>
        <w:t>平台的三个版本之一，</w:t>
      </w:r>
      <w:r w:rsidR="009F2559" w:rsidRPr="009F2559">
        <w:rPr>
          <w:rFonts w:ascii="宋体" w:eastAsia="宋体" w:hAnsi="宋体" w:hint="eastAsia"/>
          <w:sz w:val="28"/>
          <w:szCs w:val="28"/>
        </w:rPr>
        <w:t>适用于</w:t>
      </w:r>
      <w:r w:rsidR="009F2559">
        <w:rPr>
          <w:rFonts w:ascii="宋体" w:eastAsia="宋体" w:hAnsi="宋体" w:cs="Arial"/>
          <w:color w:val="323232"/>
          <w:sz w:val="28"/>
          <w:szCs w:val="28"/>
        </w:rPr>
        <w:t>创建服务器应用程序和服务</w:t>
      </w:r>
      <w:r w:rsidR="009F2559">
        <w:rPr>
          <w:rFonts w:ascii="宋体" w:eastAsia="宋体" w:hAnsi="宋体" w:cs="Arial" w:hint="eastAsia"/>
          <w:color w:val="323232"/>
          <w:sz w:val="28"/>
          <w:szCs w:val="28"/>
        </w:rPr>
        <w:t>。</w:t>
      </w:r>
      <w:r w:rsidR="0061472B" w:rsidRPr="0061472B">
        <w:rPr>
          <w:rFonts w:ascii="宋体" w:eastAsia="宋体" w:hAnsi="宋体" w:cs="Arial"/>
          <w:color w:val="323232"/>
          <w:sz w:val="28"/>
          <w:szCs w:val="28"/>
        </w:rPr>
        <w:t>J2EE是一种利用Java 2平台来简化企业解决方案的开发、部署和管理相关的复杂问题的体系结构</w:t>
      </w:r>
      <w:r w:rsidR="0061472B">
        <w:rPr>
          <w:rFonts w:ascii="宋体" w:eastAsia="宋体" w:hAnsi="宋体" w:cs="Arial" w:hint="eastAsia"/>
          <w:color w:val="323232"/>
          <w:sz w:val="28"/>
          <w:szCs w:val="28"/>
        </w:rPr>
        <w:t>，</w:t>
      </w:r>
      <w:r w:rsidR="00E37280" w:rsidRPr="00E37280">
        <w:rPr>
          <w:rFonts w:ascii="宋体" w:eastAsia="宋体" w:hAnsi="宋体"/>
          <w:sz w:val="28"/>
          <w:szCs w:val="28"/>
        </w:rPr>
        <w:t>核心是一组</w:t>
      </w:r>
      <w:hyperlink r:id="rId5" w:tgtFrame="_blank" w:history="1">
        <w:r w:rsidR="00E37280" w:rsidRPr="0087379A">
          <w:rPr>
            <w:rStyle w:val="a3"/>
            <w:rFonts w:ascii="宋体" w:eastAsia="宋体" w:hAnsi="宋体"/>
            <w:color w:val="FF0000"/>
            <w:sz w:val="28"/>
            <w:szCs w:val="28"/>
            <w:u w:val="none"/>
          </w:rPr>
          <w:t>技术规范</w:t>
        </w:r>
      </w:hyperlink>
      <w:r w:rsidR="00E37280" w:rsidRPr="00E37280">
        <w:rPr>
          <w:rFonts w:ascii="宋体" w:eastAsia="宋体" w:hAnsi="宋体"/>
          <w:sz w:val="28"/>
          <w:szCs w:val="28"/>
        </w:rPr>
        <w:t>与</w:t>
      </w:r>
      <w:r w:rsidR="00E37280" w:rsidRPr="0087379A">
        <w:rPr>
          <w:rFonts w:ascii="宋体" w:eastAsia="宋体" w:hAnsi="宋体"/>
          <w:color w:val="FF0000"/>
          <w:sz w:val="28"/>
          <w:szCs w:val="28"/>
        </w:rPr>
        <w:t>指南</w:t>
      </w:r>
      <w:r w:rsidR="00E37280" w:rsidRPr="00E37280">
        <w:rPr>
          <w:rFonts w:ascii="宋体" w:eastAsia="宋体" w:hAnsi="宋体"/>
          <w:sz w:val="28"/>
          <w:szCs w:val="28"/>
        </w:rPr>
        <w:t>，其中所包含的各类组件、服务架构及技术层次，均有共同的标准及规格，让各种依循J2EE架构的不同平台之间，存在良好的</w:t>
      </w:r>
      <w:hyperlink r:id="rId6" w:tgtFrame="_blank" w:history="1">
        <w:r w:rsidR="00E37280" w:rsidRPr="00E37280">
          <w:rPr>
            <w:rStyle w:val="a3"/>
            <w:rFonts w:ascii="宋体" w:eastAsia="宋体" w:hAnsi="宋体"/>
            <w:color w:val="auto"/>
            <w:sz w:val="28"/>
            <w:szCs w:val="28"/>
            <w:u w:val="none"/>
          </w:rPr>
          <w:t>兼容性</w:t>
        </w:r>
      </w:hyperlink>
      <w:r w:rsidR="00E37280" w:rsidRPr="00E37280">
        <w:rPr>
          <w:rFonts w:ascii="宋体" w:eastAsia="宋体" w:hAnsi="宋体"/>
          <w:sz w:val="28"/>
          <w:szCs w:val="28"/>
        </w:rPr>
        <w:t>，解决过去企业后端使用的信息产品彼此之间无法兼容，企业内部或外部难以互通的窘境。</w:t>
      </w:r>
      <w:r w:rsidR="0061472B">
        <w:rPr>
          <w:rFonts w:ascii="宋体" w:eastAsia="宋体" w:hAnsi="宋体" w:cs="Arial" w:hint="eastAsia"/>
          <w:color w:val="323232"/>
          <w:sz w:val="28"/>
          <w:szCs w:val="28"/>
        </w:rPr>
        <w:t>与另外两个版本（</w:t>
      </w:r>
      <w:r w:rsidR="0061472B" w:rsidRPr="0061472B">
        <w:rPr>
          <w:rFonts w:ascii="宋体" w:eastAsia="宋体" w:hAnsi="宋体" w:cs="Arial"/>
          <w:color w:val="323232"/>
          <w:sz w:val="28"/>
          <w:szCs w:val="28"/>
        </w:rPr>
        <w:t>适用于小型设备和智能卡的Java 2平台Micro版（Java 2 Platform Micro Edition，J2ME）、适用于桌面系统的Java 2</w:t>
      </w:r>
      <w:r w:rsidR="0061472B" w:rsidRPr="00E37280">
        <w:rPr>
          <w:rFonts w:ascii="宋体" w:eastAsia="宋体" w:hAnsi="宋体" w:cs="Arial"/>
          <w:color w:val="323232"/>
          <w:sz w:val="28"/>
          <w:szCs w:val="28"/>
        </w:rPr>
        <w:t>平台标准版（Java 2 Platform Standard Edition，J2SE）</w:t>
      </w:r>
      <w:r w:rsidR="0061472B" w:rsidRPr="00E37280">
        <w:rPr>
          <w:rFonts w:ascii="宋体" w:eastAsia="宋体" w:hAnsi="宋体" w:cs="Arial" w:hint="eastAsia"/>
          <w:color w:val="323232"/>
          <w:sz w:val="28"/>
          <w:szCs w:val="28"/>
        </w:rPr>
        <w:t>）不同的是，</w:t>
      </w:r>
      <w:r w:rsidR="00E37280" w:rsidRPr="00E37280">
        <w:rPr>
          <w:rFonts w:ascii="宋体" w:eastAsia="宋体" w:hAnsi="宋体"/>
          <w:sz w:val="28"/>
          <w:szCs w:val="28"/>
        </w:rPr>
        <w:t>它被装配在一个J2EE应用中，具有固定的格式并遵守J2EE规范，由J2EE服务器对其进行管理</w:t>
      </w:r>
      <w:r w:rsidR="00E37280">
        <w:rPr>
          <w:rFonts w:ascii="宋体" w:eastAsia="宋体" w:hAnsi="宋体" w:hint="eastAsia"/>
          <w:sz w:val="28"/>
          <w:szCs w:val="28"/>
        </w:rPr>
        <w:t>，</w:t>
      </w:r>
      <w:r w:rsidR="0061472B">
        <w:rPr>
          <w:rFonts w:ascii="宋体" w:eastAsia="宋体" w:hAnsi="宋体" w:cs="Arial" w:hint="eastAsia"/>
          <w:color w:val="323232"/>
          <w:sz w:val="28"/>
          <w:szCs w:val="28"/>
        </w:rPr>
        <w:t>J2EE不仅巩固了标准版中的“编写一次，随处运</w:t>
      </w:r>
      <w:r w:rsidR="0061472B" w:rsidRPr="0061472B">
        <w:rPr>
          <w:rFonts w:ascii="宋体" w:eastAsia="宋体" w:hAnsi="宋体" w:cs="Arial" w:hint="eastAsia"/>
          <w:color w:val="323232"/>
          <w:sz w:val="28"/>
          <w:szCs w:val="28"/>
        </w:rPr>
        <w:t>行”特性、</w:t>
      </w:r>
      <w:r w:rsidR="0061472B" w:rsidRPr="0061472B">
        <w:rPr>
          <w:rFonts w:ascii="宋体" w:eastAsia="宋体" w:hAnsi="宋体" w:cs="Arial"/>
          <w:color w:val="323232"/>
          <w:sz w:val="28"/>
          <w:szCs w:val="28"/>
        </w:rPr>
        <w:t>方便存取数据库的JDBC API、CORBA技术以及能够在Internet应用中保护数据的安全模式</w:t>
      </w:r>
      <w:r w:rsidR="0061472B">
        <w:rPr>
          <w:rFonts w:ascii="宋体" w:eastAsia="宋体" w:hAnsi="宋体" w:cs="Arial" w:hint="eastAsia"/>
          <w:color w:val="323232"/>
          <w:sz w:val="28"/>
          <w:szCs w:val="28"/>
        </w:rPr>
        <w:t>等优势，还提供了</w:t>
      </w:r>
      <w:r w:rsidR="0061472B" w:rsidRPr="0061472B">
        <w:rPr>
          <w:rFonts w:ascii="宋体" w:eastAsia="宋体" w:hAnsi="宋体" w:cs="Arial"/>
          <w:color w:val="323232"/>
          <w:sz w:val="28"/>
          <w:szCs w:val="28"/>
        </w:rPr>
        <w:t>对 EJB（Enterprise JavaBeans）、Java Servlets API、JSP（Java Server Pages）以及XML技术的全面支持</w:t>
      </w:r>
      <w:r w:rsidR="00E37280">
        <w:rPr>
          <w:rFonts w:ascii="宋体" w:eastAsia="宋体" w:hAnsi="宋体" w:cs="Arial" w:hint="eastAsia"/>
          <w:color w:val="323232"/>
          <w:sz w:val="28"/>
          <w:szCs w:val="28"/>
        </w:rPr>
        <w:t>。</w:t>
      </w:r>
    </w:p>
    <w:p w:rsidR="0087379A" w:rsidRDefault="0087379A" w:rsidP="0087379A">
      <w:pPr>
        <w:rPr>
          <w:rFonts w:ascii="宋体" w:eastAsia="宋体" w:hAnsi="宋体" w:cs="Arial"/>
          <w:color w:val="323232"/>
          <w:sz w:val="28"/>
          <w:szCs w:val="28"/>
        </w:rPr>
      </w:pPr>
      <w:r>
        <w:rPr>
          <w:rFonts w:ascii="宋体" w:eastAsia="宋体" w:hAnsi="宋体" w:cs="Arial" w:hint="eastAsia"/>
          <w:color w:val="323232"/>
          <w:sz w:val="28"/>
          <w:szCs w:val="28"/>
        </w:rPr>
        <w:lastRenderedPageBreak/>
        <w:t xml:space="preserve">   </w:t>
      </w:r>
      <w:r w:rsidRPr="0087379A">
        <w:rPr>
          <w:rFonts w:ascii="宋体" w:eastAsia="宋体" w:hAnsi="宋体" w:cs="Arial" w:hint="eastAsia"/>
          <w:b/>
          <w:color w:val="323232"/>
          <w:sz w:val="28"/>
          <w:szCs w:val="28"/>
        </w:rPr>
        <w:t>用处</w:t>
      </w:r>
      <w:r>
        <w:rPr>
          <w:rFonts w:ascii="宋体" w:eastAsia="宋体" w:hAnsi="宋体" w:cs="Arial" w:hint="eastAsia"/>
          <w:color w:val="323232"/>
          <w:sz w:val="28"/>
          <w:szCs w:val="28"/>
        </w:rPr>
        <w:t>：</w:t>
      </w:r>
      <w:r w:rsidRPr="0087379A">
        <w:rPr>
          <w:rFonts w:ascii="宋体" w:eastAsia="宋体" w:hAnsi="宋体"/>
          <w:sz w:val="28"/>
          <w:szCs w:val="28"/>
        </w:rPr>
        <w:t>克服</w:t>
      </w:r>
      <w:r w:rsidR="00963224">
        <w:rPr>
          <w:rFonts w:ascii="宋体" w:eastAsia="宋体" w:hAnsi="宋体" w:hint="eastAsia"/>
          <w:sz w:val="28"/>
          <w:szCs w:val="28"/>
        </w:rPr>
        <w:t>了</w:t>
      </w:r>
      <w:r w:rsidRPr="0087379A">
        <w:rPr>
          <w:rFonts w:ascii="宋体" w:eastAsia="宋体" w:hAnsi="宋体"/>
          <w:sz w:val="28"/>
          <w:szCs w:val="28"/>
        </w:rPr>
        <w:t>传统</w:t>
      </w:r>
      <w:hyperlink r:id="rId7" w:tgtFrame="_blank" w:history="1">
        <w:r w:rsidRPr="0087379A">
          <w:rPr>
            <w:rStyle w:val="a3"/>
            <w:rFonts w:ascii="宋体" w:eastAsia="宋体" w:hAnsi="宋体"/>
            <w:color w:val="auto"/>
            <w:sz w:val="28"/>
            <w:szCs w:val="28"/>
            <w:u w:val="none"/>
          </w:rPr>
          <w:t>Client/Server</w:t>
        </w:r>
      </w:hyperlink>
      <w:r w:rsidRPr="0087379A">
        <w:rPr>
          <w:rFonts w:ascii="宋体" w:eastAsia="宋体" w:hAnsi="宋体"/>
          <w:sz w:val="28"/>
          <w:szCs w:val="28"/>
        </w:rPr>
        <w:t>模式的弊病，迎合Browser/Server架构的潮流，为应用Java技术开发服务器端应用提供一个平台独立的、可移植的、多用户的、安全的和基于标准的企业级平台，从而简化企业应用的开发、管理和部署</w:t>
      </w:r>
      <w:r>
        <w:rPr>
          <w:rFonts w:ascii="宋体" w:eastAsia="宋体" w:hAnsi="宋体" w:hint="eastAsia"/>
          <w:sz w:val="28"/>
          <w:szCs w:val="28"/>
        </w:rPr>
        <w:t>，</w:t>
      </w:r>
      <w:r w:rsidR="00813FB1" w:rsidRPr="00963224">
        <w:rPr>
          <w:rFonts w:ascii="宋体" w:eastAsia="宋体" w:hAnsi="宋体" w:cs="Arial"/>
          <w:color w:val="333333"/>
          <w:sz w:val="28"/>
          <w:szCs w:val="28"/>
        </w:rPr>
        <w:t>J2EE为搭建具有可伸缩性、灵活性、易维护性的商务系统提供了良好的机制</w:t>
      </w:r>
      <w:r w:rsidR="00813FB1">
        <w:rPr>
          <w:rFonts w:ascii="宋体" w:eastAsia="宋体" w:hAnsi="宋体" w:cs="Arial" w:hint="eastAsia"/>
          <w:color w:val="323232"/>
          <w:sz w:val="28"/>
          <w:szCs w:val="28"/>
        </w:rPr>
        <w:t>。</w:t>
      </w:r>
      <w:r w:rsidRPr="0087379A">
        <w:rPr>
          <w:rFonts w:ascii="宋体" w:eastAsia="宋体" w:hAnsi="宋体" w:cs="Arial"/>
          <w:color w:val="323232"/>
          <w:sz w:val="28"/>
          <w:szCs w:val="28"/>
        </w:rPr>
        <w:t>最终目的就是成为一个能够使企业开发者大幅缩短投放市场时间的体系结构。</w:t>
      </w:r>
    </w:p>
    <w:p w:rsidR="00963224" w:rsidRDefault="00963224" w:rsidP="0087379A">
      <w:pPr>
        <w:rPr>
          <w:rFonts w:ascii="宋体" w:eastAsia="宋体" w:hAnsi="宋体" w:cs="Arial"/>
          <w:color w:val="323232"/>
          <w:sz w:val="28"/>
          <w:szCs w:val="28"/>
        </w:rPr>
      </w:pPr>
      <w:r>
        <w:rPr>
          <w:rFonts w:ascii="宋体" w:eastAsia="宋体" w:hAnsi="宋体" w:cs="Arial" w:hint="eastAsia"/>
          <w:color w:val="323232"/>
          <w:sz w:val="28"/>
          <w:szCs w:val="28"/>
        </w:rPr>
        <w:t xml:space="preserve">   </w:t>
      </w:r>
      <w:r w:rsidRPr="00963224">
        <w:rPr>
          <w:rFonts w:ascii="宋体" w:eastAsia="宋体" w:hAnsi="宋体" w:cs="Arial" w:hint="eastAsia"/>
          <w:b/>
          <w:color w:val="323232"/>
          <w:sz w:val="28"/>
          <w:szCs w:val="28"/>
        </w:rPr>
        <w:t>性能：</w:t>
      </w:r>
      <w:r w:rsidR="00813FB1">
        <w:rPr>
          <w:rFonts w:ascii="宋体" w:eastAsia="宋体" w:hAnsi="宋体" w:cs="Arial"/>
          <w:color w:val="323232"/>
          <w:sz w:val="28"/>
          <w:szCs w:val="28"/>
        </w:rPr>
        <w:t>1</w:t>
      </w:r>
      <w:r w:rsidR="00813FB1">
        <w:rPr>
          <w:rFonts w:ascii="宋体" w:eastAsia="宋体" w:hAnsi="宋体" w:cs="Arial" w:hint="eastAsia"/>
          <w:color w:val="323232"/>
          <w:sz w:val="28"/>
          <w:szCs w:val="28"/>
        </w:rPr>
        <w:t>、</w:t>
      </w:r>
      <w:r w:rsidR="00813FB1" w:rsidRPr="00813FB1">
        <w:rPr>
          <w:rFonts w:ascii="宋体" w:eastAsia="宋体" w:hAnsi="宋体"/>
          <w:color w:val="333333"/>
          <w:sz w:val="28"/>
          <w:szCs w:val="28"/>
        </w:rPr>
        <w:t>保留现存的IT资产</w:t>
      </w:r>
      <w:r w:rsidR="00813FB1">
        <w:rPr>
          <w:rFonts w:ascii="宋体" w:eastAsia="宋体" w:hAnsi="宋体" w:hint="eastAsia"/>
          <w:color w:val="333333"/>
          <w:sz w:val="28"/>
          <w:szCs w:val="28"/>
        </w:rPr>
        <w:t>：</w:t>
      </w:r>
      <w:r w:rsidR="00813FB1" w:rsidRPr="00813FB1">
        <w:rPr>
          <w:rFonts w:ascii="宋体" w:eastAsia="宋体" w:hAnsi="宋体" w:cs="Arial"/>
          <w:color w:val="323232"/>
          <w:sz w:val="28"/>
          <w:szCs w:val="28"/>
        </w:rPr>
        <w:t>每一个供应商都对现有的客户提供了不用废弃已有投资，进入可移植的J2EE领域的升级途径。由于基于J2EE平台的产品几乎能够在任何操作系统和硬件配置上运行，现有的操作系统和硬件也能被保留使用。</w:t>
      </w:r>
    </w:p>
    <w:p w:rsidR="00813FB1" w:rsidRDefault="00813FB1" w:rsidP="0087379A">
      <w:pPr>
        <w:rPr>
          <w:rFonts w:ascii="宋体" w:eastAsia="宋体" w:hAnsi="宋体"/>
          <w:color w:val="333333"/>
          <w:sz w:val="28"/>
          <w:szCs w:val="28"/>
        </w:rPr>
      </w:pPr>
      <w:r>
        <w:rPr>
          <w:rFonts w:ascii="宋体" w:eastAsia="宋体" w:hAnsi="宋体" w:cs="Arial" w:hint="eastAsia"/>
          <w:color w:val="323232"/>
          <w:sz w:val="28"/>
          <w:szCs w:val="28"/>
        </w:rPr>
        <w:t xml:space="preserve">   2、</w:t>
      </w:r>
      <w:r w:rsidR="00EB5B83" w:rsidRPr="00EB5B83">
        <w:rPr>
          <w:rFonts w:ascii="宋体" w:eastAsia="宋体" w:hAnsi="宋体"/>
          <w:color w:val="333333"/>
          <w:sz w:val="28"/>
          <w:szCs w:val="28"/>
        </w:rPr>
        <w:t>高效的开发</w:t>
      </w:r>
      <w:r w:rsidR="00EB5B83" w:rsidRPr="00EB5B83">
        <w:rPr>
          <w:rFonts w:ascii="宋体" w:eastAsia="宋体" w:hAnsi="宋体" w:hint="eastAsia"/>
          <w:color w:val="333333"/>
          <w:sz w:val="28"/>
          <w:szCs w:val="28"/>
        </w:rPr>
        <w:t>：</w:t>
      </w:r>
      <w:r w:rsidR="00EB5B83" w:rsidRPr="00EB5B83">
        <w:rPr>
          <w:rFonts w:ascii="宋体" w:eastAsia="宋体" w:hAnsi="宋体"/>
          <w:color w:val="333333"/>
          <w:sz w:val="28"/>
          <w:szCs w:val="28"/>
        </w:rPr>
        <w:t>J2EE</w:t>
      </w:r>
      <w:r w:rsidR="00EB5B83">
        <w:rPr>
          <w:rFonts w:ascii="宋体" w:eastAsia="宋体" w:hAnsi="宋体"/>
          <w:color w:val="333333"/>
          <w:sz w:val="28"/>
          <w:szCs w:val="28"/>
        </w:rPr>
        <w:t>允许公司把一些通用的、很繁琐的服务</w:t>
      </w:r>
      <w:proofErr w:type="gramStart"/>
      <w:r w:rsidR="00EB5B83">
        <w:rPr>
          <w:rFonts w:ascii="宋体" w:eastAsia="宋体" w:hAnsi="宋体"/>
          <w:color w:val="333333"/>
          <w:sz w:val="28"/>
          <w:szCs w:val="28"/>
        </w:rPr>
        <w:t>端任务</w:t>
      </w:r>
      <w:proofErr w:type="gramEnd"/>
      <w:r w:rsidR="00EB5B83">
        <w:rPr>
          <w:rFonts w:ascii="宋体" w:eastAsia="宋体" w:hAnsi="宋体"/>
          <w:color w:val="333333"/>
          <w:sz w:val="28"/>
          <w:szCs w:val="28"/>
        </w:rPr>
        <w:t>交给中间</w:t>
      </w:r>
      <w:r w:rsidR="00EB5B83" w:rsidRPr="00EB5B83">
        <w:rPr>
          <w:rFonts w:ascii="宋体" w:eastAsia="宋体" w:hAnsi="宋体"/>
          <w:color w:val="333333"/>
          <w:sz w:val="28"/>
          <w:szCs w:val="28"/>
        </w:rPr>
        <w:t>供</w:t>
      </w:r>
      <w:r w:rsidR="00EB5B83">
        <w:rPr>
          <w:rFonts w:ascii="宋体" w:eastAsia="宋体" w:hAnsi="宋体"/>
          <w:color w:val="333333"/>
          <w:sz w:val="28"/>
          <w:szCs w:val="28"/>
        </w:rPr>
        <w:t>应商去完成</w:t>
      </w:r>
      <w:r w:rsidR="00EB5B83">
        <w:rPr>
          <w:rFonts w:ascii="宋体" w:eastAsia="宋体" w:hAnsi="宋体" w:hint="eastAsia"/>
          <w:color w:val="333333"/>
          <w:sz w:val="28"/>
          <w:szCs w:val="28"/>
        </w:rPr>
        <w:t>，开发人员把精力集中在如何创建商业逻辑上，以最大的效率完成开发工作。高级的中间</w:t>
      </w:r>
      <w:proofErr w:type="gramStart"/>
      <w:r w:rsidR="00EB5B83">
        <w:rPr>
          <w:rFonts w:ascii="宋体" w:eastAsia="宋体" w:hAnsi="宋体" w:hint="eastAsia"/>
          <w:color w:val="333333"/>
          <w:sz w:val="28"/>
          <w:szCs w:val="28"/>
        </w:rPr>
        <w:t>件提供</w:t>
      </w:r>
      <w:proofErr w:type="gramEnd"/>
      <w:r w:rsidR="00EB5B83">
        <w:rPr>
          <w:rFonts w:ascii="宋体" w:eastAsia="宋体" w:hAnsi="宋体" w:hint="eastAsia"/>
          <w:color w:val="333333"/>
          <w:sz w:val="28"/>
          <w:szCs w:val="28"/>
        </w:rPr>
        <w:t>状态管理服务（开发人员不用关心管理状态）、持续性服务（</w:t>
      </w:r>
      <w:r w:rsidR="00EB5B83" w:rsidRPr="00EB5B83">
        <w:rPr>
          <w:rFonts w:ascii="宋体" w:eastAsia="宋体" w:hAnsi="宋体"/>
          <w:color w:val="333333"/>
          <w:sz w:val="28"/>
          <w:szCs w:val="28"/>
        </w:rPr>
        <w:t>开发人员不用对数据访问逻辑进行编码就能编写应用程序</w:t>
      </w:r>
      <w:r w:rsidR="00EB5B83" w:rsidRPr="00EB5B83">
        <w:rPr>
          <w:rFonts w:ascii="宋体" w:eastAsia="宋体" w:hAnsi="宋体" w:hint="eastAsia"/>
          <w:color w:val="333333"/>
          <w:sz w:val="28"/>
          <w:szCs w:val="28"/>
        </w:rPr>
        <w:t>）</w:t>
      </w:r>
      <w:r w:rsidR="00EB5B83">
        <w:rPr>
          <w:rFonts w:ascii="宋体" w:eastAsia="宋体" w:hAnsi="宋体" w:hint="eastAsia"/>
          <w:color w:val="333333"/>
          <w:sz w:val="28"/>
          <w:szCs w:val="28"/>
        </w:rPr>
        <w:t>、</w:t>
      </w:r>
      <w:r w:rsidR="00EB5B83" w:rsidRPr="00EB5B83">
        <w:rPr>
          <w:rFonts w:ascii="宋体" w:eastAsia="宋体" w:hAnsi="宋体"/>
          <w:color w:val="333333"/>
          <w:sz w:val="28"/>
          <w:szCs w:val="28"/>
        </w:rPr>
        <w:t>分布式共享数据对象CACHE服务</w:t>
      </w:r>
      <w:r w:rsidR="00E96641">
        <w:rPr>
          <w:rFonts w:ascii="宋体" w:eastAsia="宋体" w:hAnsi="宋体" w:hint="eastAsia"/>
          <w:color w:val="333333"/>
          <w:sz w:val="28"/>
          <w:szCs w:val="28"/>
        </w:rPr>
        <w:t>（</w:t>
      </w:r>
      <w:r w:rsidR="00E96641" w:rsidRPr="00E96641">
        <w:rPr>
          <w:rFonts w:ascii="宋体" w:eastAsia="宋体" w:hAnsi="宋体"/>
          <w:color w:val="333333"/>
          <w:sz w:val="28"/>
          <w:szCs w:val="28"/>
        </w:rPr>
        <w:t>开发人员</w:t>
      </w:r>
      <w:r w:rsidR="00E96641">
        <w:rPr>
          <w:rFonts w:ascii="宋体" w:eastAsia="宋体" w:hAnsi="宋体" w:hint="eastAsia"/>
          <w:color w:val="333333"/>
          <w:sz w:val="28"/>
          <w:szCs w:val="28"/>
        </w:rPr>
        <w:t>可以借此</w:t>
      </w:r>
      <w:r w:rsidR="00E96641" w:rsidRPr="00E96641">
        <w:rPr>
          <w:rFonts w:ascii="宋体" w:eastAsia="宋体" w:hAnsi="宋体"/>
          <w:color w:val="333333"/>
          <w:sz w:val="28"/>
          <w:szCs w:val="28"/>
        </w:rPr>
        <w:t>编制高性能的系统，极大提高整体部署的伸缩性</w:t>
      </w:r>
      <w:r w:rsidR="00E96641">
        <w:rPr>
          <w:rFonts w:ascii="微软雅黑" w:hAnsi="微软雅黑"/>
          <w:color w:val="333333"/>
          <w:sz w:val="18"/>
          <w:szCs w:val="18"/>
        </w:rPr>
        <w:t>。</w:t>
      </w:r>
      <w:r w:rsidR="00E96641">
        <w:rPr>
          <w:rFonts w:ascii="宋体" w:eastAsia="宋体" w:hAnsi="宋体" w:hint="eastAsia"/>
          <w:color w:val="333333"/>
          <w:sz w:val="28"/>
          <w:szCs w:val="28"/>
        </w:rPr>
        <w:t>）</w:t>
      </w:r>
    </w:p>
    <w:p w:rsidR="00E96641" w:rsidRDefault="00E96641" w:rsidP="0087379A">
      <w:pPr>
        <w:rPr>
          <w:rFonts w:ascii="宋体" w:eastAsia="宋体" w:hAnsi="宋体"/>
          <w:color w:val="333333"/>
          <w:sz w:val="28"/>
          <w:szCs w:val="28"/>
        </w:rPr>
      </w:pPr>
      <w:r>
        <w:rPr>
          <w:rFonts w:ascii="宋体" w:eastAsia="宋体" w:hAnsi="宋体" w:hint="eastAsia"/>
          <w:color w:val="333333"/>
          <w:sz w:val="28"/>
          <w:szCs w:val="28"/>
        </w:rPr>
        <w:t xml:space="preserve">  3、</w:t>
      </w:r>
      <w:r w:rsidRPr="00E96641">
        <w:rPr>
          <w:rFonts w:ascii="宋体" w:eastAsia="宋体" w:hAnsi="宋体"/>
          <w:color w:val="333333"/>
          <w:sz w:val="28"/>
          <w:szCs w:val="28"/>
        </w:rPr>
        <w:t>支持异构环境: J2EE能够开发部署在异构环境中的可移植程序。基于J2EE的应用程序不依赖任何特定操作系统、中间件、硬件。因此设计合理的基于J2EE的程序只需开发一次就可部署到各种平台。</w:t>
      </w:r>
    </w:p>
    <w:p w:rsidR="00E96641" w:rsidRDefault="00E96641" w:rsidP="0087379A">
      <w:pPr>
        <w:rPr>
          <w:rFonts w:ascii="宋体" w:eastAsia="宋体" w:hAnsi="宋体"/>
          <w:color w:val="333333"/>
          <w:sz w:val="28"/>
          <w:szCs w:val="28"/>
        </w:rPr>
      </w:pPr>
      <w:r>
        <w:rPr>
          <w:rFonts w:ascii="宋体" w:eastAsia="宋体" w:hAnsi="宋体"/>
          <w:color w:val="333333"/>
          <w:sz w:val="28"/>
          <w:szCs w:val="28"/>
        </w:rPr>
        <w:t xml:space="preserve">  4</w:t>
      </w:r>
      <w:r>
        <w:rPr>
          <w:rFonts w:ascii="宋体" w:eastAsia="宋体" w:hAnsi="宋体" w:hint="eastAsia"/>
          <w:color w:val="333333"/>
          <w:sz w:val="28"/>
          <w:szCs w:val="28"/>
        </w:rPr>
        <w:t>、</w:t>
      </w:r>
      <w:r w:rsidRPr="00E96641">
        <w:rPr>
          <w:rFonts w:ascii="宋体" w:eastAsia="宋体" w:hAnsi="宋体"/>
          <w:color w:val="333333"/>
          <w:sz w:val="28"/>
          <w:szCs w:val="28"/>
        </w:rPr>
        <w:t>可伸缩性: 企业必须要选择一种服务器端平台，这种平台应能提供极佳的可伸缩性去满足那些在他们系统上进行商业运作的大批</w:t>
      </w:r>
      <w:r w:rsidRPr="00E96641">
        <w:rPr>
          <w:rFonts w:ascii="宋体" w:eastAsia="宋体" w:hAnsi="宋体"/>
          <w:color w:val="333333"/>
          <w:sz w:val="28"/>
          <w:szCs w:val="28"/>
        </w:rPr>
        <w:lastRenderedPageBreak/>
        <w:t>新客户。</w:t>
      </w:r>
    </w:p>
    <w:p w:rsidR="00E96641" w:rsidRDefault="00E96641" w:rsidP="0087379A">
      <w:pPr>
        <w:rPr>
          <w:rFonts w:ascii="宋体" w:eastAsia="宋体" w:hAnsi="宋体"/>
          <w:b/>
          <w:color w:val="333333"/>
          <w:sz w:val="28"/>
          <w:szCs w:val="28"/>
        </w:rPr>
      </w:pPr>
      <w:r w:rsidRPr="00E96641">
        <w:rPr>
          <w:rFonts w:ascii="宋体" w:eastAsia="宋体" w:hAnsi="宋体" w:hint="eastAsia"/>
          <w:b/>
          <w:color w:val="333333"/>
          <w:sz w:val="28"/>
          <w:szCs w:val="28"/>
        </w:rPr>
        <w:t>二、三个框架</w:t>
      </w:r>
    </w:p>
    <w:p w:rsidR="00E96641" w:rsidRDefault="00E96641" w:rsidP="0087379A">
      <w:pPr>
        <w:rPr>
          <w:rFonts w:ascii="宋体" w:eastAsia="宋体" w:hAnsi="宋体"/>
          <w:color w:val="333333"/>
          <w:sz w:val="28"/>
          <w:szCs w:val="28"/>
        </w:rPr>
      </w:pPr>
      <w:r>
        <w:rPr>
          <w:rFonts w:ascii="宋体" w:eastAsia="宋体" w:hAnsi="宋体" w:hint="eastAsia"/>
          <w:b/>
          <w:color w:val="333333"/>
          <w:sz w:val="28"/>
          <w:szCs w:val="28"/>
        </w:rPr>
        <w:t xml:space="preserve">   </w:t>
      </w:r>
      <w:r w:rsidR="00F90A75" w:rsidRPr="00F90A75">
        <w:rPr>
          <w:rFonts w:ascii="宋体" w:eastAsia="宋体" w:hAnsi="宋体" w:hint="eastAsia"/>
          <w:color w:val="333333"/>
          <w:sz w:val="28"/>
          <w:szCs w:val="28"/>
        </w:rPr>
        <w:t>三个架构分别</w:t>
      </w:r>
      <w:r w:rsidR="00F90A75">
        <w:rPr>
          <w:rFonts w:ascii="宋体" w:eastAsia="宋体" w:hAnsi="宋体" w:hint="eastAsia"/>
          <w:color w:val="333333"/>
          <w:sz w:val="28"/>
          <w:szCs w:val="28"/>
        </w:rPr>
        <w:t>是指</w:t>
      </w:r>
      <w:r w:rsidR="00F90A75">
        <w:rPr>
          <w:rFonts w:ascii="宋体" w:eastAsia="宋体" w:hAnsi="宋体"/>
          <w:color w:val="333333"/>
          <w:sz w:val="28"/>
          <w:szCs w:val="28"/>
        </w:rPr>
        <w:t xml:space="preserve">struts2 </w:t>
      </w:r>
      <w:r w:rsidR="00F90A75">
        <w:rPr>
          <w:rFonts w:ascii="宋体" w:eastAsia="宋体" w:hAnsi="宋体" w:hint="eastAsia"/>
          <w:color w:val="333333"/>
          <w:sz w:val="28"/>
          <w:szCs w:val="28"/>
        </w:rPr>
        <w:t>、</w:t>
      </w:r>
      <w:r w:rsidR="00F90A75" w:rsidRPr="00F90A75">
        <w:rPr>
          <w:rFonts w:ascii="宋体" w:eastAsia="宋体" w:hAnsi="宋体"/>
          <w:color w:val="333333"/>
          <w:sz w:val="28"/>
          <w:szCs w:val="28"/>
        </w:rPr>
        <w:t>spring</w:t>
      </w:r>
      <w:r w:rsidR="00F90A75">
        <w:rPr>
          <w:rFonts w:ascii="宋体" w:eastAsia="宋体" w:hAnsi="宋体"/>
          <w:color w:val="333333"/>
          <w:sz w:val="28"/>
          <w:szCs w:val="28"/>
        </w:rPr>
        <w:t xml:space="preserve"> </w:t>
      </w:r>
      <w:r w:rsidR="00F90A75">
        <w:rPr>
          <w:rFonts w:ascii="宋体" w:eastAsia="宋体" w:hAnsi="宋体" w:hint="eastAsia"/>
          <w:color w:val="333333"/>
          <w:sz w:val="28"/>
          <w:szCs w:val="28"/>
        </w:rPr>
        <w:t>、</w:t>
      </w:r>
      <w:r w:rsidR="00F90A75" w:rsidRPr="00F90A75">
        <w:rPr>
          <w:rFonts w:ascii="宋体" w:eastAsia="宋体" w:hAnsi="宋体"/>
          <w:color w:val="333333"/>
          <w:sz w:val="28"/>
          <w:szCs w:val="28"/>
        </w:rPr>
        <w:t>hibernate3</w:t>
      </w:r>
      <w:r w:rsidR="00F90A75">
        <w:rPr>
          <w:rFonts w:ascii="宋体" w:eastAsia="宋体" w:hAnsi="宋体" w:hint="eastAsia"/>
          <w:color w:val="333333"/>
          <w:sz w:val="28"/>
          <w:szCs w:val="28"/>
        </w:rPr>
        <w:t>。</w:t>
      </w:r>
      <w:r w:rsidR="004A7592">
        <w:rPr>
          <w:rFonts w:ascii="宋体" w:eastAsia="宋体" w:hAnsi="宋体"/>
          <w:color w:val="333333"/>
          <w:sz w:val="28"/>
          <w:szCs w:val="28"/>
        </w:rPr>
        <w:t>struts</w:t>
      </w:r>
      <w:r w:rsidR="00F90A75" w:rsidRPr="00F90A75">
        <w:rPr>
          <w:rFonts w:ascii="宋体" w:eastAsia="宋体" w:hAnsi="宋体"/>
          <w:color w:val="333333"/>
          <w:sz w:val="28"/>
          <w:szCs w:val="28"/>
        </w:rPr>
        <w:t>主要负责表示层的显示，</w:t>
      </w:r>
      <w:r w:rsidR="00F90A75">
        <w:rPr>
          <w:rFonts w:ascii="宋体" w:eastAsia="宋体" w:hAnsi="宋体"/>
          <w:color w:val="333333"/>
          <w:sz w:val="28"/>
          <w:szCs w:val="28"/>
        </w:rPr>
        <w:t>spring</w:t>
      </w:r>
      <w:r w:rsidR="00F90A75" w:rsidRPr="00F90A75">
        <w:rPr>
          <w:rFonts w:ascii="宋体" w:eastAsia="宋体" w:hAnsi="宋体"/>
          <w:color w:val="333333"/>
          <w:sz w:val="28"/>
          <w:szCs w:val="28"/>
        </w:rPr>
        <w:t>利用它的IOC和AOP来处理控制业务（负责对数据库的操作），</w:t>
      </w:r>
      <w:r w:rsidR="004A7592">
        <w:rPr>
          <w:rFonts w:ascii="宋体" w:eastAsia="宋体" w:hAnsi="宋体"/>
          <w:color w:val="333333"/>
          <w:sz w:val="28"/>
          <w:szCs w:val="28"/>
        </w:rPr>
        <w:t>hibernate</w:t>
      </w:r>
      <w:r w:rsidR="00F90A75" w:rsidRPr="00F90A75">
        <w:rPr>
          <w:rFonts w:ascii="宋体" w:eastAsia="宋体" w:hAnsi="宋体"/>
          <w:color w:val="333333"/>
          <w:sz w:val="28"/>
          <w:szCs w:val="28"/>
        </w:rPr>
        <w:t>主要作用是数据的持久化到数据库。</w:t>
      </w:r>
    </w:p>
    <w:p w:rsidR="004A7592" w:rsidRDefault="00EA0DCA" w:rsidP="00EA0DCA">
      <w:pPr>
        <w:rPr>
          <w:rFonts w:ascii="宋体" w:eastAsia="宋体" w:hAnsi="宋体"/>
          <w:color w:val="333333"/>
          <w:sz w:val="28"/>
          <w:szCs w:val="28"/>
        </w:rPr>
      </w:pPr>
      <w:r>
        <w:rPr>
          <w:rFonts w:ascii="宋体" w:eastAsia="宋体" w:hAnsi="宋体"/>
          <w:color w:val="333333"/>
          <w:sz w:val="28"/>
          <w:szCs w:val="28"/>
        </w:rPr>
        <w:t>1</w:t>
      </w:r>
      <w:r>
        <w:rPr>
          <w:rFonts w:ascii="宋体" w:eastAsia="宋体" w:hAnsi="宋体" w:hint="eastAsia"/>
          <w:color w:val="333333"/>
          <w:sz w:val="28"/>
          <w:szCs w:val="28"/>
        </w:rPr>
        <w:t>、</w:t>
      </w:r>
      <w:r w:rsidR="004A7592" w:rsidRPr="00EA0DCA">
        <w:rPr>
          <w:rFonts w:ascii="宋体" w:eastAsia="宋体" w:hAnsi="宋体"/>
          <w:color w:val="333333"/>
          <w:sz w:val="28"/>
          <w:szCs w:val="28"/>
        </w:rPr>
        <w:t>Spring是一个解决了许多在</w:t>
      </w:r>
      <w:hyperlink r:id="rId8" w:tgtFrame="_blank" w:history="1">
        <w:r w:rsidR="004A7592" w:rsidRPr="00EA0DCA">
          <w:rPr>
            <w:rStyle w:val="a3"/>
            <w:rFonts w:ascii="宋体" w:eastAsia="宋体" w:hAnsi="宋体"/>
            <w:color w:val="000000" w:themeColor="text1"/>
            <w:sz w:val="28"/>
            <w:szCs w:val="28"/>
            <w:u w:val="none"/>
          </w:rPr>
          <w:t>J2EE</w:t>
        </w:r>
      </w:hyperlink>
      <w:r w:rsidR="004A7592" w:rsidRPr="00EA0DCA">
        <w:rPr>
          <w:rFonts w:ascii="宋体" w:eastAsia="宋体" w:hAnsi="宋体"/>
          <w:color w:val="333333"/>
          <w:sz w:val="28"/>
          <w:szCs w:val="28"/>
        </w:rPr>
        <w:t>开发中常见的问题的强大框架。Spring提供了管理业务对象的一致方法并且鼓励了注入对接口编程而不是对类编程的良好习惯。</w:t>
      </w:r>
      <w:r w:rsidR="004A7592" w:rsidRPr="00EA0DCA">
        <w:rPr>
          <w:rFonts w:ascii="宋体" w:eastAsia="宋体" w:hAnsi="宋体" w:hint="eastAsia"/>
          <w:color w:val="333333"/>
          <w:sz w:val="28"/>
          <w:szCs w:val="28"/>
        </w:rPr>
        <w:t>并且</w:t>
      </w:r>
      <w:r w:rsidR="004A7592" w:rsidRPr="00EA0DCA">
        <w:rPr>
          <w:rFonts w:ascii="宋体" w:eastAsia="宋体" w:hAnsi="宋体"/>
          <w:color w:val="333333"/>
          <w:sz w:val="28"/>
          <w:szCs w:val="28"/>
        </w:rPr>
        <w:t>提供了唯一的数据访问抽象，包括简单和有效率的JDBC框架，极大的改进了效率并且减少了可能的错误。Spring的数据访问架构还集成了</w:t>
      </w:r>
      <w:hyperlink r:id="rId9" w:tgtFrame="_blank" w:history="1">
        <w:r w:rsidR="004A7592" w:rsidRPr="00EA0DCA">
          <w:rPr>
            <w:rStyle w:val="a3"/>
            <w:rFonts w:ascii="宋体" w:eastAsia="宋体" w:hAnsi="宋体"/>
            <w:color w:val="000000" w:themeColor="text1"/>
            <w:sz w:val="28"/>
            <w:szCs w:val="28"/>
            <w:u w:val="none"/>
          </w:rPr>
          <w:t>Hibernate</w:t>
        </w:r>
      </w:hyperlink>
      <w:r w:rsidR="004A7592" w:rsidRPr="00EA0DCA">
        <w:rPr>
          <w:rFonts w:ascii="宋体" w:eastAsia="宋体" w:hAnsi="宋体"/>
          <w:color w:val="333333"/>
          <w:sz w:val="28"/>
          <w:szCs w:val="28"/>
        </w:rPr>
        <w:t>和其他O/R mapping解决方案。Spring还提供了唯一的事务管理抽象，它能够在各种底层事务管理技术，例如JTA或者JDBC事务提供一个一致的编程模型。Spring提供了一个用标准</w:t>
      </w:r>
      <w:hyperlink r:id="rId10" w:tgtFrame="_blank" w:history="1">
        <w:r w:rsidR="004A7592" w:rsidRPr="00EA0DCA">
          <w:rPr>
            <w:rStyle w:val="a3"/>
            <w:rFonts w:ascii="宋体" w:eastAsia="宋体" w:hAnsi="宋体"/>
            <w:color w:val="000000" w:themeColor="text1"/>
            <w:sz w:val="28"/>
            <w:szCs w:val="28"/>
            <w:u w:val="none"/>
          </w:rPr>
          <w:t>Java</w:t>
        </w:r>
      </w:hyperlink>
      <w:r w:rsidR="004A7592" w:rsidRPr="00EA0DCA">
        <w:rPr>
          <w:rFonts w:ascii="宋体" w:eastAsia="宋体" w:hAnsi="宋体"/>
          <w:color w:val="333333"/>
          <w:sz w:val="28"/>
          <w:szCs w:val="28"/>
        </w:rPr>
        <w:t>语言编写的AOP框架，它给POJOs提供了声明式的事务管理和其他企业事务--如果你需要--还能实现你自己的aspects。这个框架足够强大，使得应用程序能够抛开EJB的复杂性，同时享受着和传统EJB相关的关键服务。Spring还提供了可以和IOC容器集成的强大而灵活的MVC Web框架。</w:t>
      </w:r>
    </w:p>
    <w:p w:rsidR="00EA0DCA" w:rsidRPr="00EA0DCA" w:rsidRDefault="00EA0DCA" w:rsidP="00EA0DCA">
      <w:pPr>
        <w:rPr>
          <w:rFonts w:ascii="宋体" w:eastAsia="宋体" w:hAnsi="宋体"/>
          <w:color w:val="333333"/>
          <w:sz w:val="28"/>
          <w:szCs w:val="28"/>
        </w:rPr>
      </w:pPr>
      <w:r>
        <w:rPr>
          <w:rFonts w:ascii="宋体" w:eastAsia="宋体" w:hAnsi="宋体"/>
          <w:color w:val="333333"/>
          <w:sz w:val="28"/>
          <w:szCs w:val="28"/>
        </w:rPr>
        <w:t>2</w:t>
      </w:r>
      <w:r>
        <w:rPr>
          <w:rFonts w:ascii="宋体" w:eastAsia="宋体" w:hAnsi="宋体" w:hint="eastAsia"/>
          <w:color w:val="333333"/>
          <w:sz w:val="28"/>
          <w:szCs w:val="28"/>
        </w:rPr>
        <w:t>、</w:t>
      </w:r>
      <w:r w:rsidRPr="00EA0DCA">
        <w:rPr>
          <w:rFonts w:ascii="宋体" w:eastAsia="宋体" w:hAnsi="宋体"/>
          <w:color w:val="333333"/>
          <w:sz w:val="28"/>
          <w:szCs w:val="28"/>
        </w:rPr>
        <w:t>Struts</w:t>
      </w:r>
      <w:r w:rsidR="00681224">
        <w:rPr>
          <w:rFonts w:ascii="宋体" w:eastAsia="宋体" w:hAnsi="宋体"/>
          <w:color w:val="333333"/>
          <w:sz w:val="28"/>
          <w:szCs w:val="28"/>
        </w:rPr>
        <w:t>框架</w:t>
      </w:r>
      <w:r w:rsidRPr="00EA0DCA">
        <w:rPr>
          <w:rFonts w:ascii="宋体" w:eastAsia="宋体" w:hAnsi="宋体"/>
          <w:color w:val="333333"/>
          <w:sz w:val="28"/>
          <w:szCs w:val="28"/>
        </w:rPr>
        <w:t>基于Sun J2EE平台的</w:t>
      </w:r>
      <w:hyperlink r:id="rId11" w:tgtFrame="_blank" w:history="1">
        <w:r w:rsidRPr="00EA0DCA">
          <w:rPr>
            <w:rStyle w:val="a3"/>
            <w:rFonts w:ascii="宋体" w:eastAsia="宋体" w:hAnsi="宋体"/>
            <w:color w:val="000000" w:themeColor="text1"/>
            <w:sz w:val="28"/>
            <w:szCs w:val="28"/>
            <w:u w:val="none"/>
          </w:rPr>
          <w:t>MVC框架</w:t>
        </w:r>
      </w:hyperlink>
      <w:r w:rsidRPr="00EA0DCA">
        <w:rPr>
          <w:rFonts w:ascii="宋体" w:eastAsia="宋体" w:hAnsi="宋体"/>
          <w:color w:val="333333"/>
          <w:sz w:val="28"/>
          <w:szCs w:val="28"/>
        </w:rPr>
        <w:t>，主要是采用Servlet和JSP技术来实现的。由于Struts</w:t>
      </w:r>
      <w:r w:rsidR="00681224">
        <w:rPr>
          <w:rFonts w:ascii="宋体" w:eastAsia="宋体" w:hAnsi="宋体"/>
          <w:color w:val="333333"/>
          <w:sz w:val="28"/>
          <w:szCs w:val="28"/>
        </w:rPr>
        <w:t>能充分满足应用开发的需求，简单易用，敏捷迅速</w:t>
      </w:r>
      <w:r w:rsidR="00681224">
        <w:rPr>
          <w:rFonts w:ascii="宋体" w:eastAsia="宋体" w:hAnsi="宋体" w:hint="eastAsia"/>
          <w:color w:val="333333"/>
          <w:sz w:val="28"/>
          <w:szCs w:val="28"/>
        </w:rPr>
        <w:t>。</w:t>
      </w:r>
      <w:r w:rsidR="00681224" w:rsidRPr="00EA0DCA">
        <w:rPr>
          <w:rFonts w:ascii="宋体" w:eastAsia="宋体" w:hAnsi="宋体"/>
          <w:color w:val="333333"/>
          <w:sz w:val="28"/>
          <w:szCs w:val="28"/>
        </w:rPr>
        <w:t xml:space="preserve"> </w:t>
      </w:r>
      <w:r w:rsidRPr="00EA0DCA">
        <w:rPr>
          <w:rFonts w:ascii="宋体" w:eastAsia="宋体" w:hAnsi="宋体"/>
          <w:color w:val="333333"/>
          <w:sz w:val="28"/>
          <w:szCs w:val="28"/>
        </w:rPr>
        <w:t>Struts把Servlet、JSP、自定义标签和信息资源(message resources)整合到一个统一的框架中，开发人员利用其</w:t>
      </w:r>
      <w:r w:rsidRPr="00EA0DCA">
        <w:rPr>
          <w:rFonts w:ascii="宋体" w:eastAsia="宋体" w:hAnsi="宋体"/>
          <w:color w:val="333333"/>
          <w:sz w:val="28"/>
          <w:szCs w:val="28"/>
        </w:rPr>
        <w:lastRenderedPageBreak/>
        <w:t>进行开发时不用再自己编码实现全套MVC</w:t>
      </w:r>
      <w:r w:rsidR="00681224">
        <w:rPr>
          <w:rFonts w:ascii="宋体" w:eastAsia="宋体" w:hAnsi="宋体"/>
          <w:color w:val="333333"/>
          <w:sz w:val="28"/>
          <w:szCs w:val="28"/>
        </w:rPr>
        <w:t>模式，极大的节省了时间</w:t>
      </w:r>
      <w:r w:rsidR="00681224">
        <w:rPr>
          <w:rFonts w:ascii="宋体" w:eastAsia="宋体" w:hAnsi="宋体" w:hint="eastAsia"/>
          <w:color w:val="333333"/>
          <w:sz w:val="28"/>
          <w:szCs w:val="28"/>
        </w:rPr>
        <w:t>。</w:t>
      </w:r>
    </w:p>
    <w:p w:rsidR="00EA0DCA" w:rsidRDefault="00681224" w:rsidP="00681224">
      <w:pPr>
        <w:rPr>
          <w:rFonts w:ascii="宋体" w:eastAsia="宋体" w:hAnsi="宋体"/>
          <w:color w:val="333333"/>
          <w:sz w:val="28"/>
          <w:szCs w:val="28"/>
        </w:rPr>
      </w:pPr>
      <w:r>
        <w:rPr>
          <w:rFonts w:ascii="宋体" w:eastAsia="宋体" w:hAnsi="宋体" w:cs="Arial" w:hint="eastAsia"/>
          <w:color w:val="323232"/>
          <w:sz w:val="28"/>
          <w:szCs w:val="28"/>
        </w:rPr>
        <w:t>3、</w:t>
      </w:r>
      <w:r w:rsidRPr="00681224">
        <w:rPr>
          <w:rFonts w:ascii="宋体" w:eastAsia="宋体" w:hAnsi="宋体"/>
          <w:color w:val="333333"/>
          <w:sz w:val="28"/>
          <w:szCs w:val="28"/>
        </w:rPr>
        <w:t>Hibernate是一个开放源代码的</w:t>
      </w:r>
      <w:hyperlink r:id="rId12" w:tgtFrame="_blank" w:history="1">
        <w:r w:rsidRPr="00681224">
          <w:rPr>
            <w:rStyle w:val="a3"/>
            <w:rFonts w:ascii="宋体" w:eastAsia="宋体" w:hAnsi="宋体"/>
            <w:color w:val="000000" w:themeColor="text1"/>
            <w:sz w:val="28"/>
            <w:szCs w:val="28"/>
            <w:u w:val="none"/>
          </w:rPr>
          <w:t>对象关系映射</w:t>
        </w:r>
      </w:hyperlink>
      <w:r w:rsidRPr="00681224">
        <w:rPr>
          <w:rFonts w:ascii="宋体" w:eastAsia="宋体" w:hAnsi="宋体"/>
          <w:color w:val="333333"/>
          <w:sz w:val="28"/>
          <w:szCs w:val="28"/>
        </w:rPr>
        <w:t>框架，它对JDBC进行了非常轻量级的对象封装，使得Java程序员可以随心所欲的使用对象编程思维来操纵数据库。Hibernate可以应用在任何使用JDBC的场合，既可以在Java的客户端程序实用，也可以在Servlet/JSP的Web</w:t>
      </w:r>
      <w:r w:rsidR="0072658B">
        <w:rPr>
          <w:rFonts w:ascii="宋体" w:eastAsia="宋体" w:hAnsi="宋体"/>
          <w:color w:val="333333"/>
          <w:sz w:val="28"/>
          <w:szCs w:val="28"/>
        </w:rPr>
        <w:t>应用中使用，</w:t>
      </w:r>
      <w:r w:rsidRPr="00681224">
        <w:rPr>
          <w:rFonts w:ascii="宋体" w:eastAsia="宋体" w:hAnsi="宋体"/>
          <w:color w:val="333333"/>
          <w:sz w:val="28"/>
          <w:szCs w:val="28"/>
        </w:rPr>
        <w:t>Hibernate</w:t>
      </w:r>
      <w:r w:rsidR="0072658B">
        <w:rPr>
          <w:rFonts w:ascii="宋体" w:eastAsia="宋体" w:hAnsi="宋体" w:hint="eastAsia"/>
          <w:color w:val="333333"/>
          <w:sz w:val="28"/>
          <w:szCs w:val="28"/>
        </w:rPr>
        <w:t>还</w:t>
      </w:r>
      <w:r w:rsidRPr="00681224">
        <w:rPr>
          <w:rFonts w:ascii="宋体" w:eastAsia="宋体" w:hAnsi="宋体"/>
          <w:color w:val="333333"/>
          <w:sz w:val="28"/>
          <w:szCs w:val="28"/>
        </w:rPr>
        <w:t>可以在应用EJB的J2EE架构中取代CMP，完成数据持久化的重任</w:t>
      </w:r>
      <w:r>
        <w:rPr>
          <w:rFonts w:ascii="宋体" w:eastAsia="宋体" w:hAnsi="宋体" w:hint="eastAsia"/>
          <w:color w:val="333333"/>
          <w:sz w:val="28"/>
          <w:szCs w:val="28"/>
        </w:rPr>
        <w:t>。</w:t>
      </w:r>
    </w:p>
    <w:p w:rsidR="0072658B" w:rsidRDefault="0072658B" w:rsidP="00681224">
      <w:pPr>
        <w:rPr>
          <w:rFonts w:ascii="宋体" w:eastAsia="宋体" w:hAnsi="宋体"/>
          <w:b/>
          <w:color w:val="333333"/>
          <w:sz w:val="28"/>
          <w:szCs w:val="28"/>
        </w:rPr>
      </w:pPr>
      <w:r w:rsidRPr="004A5F63">
        <w:rPr>
          <w:rFonts w:ascii="宋体" w:eastAsia="宋体" w:hAnsi="宋体" w:hint="eastAsia"/>
          <w:b/>
          <w:color w:val="333333"/>
          <w:sz w:val="28"/>
          <w:szCs w:val="28"/>
        </w:rPr>
        <w:t>三、MVC</w:t>
      </w:r>
      <w:r w:rsidR="004A5F63" w:rsidRPr="004A5F63">
        <w:rPr>
          <w:rFonts w:ascii="宋体" w:eastAsia="宋体" w:hAnsi="宋体" w:hint="eastAsia"/>
          <w:b/>
          <w:color w:val="333333"/>
          <w:sz w:val="28"/>
          <w:szCs w:val="28"/>
        </w:rPr>
        <w:t>框架</w:t>
      </w:r>
    </w:p>
    <w:p w:rsidR="004A5F63" w:rsidRPr="00BE7F88" w:rsidRDefault="004A5F63" w:rsidP="00681224">
      <w:pPr>
        <w:rPr>
          <w:rFonts w:ascii="宋体" w:eastAsia="宋体" w:hAnsi="宋体" w:cs="Arial"/>
          <w:b/>
          <w:color w:val="323232"/>
          <w:sz w:val="28"/>
          <w:szCs w:val="28"/>
        </w:rPr>
      </w:pPr>
      <w:r>
        <w:rPr>
          <w:rFonts w:ascii="宋体" w:eastAsia="宋体" w:hAnsi="宋体" w:cs="Arial" w:hint="eastAsia"/>
          <w:b/>
          <w:color w:val="323232"/>
          <w:sz w:val="28"/>
          <w:szCs w:val="28"/>
        </w:rPr>
        <w:t xml:space="preserve">  </w:t>
      </w:r>
      <w:r w:rsidRPr="004A5F63">
        <w:rPr>
          <w:rFonts w:ascii="宋体" w:eastAsia="宋体" w:hAnsi="宋体" w:cs="Arial" w:hint="eastAsia"/>
          <w:color w:val="323232"/>
          <w:sz w:val="28"/>
          <w:szCs w:val="28"/>
        </w:rPr>
        <w:t xml:space="preserve">  </w:t>
      </w:r>
      <w:r w:rsidR="00BE7F88" w:rsidRPr="00BE7F88">
        <w:rPr>
          <w:rFonts w:ascii="宋体" w:eastAsia="宋体" w:hAnsi="宋体" w:cs="Arial" w:hint="eastAsia"/>
          <w:b/>
          <w:color w:val="323232"/>
          <w:sz w:val="28"/>
          <w:szCs w:val="28"/>
        </w:rPr>
        <w:t>介绍</w:t>
      </w:r>
      <w:r w:rsidR="00BE7F88">
        <w:rPr>
          <w:rFonts w:ascii="宋体" w:eastAsia="宋体" w:hAnsi="宋体" w:cs="Arial" w:hint="eastAsia"/>
          <w:b/>
          <w:color w:val="323232"/>
          <w:sz w:val="28"/>
          <w:szCs w:val="28"/>
        </w:rPr>
        <w:t>：</w:t>
      </w:r>
    </w:p>
    <w:p w:rsidR="0059299B" w:rsidRDefault="0059299B" w:rsidP="00BE7F88">
      <w:pPr>
        <w:ind w:firstLineChars="200" w:firstLine="560"/>
        <w:rPr>
          <w:rFonts w:ascii="宋体" w:eastAsia="宋体" w:hAnsi="宋体"/>
          <w:sz w:val="28"/>
          <w:szCs w:val="28"/>
        </w:rPr>
      </w:pPr>
      <w:r>
        <w:rPr>
          <w:rFonts w:ascii="宋体" w:eastAsia="宋体" w:hAnsi="宋体" w:cs="Arial"/>
          <w:color w:val="323232"/>
          <w:sz w:val="28"/>
          <w:szCs w:val="28"/>
        </w:rPr>
        <w:t>1</w:t>
      </w:r>
      <w:r>
        <w:rPr>
          <w:rFonts w:ascii="宋体" w:eastAsia="宋体" w:hAnsi="宋体" w:cs="Arial" w:hint="eastAsia"/>
          <w:color w:val="323232"/>
          <w:sz w:val="28"/>
          <w:szCs w:val="28"/>
        </w:rPr>
        <w:t>、</w:t>
      </w:r>
      <w:r w:rsidR="004A5F63" w:rsidRPr="004A5F63">
        <w:rPr>
          <w:rFonts w:ascii="宋体" w:eastAsia="宋体" w:hAnsi="宋体" w:cs="Arial"/>
          <w:color w:val="323232"/>
          <w:sz w:val="28"/>
          <w:szCs w:val="28"/>
        </w:rPr>
        <w:t>MVC</w:t>
      </w:r>
      <w:r w:rsidR="004A5F63">
        <w:rPr>
          <w:rFonts w:ascii="宋体" w:eastAsia="宋体" w:hAnsi="宋体" w:cs="Arial" w:hint="eastAsia"/>
          <w:color w:val="323232"/>
          <w:sz w:val="28"/>
          <w:szCs w:val="28"/>
        </w:rPr>
        <w:t>框架</w:t>
      </w:r>
      <w:r w:rsidR="004A5F63" w:rsidRPr="004A5F63">
        <w:rPr>
          <w:rFonts w:ascii="宋体" w:eastAsia="宋体" w:hAnsi="宋体"/>
          <w:sz w:val="28"/>
          <w:szCs w:val="28"/>
        </w:rPr>
        <w:t>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w:t>
      </w:r>
      <w:proofErr w:type="gramStart"/>
      <w:r w:rsidR="004A5F63" w:rsidRPr="004A5F63">
        <w:rPr>
          <w:rFonts w:ascii="宋体" w:eastAsia="宋体" w:hAnsi="宋体"/>
          <w:sz w:val="28"/>
          <w:szCs w:val="28"/>
        </w:rPr>
        <w:t>被独特</w:t>
      </w:r>
      <w:proofErr w:type="gramEnd"/>
      <w:r w:rsidR="004A5F63" w:rsidRPr="004A5F63">
        <w:rPr>
          <w:rFonts w:ascii="宋体" w:eastAsia="宋体" w:hAnsi="宋体"/>
          <w:sz w:val="28"/>
          <w:szCs w:val="28"/>
        </w:rPr>
        <w:t>的发展起来用于映射传统的输入、处理和输出功能在一个逻辑的图形化用户界面的结构中。</w:t>
      </w:r>
      <w:r w:rsidR="004A5F63">
        <w:rPr>
          <w:rFonts w:ascii="宋体" w:eastAsia="宋体" w:hAnsi="宋体" w:hint="eastAsia"/>
          <w:sz w:val="28"/>
          <w:szCs w:val="28"/>
        </w:rPr>
        <w:t>其中M是业务模型，V是用户界面，C是控制器，MVC可以将M与V的实现代码分开，使一个程序可以使用不同的表现形式，而C则是使M和V可以同步</w:t>
      </w:r>
      <w:r w:rsidR="00BE7F88">
        <w:rPr>
          <w:rFonts w:ascii="宋体" w:eastAsia="宋体" w:hAnsi="宋体" w:hint="eastAsia"/>
          <w:sz w:val="28"/>
          <w:szCs w:val="28"/>
        </w:rPr>
        <w:t>。</w:t>
      </w:r>
    </w:p>
    <w:p w:rsidR="004A5F63" w:rsidRDefault="00BE7F88" w:rsidP="00BE7F88">
      <w:pPr>
        <w:ind w:firstLineChars="200" w:firstLine="560"/>
        <w:rPr>
          <w:rFonts w:ascii="宋体" w:eastAsia="宋体" w:hAnsi="宋体"/>
          <w:sz w:val="28"/>
          <w:szCs w:val="28"/>
        </w:rPr>
      </w:pPr>
      <w:r>
        <w:rPr>
          <w:rFonts w:ascii="宋体" w:eastAsia="宋体" w:hAnsi="宋体" w:hint="eastAsia"/>
          <w:sz w:val="28"/>
          <w:szCs w:val="28"/>
        </w:rPr>
        <w:t>MVC是设计创建Web应用程序的一种模式，</w:t>
      </w:r>
      <w:r w:rsidRPr="00BE7F88">
        <w:rPr>
          <w:rFonts w:ascii="宋体" w:eastAsia="宋体" w:hAnsi="宋体"/>
          <w:sz w:val="28"/>
          <w:szCs w:val="28"/>
        </w:rPr>
        <w:t>Model(模型)表示应用程序核心(比如数据库记录列表)</w:t>
      </w:r>
      <w:r>
        <w:rPr>
          <w:rFonts w:ascii="宋体" w:eastAsia="宋体" w:hAnsi="宋体" w:hint="eastAsia"/>
          <w:sz w:val="28"/>
          <w:szCs w:val="28"/>
        </w:rPr>
        <w:t>，是应用程序中处理数据逻辑的部分，</w:t>
      </w:r>
      <w:r w:rsidRPr="00BE7F88">
        <w:rPr>
          <w:rFonts w:ascii="宋体" w:eastAsia="宋体" w:hAnsi="宋体"/>
          <w:sz w:val="28"/>
          <w:szCs w:val="28"/>
        </w:rPr>
        <w:t>它可能用像EJBs和ColdFusion Components这样的构件对象来处理数据库，被模型返回的数据是中立的，就是说模型与数据格式无</w:t>
      </w:r>
      <w:r w:rsidRPr="00BE7F88">
        <w:rPr>
          <w:rFonts w:ascii="宋体" w:eastAsia="宋体" w:hAnsi="宋体"/>
          <w:sz w:val="28"/>
          <w:szCs w:val="28"/>
        </w:rPr>
        <w:lastRenderedPageBreak/>
        <w:t>关，这样一个模型能为多个视图提供数据，由于应用于模型的代码只需写一次就可以被多个视图重用，所以减少了代码的重复性</w:t>
      </w:r>
      <w:r w:rsidR="0059299B">
        <w:rPr>
          <w:rFonts w:ascii="宋体" w:eastAsia="宋体" w:hAnsi="宋体" w:hint="eastAsia"/>
          <w:sz w:val="28"/>
          <w:szCs w:val="28"/>
        </w:rPr>
        <w:t>；</w:t>
      </w:r>
      <w:r w:rsidR="0059299B" w:rsidRPr="0059299B">
        <w:rPr>
          <w:rStyle w:val="a5"/>
          <w:rFonts w:ascii="宋体" w:eastAsia="宋体" w:hAnsi="宋体"/>
          <w:b w:val="0"/>
          <w:sz w:val="28"/>
          <w:szCs w:val="28"/>
        </w:rPr>
        <w:t>View(视图)</w:t>
      </w:r>
      <w:r w:rsidR="0059299B" w:rsidRPr="0059299B">
        <w:rPr>
          <w:rFonts w:ascii="宋体" w:eastAsia="宋体" w:hAnsi="宋体"/>
          <w:sz w:val="28"/>
          <w:szCs w:val="28"/>
        </w:rPr>
        <w:t>是应用程序中处理数据显示的部分</w:t>
      </w:r>
      <w:r w:rsidR="0059299B">
        <w:rPr>
          <w:rFonts w:ascii="宋体" w:eastAsia="宋体" w:hAnsi="宋体" w:hint="eastAsia"/>
          <w:sz w:val="28"/>
          <w:szCs w:val="28"/>
        </w:rPr>
        <w:t>，是用户看到并与之交互的界面；</w:t>
      </w:r>
      <w:r w:rsidR="0059299B" w:rsidRPr="0059299B">
        <w:rPr>
          <w:rStyle w:val="a5"/>
          <w:rFonts w:ascii="宋体" w:eastAsia="宋体" w:hAnsi="宋体"/>
          <w:b w:val="0"/>
          <w:sz w:val="28"/>
          <w:szCs w:val="28"/>
        </w:rPr>
        <w:t>Controller(控制器)</w:t>
      </w:r>
      <w:r w:rsidR="0059299B" w:rsidRPr="0059299B">
        <w:rPr>
          <w:rFonts w:ascii="宋体" w:eastAsia="宋体" w:hAnsi="宋体"/>
          <w:sz w:val="28"/>
          <w:szCs w:val="28"/>
        </w:rPr>
        <w:t>是应用程序中处理用户交互的部分</w:t>
      </w:r>
      <w:r w:rsidR="0059299B">
        <w:rPr>
          <w:rFonts w:ascii="宋体" w:eastAsia="宋体" w:hAnsi="宋体" w:hint="eastAsia"/>
          <w:sz w:val="28"/>
          <w:szCs w:val="28"/>
        </w:rPr>
        <w:t>，</w:t>
      </w:r>
      <w:r w:rsidR="0059299B" w:rsidRPr="0059299B">
        <w:rPr>
          <w:rFonts w:ascii="宋体" w:eastAsia="宋体" w:hAnsi="宋体"/>
          <w:sz w:val="28"/>
          <w:szCs w:val="28"/>
        </w:rPr>
        <w:t>负责从视图读取数据，控制用户输入，并向模型发送数据</w:t>
      </w:r>
      <w:r w:rsidR="0059299B">
        <w:rPr>
          <w:rFonts w:ascii="宋体" w:eastAsia="宋体" w:hAnsi="宋体" w:hint="eastAsia"/>
          <w:sz w:val="28"/>
          <w:szCs w:val="28"/>
        </w:rPr>
        <w:t>，</w:t>
      </w:r>
      <w:r w:rsidR="0059299B" w:rsidRPr="0059299B">
        <w:rPr>
          <w:rFonts w:ascii="宋体" w:eastAsia="宋体" w:hAnsi="宋体"/>
          <w:sz w:val="28"/>
          <w:szCs w:val="28"/>
        </w:rPr>
        <w:t>控制器接受用户的输入并调用模型和视图去完成用户的需求，所以当单击Web页面中的超链接和发送</w:t>
      </w:r>
      <w:r w:rsidR="0059299B" w:rsidRPr="0059299B">
        <w:rPr>
          <w:rFonts w:ascii="宋体" w:eastAsia="宋体" w:hAnsi="宋体"/>
          <w:sz w:val="28"/>
          <w:szCs w:val="28"/>
        </w:rPr>
        <w:fldChar w:fldCharType="begin"/>
      </w:r>
      <w:r w:rsidR="0059299B" w:rsidRPr="0059299B">
        <w:rPr>
          <w:rFonts w:ascii="宋体" w:eastAsia="宋体" w:hAnsi="宋体"/>
          <w:sz w:val="28"/>
          <w:szCs w:val="28"/>
        </w:rPr>
        <w:instrText xml:space="preserve"> HYPERLINK "https://baike.so.com/doc/3664673-3851694.html" \t "_blank" </w:instrText>
      </w:r>
      <w:r w:rsidR="0059299B" w:rsidRPr="0059299B">
        <w:rPr>
          <w:rFonts w:ascii="宋体" w:eastAsia="宋体" w:hAnsi="宋体"/>
          <w:sz w:val="28"/>
          <w:szCs w:val="28"/>
        </w:rPr>
        <w:fldChar w:fldCharType="separate"/>
      </w:r>
      <w:r w:rsidR="0059299B" w:rsidRPr="0059299B">
        <w:rPr>
          <w:rStyle w:val="a3"/>
          <w:rFonts w:ascii="宋体" w:eastAsia="宋体" w:hAnsi="宋体"/>
          <w:color w:val="auto"/>
          <w:sz w:val="28"/>
          <w:szCs w:val="28"/>
          <w:u w:val="none"/>
        </w:rPr>
        <w:t>HTML表单</w:t>
      </w:r>
      <w:r w:rsidR="0059299B" w:rsidRPr="0059299B">
        <w:rPr>
          <w:rFonts w:ascii="宋体" w:eastAsia="宋体" w:hAnsi="宋体"/>
          <w:sz w:val="28"/>
          <w:szCs w:val="28"/>
        </w:rPr>
        <w:fldChar w:fldCharType="end"/>
      </w:r>
      <w:r w:rsidR="0059299B" w:rsidRPr="0059299B">
        <w:rPr>
          <w:rFonts w:ascii="宋体" w:eastAsia="宋体" w:hAnsi="宋体"/>
          <w:sz w:val="28"/>
          <w:szCs w:val="28"/>
        </w:rPr>
        <w:t>时，控制器本身不输出任何东西和做任何处理。它只是接收请求并决定调用哪个模型构件去处理请求，然后再确定用哪个视图来显示返回的数据。</w:t>
      </w:r>
    </w:p>
    <w:p w:rsidR="0059299B" w:rsidRDefault="0059299B" w:rsidP="00BE7F88">
      <w:pPr>
        <w:ind w:firstLineChars="200" w:firstLine="560"/>
        <w:rPr>
          <w:rFonts w:ascii="宋体" w:eastAsia="宋体" w:hAnsi="宋体"/>
          <w:sz w:val="28"/>
          <w:szCs w:val="28"/>
        </w:rPr>
      </w:pPr>
      <w:r>
        <w:rPr>
          <w:rFonts w:ascii="宋体" w:eastAsia="宋体" w:hAnsi="宋体" w:hint="eastAsia"/>
          <w:sz w:val="28"/>
          <w:szCs w:val="28"/>
        </w:rPr>
        <w:t>2、框架模型：</w:t>
      </w:r>
    </w:p>
    <w:p w:rsidR="00024A0D" w:rsidRDefault="00024A0D" w:rsidP="00BE7F88">
      <w:pPr>
        <w:ind w:firstLineChars="200" w:firstLine="560"/>
        <w:rPr>
          <w:rFonts w:ascii="宋体" w:eastAsia="宋体" w:hAnsi="宋体" w:cs="Arial"/>
          <w:color w:val="323232"/>
          <w:sz w:val="28"/>
          <w:szCs w:val="28"/>
        </w:rPr>
      </w:pPr>
      <w:r>
        <w:rPr>
          <w:rFonts w:ascii="宋体" w:eastAsia="宋体" w:hAnsi="宋体" w:hint="eastAsia"/>
          <w:noProof/>
          <w:sz w:val="28"/>
          <w:szCs w:val="28"/>
        </w:rPr>
        <mc:AlternateContent>
          <mc:Choice Requires="wps">
            <w:drawing>
              <wp:anchor distT="0" distB="0" distL="114300" distR="114300" simplePos="0" relativeHeight="251671552" behindDoc="0" locked="0" layoutInCell="1" allowOverlap="1" wp14:anchorId="0668D700" wp14:editId="7F0CC88E">
                <wp:simplePos x="0" y="0"/>
                <wp:positionH relativeFrom="column">
                  <wp:posOffset>2038349</wp:posOffset>
                </wp:positionH>
                <wp:positionV relativeFrom="paragraph">
                  <wp:posOffset>1558289</wp:posOffset>
                </wp:positionV>
                <wp:extent cx="619125" cy="371475"/>
                <wp:effectExtent l="19050" t="19050" r="28575" b="47625"/>
                <wp:wrapNone/>
                <wp:docPr id="14" name="箭头: 右 14"/>
                <wp:cNvGraphicFramePr/>
                <a:graphic xmlns:a="http://schemas.openxmlformats.org/drawingml/2006/main">
                  <a:graphicData uri="http://schemas.microsoft.com/office/word/2010/wordprocessingShape">
                    <wps:wsp>
                      <wps:cNvSpPr/>
                      <wps:spPr>
                        <a:xfrm rot="10800000">
                          <a:off x="0" y="0"/>
                          <a:ext cx="619125" cy="371475"/>
                        </a:xfrm>
                        <a:prstGeom prst="right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03377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4" o:spid="_x0000_s1026" type="#_x0000_t13" style="position:absolute;left:0;text-align:left;margin-left:160.5pt;margin-top:122.7pt;width:48.75pt;height:29.25pt;rotation:18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" adj="15120" fillcolor="window" strokecolor="#70ad47" strokeweight="1pt"/>
            </w:pict>
          </mc:Fallback>
        </mc:AlternateContent>
      </w:r>
      <w:r>
        <w:rPr>
          <w:rFonts w:ascii="宋体" w:eastAsia="宋体" w:hAnsi="宋体" w:hint="eastAsia"/>
          <w:noProof/>
          <w:sz w:val="28"/>
          <w:szCs w:val="28"/>
        </w:rPr>
        <mc:AlternateContent>
          <mc:Choice Requires="wps">
            <w:drawing>
              <wp:anchor distT="0" distB="0" distL="114300" distR="114300" simplePos="0" relativeHeight="251669504" behindDoc="0" locked="0" layoutInCell="1" allowOverlap="1" wp14:anchorId="0668D700" wp14:editId="7F0CC88E">
                <wp:simplePos x="0" y="0"/>
                <wp:positionH relativeFrom="column">
                  <wp:posOffset>2695576</wp:posOffset>
                </wp:positionH>
                <wp:positionV relativeFrom="paragraph">
                  <wp:posOffset>835780</wp:posOffset>
                </wp:positionV>
                <wp:extent cx="466725" cy="371475"/>
                <wp:effectExtent l="9525" t="0" r="57150" b="19050"/>
                <wp:wrapNone/>
                <wp:docPr id="13" name="箭头: 右 13"/>
                <wp:cNvGraphicFramePr/>
                <a:graphic xmlns:a="http://schemas.openxmlformats.org/drawingml/2006/main">
                  <a:graphicData uri="http://schemas.microsoft.com/office/word/2010/wordprocessingShape">
                    <wps:wsp>
                      <wps:cNvSpPr/>
                      <wps:spPr>
                        <a:xfrm rot="13752352">
                          <a:off x="0" y="0"/>
                          <a:ext cx="466725" cy="371475"/>
                        </a:xfrm>
                        <a:prstGeom prst="right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6A4B7" id="箭头: 右 13" o:spid="_x0000_s1026" type="#_x0000_t13" style="position:absolute;left:0;text-align:left;margin-left:212.25pt;margin-top:65.8pt;width:36.75pt;height:29.25pt;rotation:-8571724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" adj="13004" fillcolor="window" strokecolor="#70ad47" strokeweight="1pt"/>
            </w:pict>
          </mc:Fallback>
        </mc:AlternateContent>
      </w:r>
      <w:r>
        <w:rPr>
          <w:rFonts w:ascii="宋体" w:eastAsia="宋体" w:hAnsi="宋体" w:hint="eastAsia"/>
          <w:noProof/>
          <w:sz w:val="28"/>
          <w:szCs w:val="28"/>
        </w:rPr>
        <mc:AlternateContent>
          <mc:Choice Requires="wps">
            <w:drawing>
              <wp:anchor distT="0" distB="0" distL="114300" distR="114300" simplePos="0" relativeHeight="251667456" behindDoc="0" locked="0" layoutInCell="1" allowOverlap="1">
                <wp:simplePos x="0" y="0"/>
                <wp:positionH relativeFrom="column">
                  <wp:posOffset>1316356</wp:posOffset>
                </wp:positionH>
                <wp:positionV relativeFrom="paragraph">
                  <wp:posOffset>847718</wp:posOffset>
                </wp:positionV>
                <wp:extent cx="466725" cy="371475"/>
                <wp:effectExtent l="38100" t="19050" r="0" b="47625"/>
                <wp:wrapNone/>
                <wp:docPr id="12" name="箭头: 右 12"/>
                <wp:cNvGraphicFramePr/>
                <a:graphic xmlns:a="http://schemas.openxmlformats.org/drawingml/2006/main">
                  <a:graphicData uri="http://schemas.microsoft.com/office/word/2010/wordprocessingShape">
                    <wps:wsp>
                      <wps:cNvSpPr/>
                      <wps:spPr>
                        <a:xfrm rot="19470689">
                          <a:off x="0" y="0"/>
                          <a:ext cx="466725" cy="3714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5524A" id="箭头: 右 12" o:spid="_x0000_s1026" type="#_x0000_t13" style="position:absolute;left:0;text-align:left;margin-left:103.65pt;margin-top:66.75pt;width:36.75pt;height:29.25pt;rotation:-2325775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" adj="13004" fillcolor="white [3201]" strokecolor="#70ad47 [3209]" strokeweight="1pt"/>
            </w:pict>
          </mc:Fallback>
        </mc:AlternateContent>
      </w:r>
      <w:r>
        <w:rPr>
          <w:rFonts w:ascii="宋体" w:eastAsia="宋体" w:hAnsi="宋体" w:hint="eastAsia"/>
          <w:noProof/>
          <w:sz w:val="28"/>
          <w:szCs w:val="28"/>
        </w:rPr>
        <mc:AlternateContent>
          <mc:Choice Requires="wps">
            <w:drawing>
              <wp:anchor distT="0" distB="0" distL="114300" distR="114300" simplePos="0" relativeHeight="251666432" behindDoc="0" locked="0" layoutInCell="1" allowOverlap="1">
                <wp:simplePos x="0" y="0"/>
                <wp:positionH relativeFrom="column">
                  <wp:posOffset>3000375</wp:posOffset>
                </wp:positionH>
                <wp:positionV relativeFrom="paragraph">
                  <wp:posOffset>1529715</wp:posOffset>
                </wp:positionV>
                <wp:extent cx="723900" cy="390525"/>
                <wp:effectExtent l="0" t="0" r="19050" b="28575"/>
                <wp:wrapNone/>
                <wp:docPr id="11" name="文本框 11"/>
                <wp:cNvGraphicFramePr/>
                <a:graphic xmlns:a="http://schemas.openxmlformats.org/drawingml/2006/main">
                  <a:graphicData uri="http://schemas.microsoft.com/office/word/2010/wordprocessingShape">
                    <wps:wsp>
                      <wps:cNvSpPr txBox="1"/>
                      <wps:spPr>
                        <a:xfrm>
                          <a:off x="0" y="0"/>
                          <a:ext cx="723900" cy="390525"/>
                        </a:xfrm>
                        <a:prstGeom prst="rect">
                          <a:avLst/>
                        </a:prstGeom>
                        <a:solidFill>
                          <a:schemeClr val="lt1"/>
                        </a:solidFill>
                        <a:ln w="6350">
                          <a:solidFill>
                            <a:prstClr val="black"/>
                          </a:solidFill>
                        </a:ln>
                      </wps:spPr>
                      <wps:txbx>
                        <w:txbxContent>
                          <w:p w:rsidR="00024A0D" w:rsidRPr="00024A0D" w:rsidRDefault="00024A0D">
                            <w:pPr>
                              <w:rPr>
                                <w:rFonts w:ascii="宋体" w:eastAsia="宋体" w:hAnsi="宋体"/>
                                <w:sz w:val="28"/>
                                <w:szCs w:val="28"/>
                              </w:rPr>
                            </w:pPr>
                            <w:r w:rsidRPr="00024A0D">
                              <w:rPr>
                                <w:rFonts w:ascii="宋体" w:eastAsia="宋体" w:hAnsi="宋体" w:hint="eastAsia"/>
                                <w:sz w:val="28"/>
                                <w:szCs w:val="28"/>
                              </w:rPr>
                              <w:t>控制器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236.25pt;margin-top:120.45pt;width:57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" fillcolor="white [3201]" strokeweight=".5pt">
                <v:textbox>
                  <w:txbxContent>
                    <w:p w:rsidR="00024A0D" w:rsidRPr="00024A0D" w:rsidRDefault="00024A0D">
                      <w:pPr>
                        <w:rPr>
                          <w:rFonts w:ascii="宋体" w:eastAsia="宋体" w:hAnsi="宋体"/>
                          <w:sz w:val="28"/>
                          <w:szCs w:val="28"/>
                        </w:rPr>
                      </w:pPr>
                      <w:r w:rsidRPr="00024A0D">
                        <w:rPr>
                          <w:rFonts w:ascii="宋体" w:eastAsia="宋体" w:hAnsi="宋体" w:hint="eastAsia"/>
                          <w:sz w:val="28"/>
                          <w:szCs w:val="28"/>
                        </w:rPr>
                        <w:t>控制器</w:t>
                      </w:r>
                    </w:p>
                  </w:txbxContent>
                </v:textbox>
              </v:shape>
            </w:pict>
          </mc:Fallback>
        </mc:AlternateContent>
      </w:r>
      <w:r>
        <w:rPr>
          <w:rFonts w:ascii="宋体" w:eastAsia="宋体" w:hAnsi="宋体" w:hint="eastAsia"/>
          <w:noProof/>
          <w:sz w:val="28"/>
          <w:szCs w:val="28"/>
        </w:rPr>
        <mc:AlternateContent>
          <mc:Choice Requires="wps">
            <w:drawing>
              <wp:anchor distT="0" distB="0" distL="114300" distR="114300" simplePos="0" relativeHeight="251663360" behindDoc="0" locked="0" layoutInCell="1" allowOverlap="1" wp14:anchorId="2628B179" wp14:editId="022D3E63">
                <wp:simplePos x="0" y="0"/>
                <wp:positionH relativeFrom="margin">
                  <wp:posOffset>2741930</wp:posOffset>
                </wp:positionH>
                <wp:positionV relativeFrom="paragraph">
                  <wp:posOffset>1323340</wp:posOffset>
                </wp:positionV>
                <wp:extent cx="1190625" cy="895350"/>
                <wp:effectExtent l="0" t="0" r="28575" b="19050"/>
                <wp:wrapNone/>
                <wp:docPr id="7" name="椭圆 7"/>
                <wp:cNvGraphicFramePr/>
                <a:graphic xmlns:a="http://schemas.openxmlformats.org/drawingml/2006/main">
                  <a:graphicData uri="http://schemas.microsoft.com/office/word/2010/wordprocessingShape">
                    <wps:wsp>
                      <wps:cNvSpPr/>
                      <wps:spPr>
                        <a:xfrm>
                          <a:off x="0" y="0"/>
                          <a:ext cx="1190625" cy="89535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74773" id="椭圆 7" o:spid="_x0000_s1026" style="position:absolute;left:0;text-align:left;margin-left:215.9pt;margin-top:104.2pt;width:93.75pt;height:7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" fillcolor="window" strokecolor="#70ad47" strokeweight="1pt">
                <v:stroke joinstyle="miter"/>
                <w10:wrap anchorx="margin"/>
              </v:oval>
            </w:pict>
          </mc:Fallback>
        </mc:AlternateContent>
      </w:r>
      <w:r w:rsidR="00DA1159">
        <w:rPr>
          <w:rFonts w:ascii="宋体" w:eastAsia="宋体" w:hAnsi="宋体" w:hint="eastAsia"/>
          <w:noProof/>
          <w:sz w:val="28"/>
          <w:szCs w:val="28"/>
        </w:rPr>
        <mc:AlternateContent>
          <mc:Choice Requires="wps">
            <w:drawing>
              <wp:anchor distT="0" distB="0" distL="114300" distR="114300" simplePos="0" relativeHeight="251664384" behindDoc="0" locked="0" layoutInCell="1" allowOverlap="1">
                <wp:simplePos x="0" y="0"/>
                <wp:positionH relativeFrom="column">
                  <wp:posOffset>1914525</wp:posOffset>
                </wp:positionH>
                <wp:positionV relativeFrom="paragraph">
                  <wp:posOffset>320040</wp:posOffset>
                </wp:positionV>
                <wp:extent cx="914400" cy="409575"/>
                <wp:effectExtent l="0" t="0" r="13335" b="28575"/>
                <wp:wrapNone/>
                <wp:docPr id="9" name="文本框 9"/>
                <wp:cNvGraphicFramePr/>
                <a:graphic xmlns:a="http://schemas.openxmlformats.org/drawingml/2006/main">
                  <a:graphicData uri="http://schemas.microsoft.com/office/word/2010/wordprocessingShape">
                    <wps:wsp>
                      <wps:cNvSpPr txBox="1"/>
                      <wps:spPr>
                        <a:xfrm>
                          <a:off x="0" y="0"/>
                          <a:ext cx="914400" cy="409575"/>
                        </a:xfrm>
                        <a:prstGeom prst="rect">
                          <a:avLst/>
                        </a:prstGeom>
                        <a:solidFill>
                          <a:schemeClr val="lt1"/>
                        </a:solidFill>
                        <a:ln w="6350">
                          <a:solidFill>
                            <a:prstClr val="black"/>
                          </a:solidFill>
                        </a:ln>
                      </wps:spPr>
                      <wps:txbx>
                        <w:txbxContent>
                          <w:p w:rsidR="00DA1159" w:rsidRPr="00024A0D" w:rsidRDefault="00DA1159">
                            <w:pPr>
                              <w:rPr>
                                <w:rFonts w:ascii="宋体" w:eastAsia="宋体" w:hAnsi="宋体"/>
                                <w:sz w:val="28"/>
                                <w:szCs w:val="28"/>
                              </w:rPr>
                            </w:pPr>
                            <w:r w:rsidRPr="00024A0D">
                              <w:rPr>
                                <w:rFonts w:ascii="宋体" w:eastAsia="宋体" w:hAnsi="宋体" w:hint="eastAsia"/>
                                <w:sz w:val="28"/>
                                <w:szCs w:val="28"/>
                              </w:rPr>
                              <w:t>模型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27" type="#_x0000_t202" style="position:absolute;left:0;text-align:left;margin-left:150.75pt;margin-top:25.2pt;width:1in;height:32.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" fillcolor="white [3201]" strokeweight=".5pt">
                <v:textbox>
                  <w:txbxContent>
                    <w:p w:rsidR="00DA1159" w:rsidRPr="00024A0D" w:rsidRDefault="00DA1159">
                      <w:pPr>
                        <w:rPr>
                          <w:rFonts w:ascii="宋体" w:eastAsia="宋体" w:hAnsi="宋体"/>
                          <w:sz w:val="28"/>
                          <w:szCs w:val="28"/>
                        </w:rPr>
                      </w:pPr>
                      <w:r w:rsidRPr="00024A0D">
                        <w:rPr>
                          <w:rFonts w:ascii="宋体" w:eastAsia="宋体" w:hAnsi="宋体" w:hint="eastAsia"/>
                          <w:sz w:val="28"/>
                          <w:szCs w:val="28"/>
                        </w:rPr>
                        <w:t>模型</w:t>
                      </w:r>
                    </w:p>
                  </w:txbxContent>
                </v:textbox>
              </v:shape>
            </w:pict>
          </mc:Fallback>
        </mc:AlternateContent>
      </w:r>
      <w:r w:rsidR="00DA1159">
        <w:rPr>
          <w:rFonts w:ascii="宋体" w:eastAsia="宋体" w:hAnsi="宋体" w:hint="eastAsia"/>
          <w:noProof/>
          <w:sz w:val="28"/>
          <w:szCs w:val="28"/>
        </w:rPr>
        <mc:AlternateContent>
          <mc:Choice Requires="wps">
            <w:drawing>
              <wp:anchor distT="0" distB="0" distL="114300" distR="114300" simplePos="0" relativeHeight="251665408" behindDoc="0" locked="0" layoutInCell="1" allowOverlap="1">
                <wp:simplePos x="0" y="0"/>
                <wp:positionH relativeFrom="column">
                  <wp:posOffset>1085850</wp:posOffset>
                </wp:positionH>
                <wp:positionV relativeFrom="paragraph">
                  <wp:posOffset>1491615</wp:posOffset>
                </wp:positionV>
                <wp:extent cx="914400" cy="447675"/>
                <wp:effectExtent l="0" t="0" r="26035" b="28575"/>
                <wp:wrapNone/>
                <wp:docPr id="10" name="文本框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chemeClr val="lt1"/>
                        </a:solidFill>
                        <a:ln w="6350">
                          <a:solidFill>
                            <a:prstClr val="black"/>
                          </a:solidFill>
                        </a:ln>
                      </wps:spPr>
                      <wps:txbx>
                        <w:txbxContent>
                          <w:p w:rsidR="00DA1159" w:rsidRPr="00DA1159" w:rsidRDefault="00DA1159">
                            <w:pPr>
                              <w:rPr>
                                <w:rFonts w:ascii="宋体" w:eastAsia="宋体" w:hAnsi="宋体"/>
                                <w:sz w:val="28"/>
                                <w:szCs w:val="28"/>
                              </w:rPr>
                            </w:pPr>
                            <w:r w:rsidRPr="00DA1159">
                              <w:rPr>
                                <w:rFonts w:ascii="宋体" w:eastAsia="宋体" w:hAnsi="宋体" w:hint="eastAsia"/>
                                <w:sz w:val="28"/>
                                <w:szCs w:val="28"/>
                              </w:rPr>
                              <w:t>视图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28" type="#_x0000_t202" style="position:absolute;left:0;text-align:left;margin-left:85.5pt;margin-top:117.45pt;width:1in;height:35.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" fillcolor="white [3201]" strokeweight=".5pt">
                <v:textbox>
                  <w:txbxContent>
                    <w:p w:rsidR="00DA1159" w:rsidRPr="00DA1159" w:rsidRDefault="00DA1159">
                      <w:pPr>
                        <w:rPr>
                          <w:rFonts w:ascii="宋体" w:eastAsia="宋体" w:hAnsi="宋体"/>
                          <w:sz w:val="28"/>
                          <w:szCs w:val="28"/>
                        </w:rPr>
                      </w:pPr>
                      <w:r w:rsidRPr="00DA1159">
                        <w:rPr>
                          <w:rFonts w:ascii="宋体" w:eastAsia="宋体" w:hAnsi="宋体" w:hint="eastAsia"/>
                          <w:sz w:val="28"/>
                          <w:szCs w:val="28"/>
                        </w:rPr>
                        <w:t>视图</w:t>
                      </w:r>
                    </w:p>
                  </w:txbxContent>
                </v:textbox>
              </v:shape>
            </w:pict>
          </mc:Fallback>
        </mc:AlternateContent>
      </w:r>
      <w:r w:rsidR="00DA1159">
        <w:rPr>
          <w:rFonts w:ascii="宋体" w:eastAsia="宋体" w:hAnsi="宋体" w:hint="eastAsia"/>
          <w:noProof/>
          <w:sz w:val="28"/>
          <w:szCs w:val="28"/>
        </w:rPr>
        <mc:AlternateContent>
          <mc:Choice Requires="wps">
            <w:drawing>
              <wp:anchor distT="0" distB="0" distL="114300" distR="114300" simplePos="0" relativeHeight="251661312" behindDoc="0" locked="0" layoutInCell="1" allowOverlap="1" wp14:anchorId="2628B179" wp14:editId="022D3E63">
                <wp:simplePos x="0" y="0"/>
                <wp:positionH relativeFrom="column">
                  <wp:posOffset>1619250</wp:posOffset>
                </wp:positionH>
                <wp:positionV relativeFrom="paragraph">
                  <wp:posOffset>94615</wp:posOffset>
                </wp:positionV>
                <wp:extent cx="1190625" cy="895350"/>
                <wp:effectExtent l="0" t="0" r="28575" b="19050"/>
                <wp:wrapNone/>
                <wp:docPr id="6" name="椭圆 6"/>
                <wp:cNvGraphicFramePr/>
                <a:graphic xmlns:a="http://schemas.openxmlformats.org/drawingml/2006/main">
                  <a:graphicData uri="http://schemas.microsoft.com/office/word/2010/wordprocessingShape">
                    <wps:wsp>
                      <wps:cNvSpPr/>
                      <wps:spPr>
                        <a:xfrm>
                          <a:off x="0" y="0"/>
                          <a:ext cx="1190625" cy="8953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3A0FB" id="椭圆 6" o:spid="_x0000_s1026" style="position:absolute;left:0;text-align:left;margin-left:127.5pt;margin-top:7.45pt;width:93.7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" fillcolor="white [3201]" strokecolor="#70ad47 [3209]" strokeweight="1pt">
                <v:stroke joinstyle="miter"/>
              </v:oval>
            </w:pict>
          </mc:Fallback>
        </mc:AlternateContent>
      </w:r>
      <w:r w:rsidR="00DA1159">
        <w:rPr>
          <w:rFonts w:ascii="宋体" w:eastAsia="宋体" w:hAnsi="宋体"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1282065</wp:posOffset>
                </wp:positionV>
                <wp:extent cx="1190625" cy="895350"/>
                <wp:effectExtent l="0" t="0" r="28575" b="19050"/>
                <wp:wrapNone/>
                <wp:docPr id="5" name="椭圆 5"/>
                <wp:cNvGraphicFramePr/>
                <a:graphic xmlns:a="http://schemas.openxmlformats.org/drawingml/2006/main">
                  <a:graphicData uri="http://schemas.microsoft.com/office/word/2010/wordprocessingShape">
                    <wps:wsp>
                      <wps:cNvSpPr/>
                      <wps:spPr>
                        <a:xfrm>
                          <a:off x="0" y="0"/>
                          <a:ext cx="1190625" cy="8953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987AC" id="椭圆 5" o:spid="_x0000_s1026" style="position:absolute;left:0;text-align:left;margin-left:59.25pt;margin-top:100.95pt;width:93.7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" fillcolor="white [3201]" strokecolor="#70ad47 [3209]" strokeweight="1pt">
                <v:stroke joinstyle="miter"/>
              </v:oval>
            </w:pict>
          </mc:Fallback>
        </mc:AlternateContent>
      </w:r>
      <w:r w:rsidR="0059299B">
        <w:rPr>
          <w:rFonts w:ascii="宋体" w:eastAsia="宋体" w:hAnsi="宋体" w:hint="eastAsia"/>
          <w:sz w:val="28"/>
          <w:szCs w:val="28"/>
        </w:rPr>
        <w:t xml:space="preserve">    </w:t>
      </w:r>
    </w:p>
    <w:p w:rsidR="00024A0D" w:rsidRPr="00024A0D" w:rsidRDefault="00024A0D" w:rsidP="00024A0D">
      <w:pPr>
        <w:rPr>
          <w:rFonts w:ascii="宋体" w:eastAsia="宋体" w:hAnsi="宋体" w:cs="Arial"/>
          <w:sz w:val="28"/>
          <w:szCs w:val="28"/>
        </w:rPr>
      </w:pPr>
    </w:p>
    <w:p w:rsidR="00024A0D" w:rsidRPr="00024A0D" w:rsidRDefault="00024A0D" w:rsidP="00024A0D">
      <w:pPr>
        <w:rPr>
          <w:rFonts w:ascii="宋体" w:eastAsia="宋体" w:hAnsi="宋体" w:cs="Arial"/>
          <w:sz w:val="28"/>
          <w:szCs w:val="28"/>
        </w:rPr>
      </w:pPr>
    </w:p>
    <w:p w:rsidR="00024A0D" w:rsidRPr="00024A0D" w:rsidRDefault="00024A0D" w:rsidP="00024A0D">
      <w:pPr>
        <w:rPr>
          <w:rFonts w:ascii="宋体" w:eastAsia="宋体" w:hAnsi="宋体" w:cs="Arial"/>
          <w:sz w:val="28"/>
          <w:szCs w:val="28"/>
        </w:rPr>
      </w:pPr>
    </w:p>
    <w:p w:rsidR="00024A0D" w:rsidRPr="00024A0D" w:rsidRDefault="00024A0D" w:rsidP="00024A0D">
      <w:pPr>
        <w:rPr>
          <w:rFonts w:ascii="宋体" w:eastAsia="宋体" w:hAnsi="宋体" w:cs="Arial"/>
          <w:sz w:val="28"/>
          <w:szCs w:val="28"/>
        </w:rPr>
      </w:pPr>
    </w:p>
    <w:p w:rsidR="00024A0D" w:rsidRPr="00024A0D" w:rsidRDefault="00024A0D" w:rsidP="00024A0D">
      <w:pPr>
        <w:rPr>
          <w:rFonts w:ascii="宋体" w:eastAsia="宋体" w:hAnsi="宋体" w:cs="Arial"/>
          <w:sz w:val="28"/>
          <w:szCs w:val="28"/>
        </w:rPr>
      </w:pPr>
    </w:p>
    <w:p w:rsidR="00024A0D" w:rsidRPr="00DF62A5" w:rsidRDefault="00024A0D" w:rsidP="00DF62A5">
      <w:pPr>
        <w:pStyle w:val="a4"/>
        <w:numPr>
          <w:ilvl w:val="0"/>
          <w:numId w:val="10"/>
        </w:numPr>
        <w:ind w:firstLineChars="0"/>
        <w:rPr>
          <w:rFonts w:ascii="宋体" w:eastAsia="宋体" w:hAnsi="宋体" w:cs="Arial"/>
          <w:sz w:val="28"/>
          <w:szCs w:val="28"/>
        </w:rPr>
      </w:pPr>
      <w:r w:rsidRPr="00DF62A5">
        <w:rPr>
          <w:rFonts w:ascii="宋体" w:eastAsia="宋体" w:hAnsi="宋体" w:cs="Arial" w:hint="eastAsia"/>
          <w:sz w:val="28"/>
          <w:szCs w:val="28"/>
        </w:rPr>
        <w:t>性能分析</w:t>
      </w:r>
    </w:p>
    <w:p w:rsidR="00024A0D" w:rsidRDefault="00DF62A5" w:rsidP="00DF62A5">
      <w:pPr>
        <w:ind w:left="560"/>
        <w:rPr>
          <w:rFonts w:ascii="宋体" w:eastAsia="宋体" w:hAnsi="宋体"/>
          <w:sz w:val="28"/>
          <w:szCs w:val="28"/>
        </w:rPr>
      </w:pPr>
      <w:r>
        <w:rPr>
          <w:rStyle w:val="a5"/>
          <w:rFonts w:ascii="宋体" w:eastAsia="宋体" w:hAnsi="宋体"/>
          <w:b w:val="0"/>
          <w:sz w:val="28"/>
          <w:szCs w:val="28"/>
        </w:rPr>
        <w:t xml:space="preserve">   </w:t>
      </w:r>
      <w:r>
        <w:rPr>
          <w:rStyle w:val="a5"/>
          <w:rFonts w:ascii="宋体" w:eastAsia="宋体" w:hAnsi="宋体"/>
          <w:b w:val="0"/>
          <w:sz w:val="28"/>
          <w:szCs w:val="28"/>
        </w:rPr>
        <w:fldChar w:fldCharType="begin"/>
      </w:r>
      <w:r>
        <w:rPr>
          <w:rStyle w:val="a5"/>
          <w:rFonts w:ascii="宋体" w:eastAsia="宋体" w:hAnsi="宋体"/>
          <w:b w:val="0"/>
          <w:sz w:val="28"/>
          <w:szCs w:val="28"/>
        </w:rPr>
        <w:instrText xml:space="preserve"> </w:instrText>
      </w:r>
      <w:r>
        <w:rPr>
          <w:rStyle w:val="a5"/>
          <w:rFonts w:ascii="宋体" w:eastAsia="宋体" w:hAnsi="宋体" w:hint="eastAsia"/>
          <w:b w:val="0"/>
          <w:sz w:val="28"/>
          <w:szCs w:val="28"/>
        </w:rPr>
        <w:instrText>eq \o\ac(○,</w:instrText>
      </w:r>
      <w:r w:rsidRPr="00DF62A5">
        <w:rPr>
          <w:rStyle w:val="a5"/>
          <w:rFonts w:ascii="宋体" w:eastAsia="宋体" w:hAnsi="宋体" w:hint="eastAsia"/>
          <w:b w:val="0"/>
          <w:position w:val="3"/>
          <w:sz w:val="19"/>
          <w:szCs w:val="28"/>
        </w:rPr>
        <w:instrText>1</w:instrText>
      </w:r>
      <w:r>
        <w:rPr>
          <w:rStyle w:val="a5"/>
          <w:rFonts w:ascii="宋体" w:eastAsia="宋体" w:hAnsi="宋体" w:hint="eastAsia"/>
          <w:b w:val="0"/>
          <w:sz w:val="28"/>
          <w:szCs w:val="28"/>
        </w:rPr>
        <w:instrText>)</w:instrText>
      </w:r>
      <w:r>
        <w:rPr>
          <w:rStyle w:val="a5"/>
          <w:rFonts w:ascii="宋体" w:eastAsia="宋体" w:hAnsi="宋体"/>
          <w:b w:val="0"/>
          <w:sz w:val="28"/>
          <w:szCs w:val="28"/>
        </w:rPr>
        <w:fldChar w:fldCharType="end"/>
      </w:r>
      <w:r w:rsidR="00024A0D" w:rsidRPr="00DF62A5">
        <w:rPr>
          <w:rStyle w:val="a5"/>
          <w:rFonts w:ascii="宋体" w:eastAsia="宋体" w:hAnsi="宋体"/>
          <w:b w:val="0"/>
          <w:sz w:val="28"/>
          <w:szCs w:val="28"/>
        </w:rPr>
        <w:t>耦合性低</w:t>
      </w:r>
      <w:r w:rsidR="00024A0D" w:rsidRPr="00DF62A5">
        <w:rPr>
          <w:rStyle w:val="a5"/>
          <w:rFonts w:ascii="宋体" w:eastAsia="宋体" w:hAnsi="宋体" w:hint="eastAsia"/>
          <w:b w:val="0"/>
          <w:sz w:val="28"/>
          <w:szCs w:val="28"/>
        </w:rPr>
        <w:t>：</w:t>
      </w:r>
      <w:r w:rsidR="00024A0D" w:rsidRPr="00DF62A5">
        <w:rPr>
          <w:rFonts w:ascii="宋体" w:eastAsia="宋体" w:hAnsi="宋体"/>
          <w:sz w:val="28"/>
          <w:szCs w:val="28"/>
        </w:rPr>
        <w:t>视图层和业务层分离，这样就允许更改视图层代码而不用重新编译模型和控制器代码，同样，一个应用的业务流程或者业务规则的改变只需要改动MVC的模型层即可。运用MVC的应用程序的三个部件是相互独立，改变其中一个不会影响其它两个，所以依据这种设计思想能构造良好的松耦合的构件。</w:t>
      </w:r>
    </w:p>
    <w:p w:rsidR="00DF62A5" w:rsidRDefault="00DF62A5" w:rsidP="00DF62A5">
      <w:pPr>
        <w:ind w:left="560"/>
        <w:rPr>
          <w:rFonts w:ascii="宋体" w:eastAsia="宋体" w:hAnsi="宋体"/>
          <w:sz w:val="28"/>
          <w:szCs w:val="28"/>
        </w:rPr>
      </w:pPr>
      <w:r>
        <w:rPr>
          <w:rFonts w:ascii="宋体" w:eastAsia="宋体" w:hAnsi="宋体" w:hint="eastAsia"/>
          <w:sz w:val="28"/>
          <w:szCs w:val="28"/>
        </w:rPr>
        <w:lastRenderedPageBreak/>
        <w:t xml:space="preserve">   </w:t>
      </w:r>
      <w:r>
        <w:rPr>
          <w:rFonts w:ascii="宋体" w:eastAsia="宋体" w:hAnsi="宋体"/>
          <w:sz w:val="28"/>
          <w:szCs w:val="28"/>
        </w:rPr>
        <w:fldChar w:fldCharType="begin"/>
      </w:r>
      <w:r>
        <w:rPr>
          <w:rFonts w:ascii="宋体" w:eastAsia="宋体" w:hAnsi="宋体"/>
          <w:sz w:val="28"/>
          <w:szCs w:val="28"/>
        </w:rPr>
        <w:instrText xml:space="preserve"> </w:instrText>
      </w:r>
      <w:r>
        <w:rPr>
          <w:rFonts w:ascii="宋体" w:eastAsia="宋体" w:hAnsi="宋体" w:hint="eastAsia"/>
          <w:sz w:val="28"/>
          <w:szCs w:val="28"/>
        </w:rPr>
        <w:instrText>eq \o\ac(○,</w:instrText>
      </w:r>
      <w:r w:rsidRPr="00DF62A5">
        <w:rPr>
          <w:rFonts w:ascii="宋体" w:eastAsia="宋体" w:hAnsi="宋体" w:hint="eastAsia"/>
          <w:position w:val="3"/>
          <w:sz w:val="19"/>
          <w:szCs w:val="28"/>
        </w:rPr>
        <w:instrText>2</w:instrText>
      </w:r>
      <w:r>
        <w:rPr>
          <w:rFonts w:ascii="宋体" w:eastAsia="宋体" w:hAnsi="宋体" w:hint="eastAsia"/>
          <w:sz w:val="28"/>
          <w:szCs w:val="28"/>
        </w:rPr>
        <w:instrText>)</w:instrText>
      </w:r>
      <w:r>
        <w:rPr>
          <w:rFonts w:ascii="宋体" w:eastAsia="宋体" w:hAnsi="宋体"/>
          <w:sz w:val="28"/>
          <w:szCs w:val="28"/>
        </w:rPr>
        <w:fldChar w:fldCharType="end"/>
      </w:r>
      <w:r w:rsidRPr="00DF62A5">
        <w:rPr>
          <w:rStyle w:val="a5"/>
          <w:rFonts w:ascii="宋体" w:eastAsia="宋体" w:hAnsi="宋体"/>
          <w:b w:val="0"/>
          <w:sz w:val="28"/>
          <w:szCs w:val="28"/>
        </w:rPr>
        <w:t>重用性高</w:t>
      </w:r>
      <w:r>
        <w:rPr>
          <w:rStyle w:val="a5"/>
          <w:rFonts w:ascii="宋体" w:eastAsia="宋体" w:hAnsi="宋体" w:hint="eastAsia"/>
          <w:b w:val="0"/>
          <w:sz w:val="28"/>
          <w:szCs w:val="28"/>
        </w:rPr>
        <w:t>：</w:t>
      </w:r>
      <w:r w:rsidRPr="00DF62A5">
        <w:rPr>
          <w:rFonts w:ascii="宋体" w:eastAsia="宋体" w:hAnsi="宋体"/>
          <w:sz w:val="28"/>
          <w:szCs w:val="28"/>
        </w:rPr>
        <w:t>MVC模式允许使用各种不同样式的视图来访问同一个服务器端的代码，因为多个视图能共享一个模型，它包括任何WEB(HTTP)浏览器或者无线浏览器(</w:t>
      </w:r>
      <w:proofErr w:type="spellStart"/>
      <w:r w:rsidRPr="00DF62A5">
        <w:rPr>
          <w:rFonts w:ascii="宋体" w:eastAsia="宋体" w:hAnsi="宋体"/>
          <w:sz w:val="28"/>
          <w:szCs w:val="28"/>
        </w:rPr>
        <w:t>wap</w:t>
      </w:r>
      <w:proofErr w:type="spellEnd"/>
      <w:r w:rsidRPr="00DF62A5">
        <w:rPr>
          <w:rFonts w:ascii="宋体" w:eastAsia="宋体" w:hAnsi="宋体"/>
          <w:sz w:val="28"/>
          <w:szCs w:val="28"/>
        </w:rPr>
        <w:t>)</w:t>
      </w:r>
      <w:r>
        <w:rPr>
          <w:rFonts w:ascii="宋体" w:eastAsia="宋体" w:hAnsi="宋体" w:hint="eastAsia"/>
          <w:sz w:val="28"/>
          <w:szCs w:val="28"/>
        </w:rPr>
        <w:t>。</w:t>
      </w:r>
      <w:r w:rsidRPr="00DF62A5">
        <w:rPr>
          <w:rFonts w:ascii="宋体" w:eastAsia="宋体" w:hAnsi="宋体"/>
          <w:sz w:val="28"/>
          <w:szCs w:val="28"/>
        </w:rPr>
        <w:t>由于模型返回的数据没有进行格式化，所以同样的构件能被不同的界面使用</w:t>
      </w:r>
      <w:r>
        <w:rPr>
          <w:rFonts w:ascii="宋体" w:eastAsia="宋体" w:hAnsi="宋体" w:hint="eastAsia"/>
          <w:sz w:val="28"/>
          <w:szCs w:val="28"/>
        </w:rPr>
        <w:t>，并且</w:t>
      </w:r>
      <w:r w:rsidRPr="00DF62A5">
        <w:rPr>
          <w:rFonts w:ascii="宋体" w:eastAsia="宋体" w:hAnsi="宋体"/>
          <w:sz w:val="28"/>
          <w:szCs w:val="28"/>
        </w:rPr>
        <w:t>数据和业务规则从表示层分开，所以可以最大化的重用代码了。模型也有状态管理和数据持久性处理的功能</w:t>
      </w:r>
    </w:p>
    <w:p w:rsidR="00024A0D" w:rsidRDefault="00785BDC" w:rsidP="00785BDC">
      <w:pPr>
        <w:ind w:left="56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 xml:space="preserve"> </w:instrText>
      </w:r>
      <w:r>
        <w:rPr>
          <w:rFonts w:ascii="宋体" w:eastAsia="宋体" w:hAnsi="宋体" w:hint="eastAsia"/>
          <w:sz w:val="28"/>
          <w:szCs w:val="28"/>
        </w:rPr>
        <w:instrText>eq \o\ac(○,</w:instrText>
      </w:r>
      <w:r w:rsidRPr="00785BDC">
        <w:rPr>
          <w:rFonts w:ascii="宋体" w:eastAsia="宋体" w:hAnsi="宋体" w:hint="eastAsia"/>
          <w:position w:val="3"/>
          <w:sz w:val="19"/>
          <w:szCs w:val="28"/>
        </w:rPr>
        <w:instrText>3</w:instrText>
      </w:r>
      <w:r>
        <w:rPr>
          <w:rFonts w:ascii="宋体" w:eastAsia="宋体" w:hAnsi="宋体" w:hint="eastAsia"/>
          <w:sz w:val="28"/>
          <w:szCs w:val="28"/>
        </w:rPr>
        <w:instrText>)</w:instrText>
      </w:r>
      <w:r>
        <w:rPr>
          <w:rFonts w:ascii="宋体" w:eastAsia="宋体" w:hAnsi="宋体"/>
          <w:sz w:val="28"/>
          <w:szCs w:val="28"/>
        </w:rPr>
        <w:fldChar w:fldCharType="end"/>
      </w:r>
      <w:r w:rsidR="00DF62A5" w:rsidRPr="00DF62A5">
        <w:rPr>
          <w:rFonts w:ascii="宋体" w:eastAsia="宋体" w:hAnsi="宋体"/>
          <w:sz w:val="28"/>
          <w:szCs w:val="28"/>
        </w:rPr>
        <w:t xml:space="preserve"> </w:t>
      </w:r>
      <w:r>
        <w:rPr>
          <w:rFonts w:ascii="宋体" w:eastAsia="宋体" w:hAnsi="宋体" w:hint="eastAsia"/>
          <w:sz w:val="28"/>
          <w:szCs w:val="28"/>
        </w:rPr>
        <w:t>生命周期成本低，部署快：MVC模式是开发时间段，程序员集中精力于业务逻辑，界面程序员集中精力于表现形式</w:t>
      </w:r>
    </w:p>
    <w:p w:rsidR="00785BDC" w:rsidRDefault="00785BDC" w:rsidP="00861556">
      <w:pPr>
        <w:ind w:left="56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 xml:space="preserve"> </w:instrText>
      </w:r>
      <w:r>
        <w:rPr>
          <w:rFonts w:ascii="宋体" w:eastAsia="宋体" w:hAnsi="宋体" w:hint="eastAsia"/>
          <w:sz w:val="28"/>
          <w:szCs w:val="28"/>
        </w:rPr>
        <w:instrText>eq \o\ac(○,</w:instrText>
      </w:r>
      <w:r w:rsidRPr="00785BDC">
        <w:rPr>
          <w:rFonts w:ascii="宋体" w:eastAsia="宋体" w:hAnsi="宋体" w:hint="eastAsia"/>
          <w:position w:val="3"/>
          <w:sz w:val="19"/>
          <w:szCs w:val="28"/>
        </w:rPr>
        <w:instrText>4</w:instrText>
      </w:r>
      <w:r>
        <w:rPr>
          <w:rFonts w:ascii="宋体" w:eastAsia="宋体" w:hAnsi="宋体" w:hint="eastAsia"/>
          <w:sz w:val="28"/>
          <w:szCs w:val="28"/>
        </w:rPr>
        <w:instrText>)</w:instrText>
      </w:r>
      <w:r>
        <w:rPr>
          <w:rFonts w:ascii="宋体" w:eastAsia="宋体" w:hAnsi="宋体"/>
          <w:sz w:val="28"/>
          <w:szCs w:val="28"/>
        </w:rPr>
        <w:fldChar w:fldCharType="end"/>
      </w:r>
      <w:r w:rsidR="00861556">
        <w:rPr>
          <w:rFonts w:ascii="宋体" w:eastAsia="宋体" w:hAnsi="宋体" w:hint="eastAsia"/>
          <w:sz w:val="28"/>
          <w:szCs w:val="28"/>
        </w:rPr>
        <w:t>可维护性高：业务逻辑层与视图层分离，使得W</w:t>
      </w:r>
      <w:r w:rsidR="00861556">
        <w:rPr>
          <w:rFonts w:ascii="宋体" w:eastAsia="宋体" w:hAnsi="宋体"/>
          <w:sz w:val="28"/>
          <w:szCs w:val="28"/>
        </w:rPr>
        <w:t>eb</w:t>
      </w:r>
      <w:r w:rsidR="00861556">
        <w:rPr>
          <w:rFonts w:ascii="宋体" w:eastAsia="宋体" w:hAnsi="宋体" w:hint="eastAsia"/>
          <w:sz w:val="28"/>
          <w:szCs w:val="28"/>
        </w:rPr>
        <w:t>应用便于维护。</w:t>
      </w:r>
    </w:p>
    <w:p w:rsidR="00861556" w:rsidRPr="00861556" w:rsidRDefault="00861556" w:rsidP="00861556">
      <w:pPr>
        <w:ind w:left="560"/>
        <w:rPr>
          <w:rFonts w:ascii="宋体" w:eastAsia="宋体" w:hAnsi="宋体" w:hint="eastAsia"/>
          <w:sz w:val="28"/>
          <w:szCs w:val="28"/>
        </w:rPr>
      </w:pPr>
      <w:r w:rsidRPr="00861556">
        <w:rPr>
          <w:rFonts w:ascii="宋体" w:eastAsia="宋体" w:hAnsi="宋体" w:hint="eastAsia"/>
          <w:b/>
          <w:sz w:val="28"/>
          <w:szCs w:val="28"/>
        </w:rPr>
        <w:t>三个框架在MVC中的位置</w:t>
      </w:r>
      <w:r>
        <w:rPr>
          <w:rFonts w:ascii="宋体" w:eastAsia="宋体" w:hAnsi="宋体" w:hint="eastAsia"/>
          <w:sz w:val="28"/>
          <w:szCs w:val="28"/>
        </w:rPr>
        <w:t>：</w:t>
      </w:r>
      <w:r w:rsidRPr="00861556">
        <w:rPr>
          <w:rFonts w:ascii="宋体" w:eastAsia="宋体" w:hAnsi="宋体" w:cs="Helvetica"/>
          <w:color w:val="666666"/>
          <w:sz w:val="28"/>
          <w:szCs w:val="28"/>
        </w:rPr>
        <w:t>MVC</w:t>
      </w:r>
      <w:r w:rsidR="00361A0F">
        <w:rPr>
          <w:rFonts w:ascii="宋体" w:eastAsia="宋体" w:hAnsi="宋体" w:cs="Helvetica"/>
          <w:color w:val="666666"/>
          <w:sz w:val="28"/>
          <w:szCs w:val="28"/>
        </w:rPr>
        <w:t>三层架构</w:t>
      </w:r>
      <w:r w:rsidR="00361A0F">
        <w:rPr>
          <w:rFonts w:ascii="宋体" w:eastAsia="宋体" w:hAnsi="宋体" w:cs="Helvetica" w:hint="eastAsia"/>
          <w:color w:val="666666"/>
          <w:sz w:val="28"/>
          <w:szCs w:val="28"/>
        </w:rPr>
        <w:t>中</w:t>
      </w:r>
      <w:r w:rsidRPr="00861556">
        <w:rPr>
          <w:rFonts w:ascii="宋体" w:eastAsia="宋体" w:hAnsi="宋体" w:cs="Helvetica"/>
          <w:color w:val="666666"/>
          <w:sz w:val="28"/>
          <w:szCs w:val="28"/>
        </w:rPr>
        <w:t>模型层，用Hibernate框架让来JavaBean在数据库生成表及关联，通过对JavaBean的操作来 对数据库进行操作；控制层，用Struts框架来连接数据层和视图层的，接收、处理、发送数据并控制流程；视图层，用JSP模板把页面展现给用户以及提供 与用户的交互。而Spring框架粘合了Hibernate和Struts，透明的管理了整个架构，提供IOC容器使代码松耦合以及AOP框架的切面功能</w:t>
      </w:r>
      <w:r w:rsidR="00361A0F">
        <w:rPr>
          <w:rFonts w:ascii="宋体" w:eastAsia="宋体" w:hAnsi="宋体" w:cs="Helvetica" w:hint="eastAsia"/>
          <w:color w:val="666666"/>
          <w:sz w:val="28"/>
          <w:szCs w:val="28"/>
        </w:rPr>
        <w:t>。SSH架构渗透在MVC框架的各个层次。</w:t>
      </w:r>
    </w:p>
    <w:p w:rsidR="00024A0D" w:rsidRPr="00024A0D" w:rsidRDefault="00024A0D" w:rsidP="00024A0D">
      <w:pPr>
        <w:rPr>
          <w:rFonts w:ascii="宋体" w:eastAsia="宋体" w:hAnsi="宋体" w:cs="Arial"/>
          <w:sz w:val="28"/>
          <w:szCs w:val="28"/>
        </w:rPr>
      </w:pPr>
    </w:p>
    <w:p w:rsidR="0059299B" w:rsidRPr="00024A0D" w:rsidRDefault="0059299B" w:rsidP="00024A0D">
      <w:pPr>
        <w:rPr>
          <w:rFonts w:ascii="宋体" w:eastAsia="宋体" w:hAnsi="宋体" w:cs="Arial"/>
          <w:sz w:val="28"/>
          <w:szCs w:val="28"/>
        </w:rPr>
      </w:pPr>
    </w:p>
    <w:sectPr w:rsidR="0059299B" w:rsidRPr="00024A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7B46"/>
    <w:multiLevelType w:val="hybridMultilevel"/>
    <w:tmpl w:val="EF4A85B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14FB1B9B"/>
    <w:multiLevelType w:val="hybridMultilevel"/>
    <w:tmpl w:val="957E847E"/>
    <w:lvl w:ilvl="0" w:tplc="0F84C1CE">
      <w:start w:val="3"/>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5723EA8"/>
    <w:multiLevelType w:val="hybridMultilevel"/>
    <w:tmpl w:val="831AFC06"/>
    <w:lvl w:ilvl="0" w:tplc="7638AB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B947D9E"/>
    <w:multiLevelType w:val="hybridMultilevel"/>
    <w:tmpl w:val="6094A10A"/>
    <w:lvl w:ilvl="0" w:tplc="1272EC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C76B52"/>
    <w:multiLevelType w:val="hybridMultilevel"/>
    <w:tmpl w:val="D5BAC9F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0C24504"/>
    <w:multiLevelType w:val="hybridMultilevel"/>
    <w:tmpl w:val="2D3A561E"/>
    <w:lvl w:ilvl="0" w:tplc="2D2680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71C6E57"/>
    <w:multiLevelType w:val="hybridMultilevel"/>
    <w:tmpl w:val="053C45A8"/>
    <w:lvl w:ilvl="0" w:tplc="E9A2A7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DB0043"/>
    <w:multiLevelType w:val="hybridMultilevel"/>
    <w:tmpl w:val="47701D4A"/>
    <w:lvl w:ilvl="0" w:tplc="209411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4867D2"/>
    <w:multiLevelType w:val="hybridMultilevel"/>
    <w:tmpl w:val="74D8FFFA"/>
    <w:lvl w:ilvl="0" w:tplc="8C7C16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1A1242"/>
    <w:multiLevelType w:val="hybridMultilevel"/>
    <w:tmpl w:val="60980272"/>
    <w:lvl w:ilvl="0" w:tplc="0F84C1CE">
      <w:start w:val="3"/>
      <w:numFmt w:val="decimal"/>
      <w:lvlText w:val="%1、"/>
      <w:lvlJc w:val="left"/>
      <w:pPr>
        <w:ind w:left="12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980BC5"/>
    <w:multiLevelType w:val="hybridMultilevel"/>
    <w:tmpl w:val="82F8D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04A28D7"/>
    <w:multiLevelType w:val="hybridMultilevel"/>
    <w:tmpl w:val="9EB86066"/>
    <w:lvl w:ilvl="0" w:tplc="252086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8"/>
  </w:num>
  <w:num w:numId="4">
    <w:abstractNumId w:val="11"/>
  </w:num>
  <w:num w:numId="5">
    <w:abstractNumId w:val="2"/>
  </w:num>
  <w:num w:numId="6">
    <w:abstractNumId w:val="3"/>
  </w:num>
  <w:num w:numId="7">
    <w:abstractNumId w:val="7"/>
  </w:num>
  <w:num w:numId="8">
    <w:abstractNumId w:val="0"/>
  </w:num>
  <w:num w:numId="9">
    <w:abstractNumId w:val="10"/>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506"/>
    <w:rsid w:val="00024A0D"/>
    <w:rsid w:val="00361A0F"/>
    <w:rsid w:val="004A5F63"/>
    <w:rsid w:val="004A7592"/>
    <w:rsid w:val="0059299B"/>
    <w:rsid w:val="0061472B"/>
    <w:rsid w:val="00681224"/>
    <w:rsid w:val="0072658B"/>
    <w:rsid w:val="00785BDC"/>
    <w:rsid w:val="00813FB1"/>
    <w:rsid w:val="00820506"/>
    <w:rsid w:val="00861556"/>
    <w:rsid w:val="0087379A"/>
    <w:rsid w:val="00935567"/>
    <w:rsid w:val="00963224"/>
    <w:rsid w:val="009F2559"/>
    <w:rsid w:val="00BE7F88"/>
    <w:rsid w:val="00C83517"/>
    <w:rsid w:val="00DA1159"/>
    <w:rsid w:val="00DF62A5"/>
    <w:rsid w:val="00E37280"/>
    <w:rsid w:val="00E60A9C"/>
    <w:rsid w:val="00E96641"/>
    <w:rsid w:val="00EA0DCA"/>
    <w:rsid w:val="00EB5B83"/>
    <w:rsid w:val="00EF60CA"/>
    <w:rsid w:val="00F44B63"/>
    <w:rsid w:val="00F90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79D1"/>
  <w15:chartTrackingRefBased/>
  <w15:docId w15:val="{ECEE5013-4032-465B-9F1F-824D765C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F60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F60CA"/>
    <w:rPr>
      <w:rFonts w:asciiTheme="majorHAnsi" w:eastAsiaTheme="majorEastAsia" w:hAnsiTheme="majorHAnsi" w:cstheme="majorBidi"/>
      <w:b/>
      <w:bCs/>
      <w:sz w:val="32"/>
      <w:szCs w:val="32"/>
    </w:rPr>
  </w:style>
  <w:style w:type="character" w:styleId="a3">
    <w:name w:val="Hyperlink"/>
    <w:basedOn w:val="a0"/>
    <w:uiPriority w:val="99"/>
    <w:semiHidden/>
    <w:unhideWhenUsed/>
    <w:rsid w:val="00E37280"/>
    <w:rPr>
      <w:color w:val="0000FF"/>
      <w:u w:val="single"/>
    </w:rPr>
  </w:style>
  <w:style w:type="paragraph" w:styleId="a4">
    <w:name w:val="List Paragraph"/>
    <w:basedOn w:val="a"/>
    <w:uiPriority w:val="34"/>
    <w:qFormat/>
    <w:rsid w:val="00EA0DCA"/>
    <w:pPr>
      <w:ind w:firstLineChars="200" w:firstLine="420"/>
    </w:pPr>
  </w:style>
  <w:style w:type="character" w:styleId="a5">
    <w:name w:val="Strong"/>
    <w:basedOn w:val="a0"/>
    <w:uiPriority w:val="22"/>
    <w:qFormat/>
    <w:rsid w:val="00592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J2EE&amp;ie=utf-8&amp;src=internal_wenda_recommend_te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so.com/doc/3738128-3927462.html" TargetMode="External"/><Relationship Id="rId12" Type="http://schemas.openxmlformats.org/officeDocument/2006/relationships/hyperlink" Target="http://www.so.com/s?q=%E5%AF%B9%E8%B1%A1%E5%85%B3%E7%B3%BB%E6%98%A0%E5%B0%84&amp;ie=utf-8&amp;src=internal_wenda_recommend_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so.com/doc/6448046-6661728.html" TargetMode="External"/><Relationship Id="rId11" Type="http://schemas.openxmlformats.org/officeDocument/2006/relationships/hyperlink" Target="http://www.so.com/s?q=MVC%E6%A1%86%E6%9E%B6&amp;ie=utf-8&amp;src=internal_wenda_recommend_text" TargetMode="External"/><Relationship Id="rId5" Type="http://schemas.openxmlformats.org/officeDocument/2006/relationships/hyperlink" Target="https://baike.so.com/doc/7885976-8160071.html" TargetMode="External"/><Relationship Id="rId10" Type="http://schemas.openxmlformats.org/officeDocument/2006/relationships/hyperlink" Target="http://www.so.com/s?q=Java&amp;ie=utf-8&amp;src=internal_wenda_recommend_text" TargetMode="External"/><Relationship Id="rId4" Type="http://schemas.openxmlformats.org/officeDocument/2006/relationships/webSettings" Target="webSettings.xml"/><Relationship Id="rId9" Type="http://schemas.openxmlformats.org/officeDocument/2006/relationships/hyperlink" Target="http://www.so.com/s?q=Hibernate&amp;ie=utf-8&amp;src=internal_wenda_recommend_tex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6</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罗先生</dc:creator>
  <cp:keywords/>
  <dc:description/>
  <cp:lastModifiedBy>罗先生</cp:lastModifiedBy>
  <cp:revision>7</cp:revision>
  <dcterms:created xsi:type="dcterms:W3CDTF">2017-09-08T11:23:00Z</dcterms:created>
  <dcterms:modified xsi:type="dcterms:W3CDTF">2017-09-09T11:31:00Z</dcterms:modified>
</cp:coreProperties>
</file>