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00" w:lineRule="auto"/>
        <w:rPr>
          <w:rFonts w:ascii="Calibri" w:cs="Calibri" w:eastAsia="Calibri" w:hAnsi="Calibri"/>
        </w:rPr>
      </w:pPr>
      <w:r w:rsidDel="00000000" w:rsidR="00000000" w:rsidRPr="00000000">
        <w:rPr>
          <w:rFonts w:ascii="Calibri" w:cs="Calibri" w:eastAsia="Calibri" w:hAnsi="Calibri"/>
          <w:b w:val="1"/>
          <w:bCs w:val="1"/>
          <w:color w:val="1b365d"/>
          <w:sz w:val="48"/>
          <w:szCs w:val="48"/>
          <w:rtl w:val="0"/>
        </w:rPr>
        <w:t xml:space="preserve">TEAM SOCIAL CONTRACT</w:t>
      </w:r>
      <w:r w:rsidDel="00000000" w:rsidR="00000000" w:rsidRPr="00000000">
        <w:rPr>
          <w:rtl w:val="0"/>
        </w:rPr>
      </w:r>
    </w:p>
    <w:tbl>
      <w:tblPr>
        <w:tblStyle w:val="Table1"/>
        <w:tblW w:w="9495.0" w:type="dxa"/>
        <w:jc w:val="center"/>
        <w:tblLayout w:type="fixed"/>
        <w:tblLook w:val="0400"/>
      </w:tblPr>
      <w:tblGrid>
        <w:gridCol w:w="2610"/>
        <w:gridCol w:w="6885"/>
        <w:tblGridChange w:id="0">
          <w:tblGrid>
            <w:gridCol w:w="2610"/>
            <w:gridCol w:w="6885"/>
          </w:tblGrid>
        </w:tblGridChange>
      </w:tblGrid>
      <w:tr>
        <w:trPr>
          <w:cantSplit w:val="0"/>
          <w:tblHeader w:val="0"/>
        </w:trPr>
        <w:tc>
          <w:tcPr>
            <w:shd w:fill="f0f4f8" w:val="clear"/>
            <w:tcMar>
              <w:top w:w="100.0" w:type="dxa"/>
              <w:left w:w="120.0" w:type="dxa"/>
              <w:bottom w:w="100.0" w:type="dxa"/>
              <w:right w:w="120.0" w:type="dxa"/>
            </w:tcMar>
          </w:tcPr>
          <w:p w:rsidR="00000000" w:rsidDel="00000000" w:rsidP="00000000" w:rsidRDefault="00000000" w:rsidRPr="00000000" w14:paraId="00000002">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20"/>
                <w:szCs w:val="20"/>
                <w:rtl w:val="0"/>
              </w:rPr>
              <w:t xml:space="preserve">Project Title: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3">
            <w:pPr>
              <w:spacing w:after="0" w:lineRule="auto"/>
              <w:rPr>
                <w:rFonts w:ascii="Calibri" w:cs="Calibri" w:eastAsia="Calibri" w:hAnsi="Calibri"/>
                <w:color w:val="ff0000"/>
              </w:rPr>
            </w:pPr>
            <w:r w:rsidDel="00000000" w:rsidR="00000000" w:rsidRPr="00000000">
              <w:rPr>
                <w:rFonts w:ascii="Calibri" w:cs="Calibri" w:eastAsia="Calibri" w:hAnsi="Calibri"/>
                <w:color w:val="ff0000"/>
                <w:sz w:val="20"/>
                <w:szCs w:val="20"/>
                <w:rtl w:val="0"/>
              </w:rPr>
              <w:t xml:space="preserve">HealthFirst: Transforming Physical Examination Data into Actionable Health Insights</w:t>
            </w:r>
            <w:r w:rsidDel="00000000" w:rsidR="00000000" w:rsidRPr="00000000">
              <w:rPr>
                <w:rtl w:val="0"/>
              </w:rPr>
            </w:r>
          </w:p>
        </w:tc>
      </w:tr>
      <w:tr>
        <w:trPr>
          <w:cantSplit w:val="0"/>
          <w:tblHeader w:val="0"/>
        </w:trPr>
        <w:tc>
          <w:tcPr>
            <w:shd w:fill="f0f4f8" w:val="clear"/>
            <w:tcMar>
              <w:top w:w="100.0" w:type="dxa"/>
              <w:left w:w="120.0" w:type="dxa"/>
              <w:bottom w:w="100.0" w:type="dxa"/>
              <w:right w:w="120.0" w:type="dxa"/>
            </w:tcMar>
          </w:tcPr>
          <w:p w:rsidR="00000000" w:rsidDel="00000000" w:rsidP="00000000" w:rsidRDefault="00000000" w:rsidRPr="00000000" w14:paraId="00000004">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20"/>
                <w:szCs w:val="20"/>
                <w:rtl w:val="0"/>
              </w:rPr>
              <w:t xml:space="preserve">Team Members: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5">
            <w:pP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    Huang Guan - Project Manager</w:t>
            </w:r>
          </w:p>
          <w:p w:rsidR="00000000" w:rsidDel="00000000" w:rsidP="00000000" w:rsidRDefault="00000000" w:rsidRPr="00000000" w14:paraId="00000006">
            <w:pP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    Hnin Darli Myint Myat - Data Analysis and Visualisation</w:t>
            </w:r>
          </w:p>
          <w:p w:rsidR="00000000" w:rsidDel="00000000" w:rsidP="00000000" w:rsidRDefault="00000000" w:rsidRPr="00000000" w14:paraId="00000007">
            <w:pP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    Qian Jiang - UI/UX Design</w:t>
            </w:r>
          </w:p>
          <w:p w:rsidR="00000000" w:rsidDel="00000000" w:rsidP="00000000" w:rsidRDefault="00000000" w:rsidRPr="00000000" w14:paraId="00000008">
            <w:pP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    Benshuai Su - Backend and LLM Chatbot</w:t>
            </w:r>
          </w:p>
          <w:p w:rsidR="00000000" w:rsidDel="00000000" w:rsidP="00000000" w:rsidRDefault="00000000" w:rsidRPr="00000000" w14:paraId="00000009">
            <w:pP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    Chong Junn Keith - Backend Python / DB Schema</w:t>
            </w:r>
          </w:p>
          <w:p w:rsidR="00000000" w:rsidDel="00000000" w:rsidP="00000000" w:rsidRDefault="00000000" w:rsidRPr="00000000" w14:paraId="0000000A">
            <w:pP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    Hanxia Li - Frontend HTML/CSS</w:t>
            </w:r>
          </w:p>
        </w:tc>
      </w:tr>
    </w:tbl>
    <w:p w:rsidR="00000000" w:rsidDel="00000000" w:rsidP="00000000" w:rsidRDefault="00000000" w:rsidRPr="00000000" w14:paraId="0000000B">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keepNext w:val="1"/>
        <w:spacing w:after="120" w:before="320" w:lineRule="auto"/>
        <w:rPr>
          <w:rFonts w:ascii="Calibri" w:cs="Calibri" w:eastAsia="Calibri" w:hAnsi="Calibri"/>
        </w:rPr>
      </w:pPr>
      <w:r w:rsidDel="00000000" w:rsidR="00000000" w:rsidRPr="00000000">
        <w:rPr>
          <w:rFonts w:ascii="Calibri" w:cs="Calibri" w:eastAsia="Calibri" w:hAnsi="Calibri"/>
          <w:b w:val="1"/>
          <w:bCs w:val="1"/>
          <w:color w:val="1b365d"/>
          <w:sz w:val="32"/>
          <w:szCs w:val="32"/>
          <w:rtl w:val="0"/>
        </w:rPr>
        <w:t xml:space="preserve">Purpose:</w:t>
      </w:r>
      <w:r w:rsidDel="00000000" w:rsidR="00000000" w:rsidRPr="00000000">
        <w:rPr>
          <w:rtl w:val="0"/>
        </w:rPr>
      </w:r>
    </w:p>
    <w:p w:rsidR="00000000" w:rsidDel="00000000" w:rsidP="00000000" w:rsidRDefault="00000000" w:rsidRPr="00000000" w14:paraId="0000000D">
      <w:pPr>
        <w:keepNext w:val="1"/>
        <w:spacing w:after="120" w:before="32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This social contract defines how our team will collaborate, communicate, and work together throughout the PGIE project. We commit to creating an inclusive, respectful, and productive environment where every member contributes their skills and supports the success of the project.</w:t>
      </w:r>
    </w:p>
    <w:p w:rsidR="00000000" w:rsidDel="00000000" w:rsidP="00000000" w:rsidRDefault="00000000" w:rsidRPr="00000000" w14:paraId="0000000E">
      <w:pPr>
        <w:pStyle w:val="Heading1"/>
        <w:keepNext w:val="1"/>
        <w:spacing w:after="120" w:before="320" w:lineRule="auto"/>
        <w:rPr/>
      </w:pPr>
      <w:bookmarkStart w:colFirst="0" w:colLast="0" w:name="_heading=h.khto74w6gj1" w:id="0"/>
      <w:bookmarkEnd w:id="0"/>
      <w:r w:rsidDel="00000000" w:rsidR="00000000" w:rsidRPr="00000000">
        <w:rPr>
          <w:rtl w:val="0"/>
        </w:rPr>
        <w:t xml:space="preserve">Section 1: Our Shared Goal</w:t>
      </w:r>
    </w:p>
    <w:tbl>
      <w:tblPr>
        <w:tblStyle w:val="Table2"/>
        <w:tblW w:w="9360.0" w:type="dxa"/>
        <w:jc w:val="center"/>
        <w:tblLayout w:type="fixed"/>
        <w:tblLook w:val="0400"/>
      </w:tblPr>
      <w:tblGrid>
        <w:gridCol w:w="2880"/>
        <w:gridCol w:w="6480"/>
        <w:tblGridChange w:id="0">
          <w:tblGrid>
            <w:gridCol w:w="2880"/>
            <w:gridCol w:w="6480"/>
          </w:tblGrid>
        </w:tblGridChange>
      </w:tblGrid>
      <w:tr>
        <w:trPr>
          <w:cantSplit w:val="0"/>
          <w:tblHeader w:val="0"/>
        </w:trPr>
        <w:tc>
          <w:tcPr>
            <w:shd w:fill="1b365d" w:val="clear"/>
            <w:tcMar>
              <w:top w:w="120.0" w:type="dxa"/>
              <w:left w:w="120.0" w:type="dxa"/>
              <w:bottom w:w="120.0" w:type="dxa"/>
              <w:right w:w="120.0" w:type="dxa"/>
            </w:tcMar>
          </w:tcPr>
          <w:p w:rsidR="00000000" w:rsidDel="00000000" w:rsidP="00000000" w:rsidRDefault="00000000" w:rsidRPr="00000000" w14:paraId="0000000F">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Shared Goal</w:t>
            </w:r>
            <w:r w:rsidDel="00000000" w:rsidR="00000000" w:rsidRPr="00000000">
              <w:rPr>
                <w:rtl w:val="0"/>
              </w:rPr>
            </w:r>
          </w:p>
        </w:tc>
        <w:tc>
          <w:tcPr>
            <w:shd w:fill="f0f4f8" w:val="clear"/>
            <w:tcMar>
              <w:top w:w="120.0" w:type="dxa"/>
              <w:left w:w="120.0" w:type="dxa"/>
              <w:bottom w:w="120.0" w:type="dxa"/>
              <w:right w:w="120.0" w:type="dxa"/>
            </w:tcMar>
          </w:tcPr>
          <w:p w:rsidR="00000000" w:rsidDel="00000000" w:rsidP="00000000" w:rsidRDefault="00000000" w:rsidRPr="00000000" w14:paraId="00000010">
            <w:pPr>
              <w:spacing w:after="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To develop a user-friendly web application that transforms physical examination reports into personalized health risk assessments and actionable recommendations, empowering Malaysian adults to take proactive steps toward better health outcomes. We aim to combine open health datasets with intuitive data visualization to make health data accessible and meaningful for everyday users.</w:t>
            </w:r>
          </w:p>
        </w:tc>
      </w:tr>
    </w:tbl>
    <w:p w:rsidR="00000000" w:rsidDel="00000000" w:rsidP="00000000" w:rsidRDefault="00000000" w:rsidRPr="00000000" w14:paraId="00000011">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1"/>
        <w:spacing w:after="120" w:before="320" w:lineRule="auto"/>
        <w:rPr/>
      </w:pPr>
      <w:bookmarkStart w:colFirst="0" w:colLast="0" w:name="_heading=h.lkpir28qvlaf" w:id="1"/>
      <w:bookmarkEnd w:id="1"/>
      <w:r w:rsidDel="00000000" w:rsidR="00000000" w:rsidRPr="00000000">
        <w:rPr>
          <w:rtl w:val="0"/>
        </w:rPr>
        <w:t xml:space="preserve">Section 2: Our Team Values</w:t>
      </w:r>
    </w:p>
    <w:tbl>
      <w:tblPr>
        <w:tblStyle w:val="Table3"/>
        <w:tblW w:w="9360.0" w:type="dxa"/>
        <w:jc w:val="center"/>
        <w:tblLayout w:type="fixed"/>
        <w:tblLook w:val="0400"/>
      </w:tblPr>
      <w:tblGrid>
        <w:gridCol w:w="2592"/>
        <w:gridCol w:w="3168"/>
        <w:gridCol w:w="3600"/>
        <w:tblGridChange w:id="0">
          <w:tblGrid>
            <w:gridCol w:w="2592"/>
            <w:gridCol w:w="3168"/>
            <w:gridCol w:w="3600"/>
          </w:tblGrid>
        </w:tblGridChange>
      </w:tblGrid>
      <w:tr>
        <w:trPr>
          <w:cantSplit w:val="0"/>
          <w:tblHeader w:val="0"/>
        </w:trPr>
        <w:tc>
          <w:tcPr>
            <w:shd w:fill="1b365d" w:val="clear"/>
            <w:tcMar>
              <w:top w:w="100.0" w:type="dxa"/>
              <w:left w:w="100.0" w:type="dxa"/>
              <w:bottom w:w="100.0" w:type="dxa"/>
              <w:right w:w="100.0" w:type="dxa"/>
            </w:tcMar>
          </w:tcPr>
          <w:p w:rsidR="00000000" w:rsidDel="00000000" w:rsidP="00000000" w:rsidRDefault="00000000" w:rsidRPr="00000000" w14:paraId="00000013">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Value </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14">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What it Means</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15">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How We Demonstrate It</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16">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Respect</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17">
            <w:pPr>
              <w:spacing w:after="0"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We value each other's time, ideas, experiences, and contributions.</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18">
            <w:pPr>
              <w:spacing w:after="0"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We listen without interrupting, provide constructive feedback, arrive prepared for meetings, and honour agreed commitments.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9">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Well-being</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1A">
            <w:pPr>
              <w:spacing w:after="0"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We recognise that preventing burnout and maintaining the momentum produces better outcomes than overwork.</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1B">
            <w:pPr>
              <w:spacing w:after="0"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We respect each other's schedules, avoid unnecessary last-minute work or mid-night pings, and support teammates during busy periods.</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1C">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Collaborative Communication</w:t>
            </w:r>
            <w:r w:rsidDel="00000000" w:rsidR="00000000" w:rsidRPr="00000000">
              <w:rPr>
                <w:rFonts w:ascii="Calibri" w:cs="Calibri" w:eastAsia="Calibri" w:hAnsi="Calibri"/>
                <w:rtl w:val="0"/>
              </w:rPr>
              <w:t xml:space="preserve"> </w:t>
            </w:r>
          </w:p>
        </w:tc>
        <w:tc>
          <w:tcPr>
            <w:shd w:fill="f0f4f8" w:val="clear"/>
            <w:tcMar>
              <w:top w:w="100.0" w:type="dxa"/>
              <w:left w:w="100.0" w:type="dxa"/>
              <w:bottom w:w="100.0" w:type="dxa"/>
              <w:right w:w="100.0" w:type="dxa"/>
            </w:tcMar>
          </w:tcPr>
          <w:p w:rsidR="00000000" w:rsidDel="00000000" w:rsidP="00000000" w:rsidRDefault="00000000" w:rsidRPr="00000000" w14:paraId="0000001D">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communicate openly and work together toward shared goals. </w:t>
            </w:r>
          </w:p>
        </w:tc>
        <w:tc>
          <w:tcPr>
            <w:shd w:fill="f0f4f8" w:val="clear"/>
            <w:tcMar>
              <w:top w:w="100.0" w:type="dxa"/>
              <w:left w:w="100.0" w:type="dxa"/>
              <w:bottom w:w="100.0" w:type="dxa"/>
              <w:right w:w="100.0" w:type="dxa"/>
            </w:tcMar>
          </w:tcPr>
          <w:p w:rsidR="00000000" w:rsidDel="00000000" w:rsidP="00000000" w:rsidRDefault="00000000" w:rsidRPr="00000000" w14:paraId="0000001E">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actively share ideas, progress, and concerns, listen to different perspectives, and provide constructive feedback and support. </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F">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Accountability</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20">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take ownership of our responsibilities. </w:t>
            </w:r>
          </w:p>
        </w:tc>
        <w:tc>
          <w:tcPr>
            <w:shd w:fill="ffffff" w:val="clear"/>
            <w:tcMar>
              <w:top w:w="100.0" w:type="dxa"/>
              <w:left w:w="100.0" w:type="dxa"/>
              <w:bottom w:w="100.0" w:type="dxa"/>
              <w:right w:w="100.0" w:type="dxa"/>
            </w:tcMar>
          </w:tcPr>
          <w:p w:rsidR="00000000" w:rsidDel="00000000" w:rsidP="00000000" w:rsidRDefault="00000000" w:rsidRPr="00000000" w14:paraId="00000021">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Complete agreed tasks on time and communicate early about blockers or delays. </w:t>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22">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Continuous Learning</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23">
            <w:pPr>
              <w:spacing w:after="0"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We support individual and team growth.</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24">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share knowledge, learn across roles, and support each other in developing new skills.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25">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Adaptability</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26">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are open to change and improvement. </w:t>
            </w:r>
          </w:p>
        </w:tc>
        <w:tc>
          <w:tcPr>
            <w:shd w:fill="ffffff" w:val="clear"/>
            <w:tcMar>
              <w:top w:w="100.0" w:type="dxa"/>
              <w:left w:w="100.0" w:type="dxa"/>
              <w:bottom w:w="100.0" w:type="dxa"/>
              <w:right w:w="100.0" w:type="dxa"/>
            </w:tcMar>
          </w:tcPr>
          <w:p w:rsidR="00000000" w:rsidDel="00000000" w:rsidP="00000000" w:rsidRDefault="00000000" w:rsidRPr="00000000" w14:paraId="00000027">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Respond positively to feedback and adjust our approach when requirements change. </w:t>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28">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Inclusivity </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29">
            <w:pPr>
              <w:spacing w:after="0"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We believe everyone has an equal opportunity to contribute. </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2A">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encourage participation and consider everyone's input before major decisions. </w:t>
            </w:r>
          </w:p>
        </w:tc>
      </w:tr>
    </w:tbl>
    <w:p w:rsidR="00000000" w:rsidDel="00000000" w:rsidP="00000000" w:rsidRDefault="00000000" w:rsidRPr="00000000" w14:paraId="0000002B">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Style w:val="Heading1"/>
        <w:spacing w:after="120" w:before="320" w:lineRule="auto"/>
        <w:rPr/>
      </w:pPr>
      <w:bookmarkStart w:colFirst="0" w:colLast="0" w:name="_heading=h.6skbqkvj20qd" w:id="2"/>
      <w:bookmarkEnd w:id="2"/>
      <w:r w:rsidDel="00000000" w:rsidR="00000000" w:rsidRPr="00000000">
        <w:rPr>
          <w:rtl w:val="0"/>
        </w:rPr>
        <w:t xml:space="preserve">Section 3: Our Working Agreement</w:t>
      </w:r>
    </w:p>
    <w:tbl>
      <w:tblPr>
        <w:tblStyle w:val="Table4"/>
        <w:tblW w:w="8530.0" w:type="dxa"/>
        <w:jc w:val="center"/>
        <w:tblLayout w:type="fixed"/>
        <w:tblLook w:val="0400"/>
      </w:tblPr>
      <w:tblGrid>
        <w:gridCol w:w="3422"/>
        <w:gridCol w:w="5108"/>
        <w:tblGridChange w:id="0">
          <w:tblGrid>
            <w:gridCol w:w="3422"/>
            <w:gridCol w:w="5108"/>
          </w:tblGrid>
        </w:tblGridChange>
      </w:tblGrid>
      <w:tr>
        <w:trPr>
          <w:cantSplit w:val="0"/>
          <w:tblHeader w:val="0"/>
        </w:trPr>
        <w:tc>
          <w:tcPr>
            <w:shd w:fill="1b365d" w:val="clear"/>
            <w:tcMar>
              <w:top w:w="100.0" w:type="dxa"/>
              <w:left w:w="100.0" w:type="dxa"/>
              <w:bottom w:w="100.0" w:type="dxa"/>
              <w:right w:w="100.0" w:type="dxa"/>
            </w:tcMar>
          </w:tcPr>
          <w:p w:rsidR="00000000" w:rsidDel="00000000" w:rsidP="00000000" w:rsidRDefault="00000000" w:rsidRPr="00000000" w14:paraId="0000002D">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Agreement Domain</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2E">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Core Rule / Policy</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2F">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Communication</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30">
            <w:pPr>
              <w:spacing w:after="240" w:befor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We will respond to team messages within 12 hours on weekdays. WhatsApp will be used for daily communication and urgent matters, while Teams will be used for formal discussions, file sharing, and mentor communication. </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31">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Attendance &amp; Punctuality</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32">
            <w:pPr>
              <w:spacing w:after="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Members should notify the team </w:t>
            </w:r>
            <w:r w:rsidDel="00000000" w:rsidR="00000000" w:rsidRPr="00000000">
              <w:rPr>
                <w:rFonts w:ascii="Calibri" w:cs="Calibri" w:eastAsia="Calibri" w:hAnsi="Calibri"/>
                <w:b w:val="1"/>
                <w:bCs w:val="1"/>
                <w:color w:val="222222"/>
                <w:sz w:val="21"/>
                <w:szCs w:val="21"/>
                <w:rtl w:val="0"/>
              </w:rPr>
              <w:t xml:space="preserve">at least 2 hours before a meeting</w:t>
            </w:r>
            <w:r w:rsidDel="00000000" w:rsidR="00000000" w:rsidRPr="00000000">
              <w:rPr>
                <w:rFonts w:ascii="Calibri" w:cs="Calibri" w:eastAsia="Calibri" w:hAnsi="Calibri"/>
                <w:color w:val="222222"/>
                <w:sz w:val="21"/>
                <w:szCs w:val="21"/>
                <w:rtl w:val="0"/>
              </w:rPr>
              <w:t xml:space="preserve"> if unable to attend, except emergencies, and provide their work updates via chat or email beforehand. Absent members are responsible for catching up on discussions, decisions, and assigned actions afterwards. </w:t>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33">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Support</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34">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will support each other, share useful information, and ask for help early when we face difficulties.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35">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Deadlines</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36">
            <w:pPr>
              <w:spacing w:after="240" w:befor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will complete all assigned tasks at least 1 day before the official deadline. If there is a delay, we will inform the team as soon as possible.</w:t>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37">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Daily Communication</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38">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will briefly share what we have completed, what we will do next, and any problems we are facing on WhatsApp group chat.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spacing w:after="0" w:lineRule="auto"/>
              <w:rPr>
                <w:rFonts w:ascii="Calibri" w:cs="Calibri" w:eastAsia="Calibri" w:hAnsi="Calibri"/>
                <w:b w:val="1"/>
                <w:bCs w:val="1"/>
                <w:color w:val="1b365d"/>
                <w:sz w:val="19"/>
                <w:szCs w:val="19"/>
              </w:rPr>
            </w:pPr>
            <w:r w:rsidDel="00000000" w:rsidR="00000000" w:rsidRPr="00000000">
              <w:rPr>
                <w:rFonts w:ascii="Calibri" w:cs="Calibri" w:eastAsia="Calibri" w:hAnsi="Calibri"/>
                <w:b w:val="1"/>
                <w:bCs w:val="1"/>
                <w:color w:val="1b365d"/>
                <w:sz w:val="19"/>
                <w:szCs w:val="19"/>
                <w:rtl w:val="0"/>
              </w:rPr>
              <w:t xml:space="preserve">Adhoc Face to Face Meetings</w:t>
            </w:r>
          </w:p>
        </w:tc>
        <w:tc>
          <w:tcPr>
            <w:tcMar>
              <w:top w:w="100.0" w:type="dxa"/>
              <w:left w:w="100.0" w:type="dxa"/>
              <w:bottom w:w="100.0" w:type="dxa"/>
              <w:right w:w="100.0" w:type="dxa"/>
            </w:tcMar>
          </w:tcPr>
          <w:p w:rsidR="00000000" w:rsidDel="00000000" w:rsidP="00000000" w:rsidRDefault="00000000" w:rsidRPr="00000000" w14:paraId="0000003A">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may meet </w:t>
            </w:r>
            <w:r w:rsidDel="00000000" w:rsidR="00000000" w:rsidRPr="00000000">
              <w:rPr>
                <w:rFonts w:ascii="Calibri" w:cs="Calibri" w:eastAsia="Calibri" w:hAnsi="Calibri"/>
                <w:b w:val="1"/>
                <w:bCs w:val="1"/>
                <w:sz w:val="21"/>
                <w:szCs w:val="21"/>
                <w:rtl w:val="0"/>
              </w:rPr>
              <w:t xml:space="preserve">before or after studio sessions</w:t>
            </w:r>
            <w:r w:rsidDel="00000000" w:rsidR="00000000" w:rsidRPr="00000000">
              <w:rPr>
                <w:rFonts w:ascii="Calibri" w:cs="Calibri" w:eastAsia="Calibri" w:hAnsi="Calibri"/>
                <w:sz w:val="21"/>
                <w:szCs w:val="21"/>
                <w:rtl w:val="0"/>
              </w:rPr>
              <w:t xml:space="preserve"> based on the team's availability to discuss project progress and issues requiring further discussion. </w:t>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3B">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Weekly Meeting</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3C">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weekly team meeting will be held </w:t>
            </w:r>
            <w:r w:rsidDel="00000000" w:rsidR="00000000" w:rsidRPr="00000000">
              <w:rPr>
                <w:rFonts w:ascii="Calibri" w:cs="Calibri" w:eastAsia="Calibri" w:hAnsi="Calibri"/>
                <w:b w:val="1"/>
                <w:bCs w:val="1"/>
                <w:sz w:val="21"/>
                <w:szCs w:val="21"/>
                <w:rtl w:val="0"/>
              </w:rPr>
              <w:t xml:space="preserve">every Saturday from 2–3 PM</w:t>
            </w:r>
            <w:r w:rsidDel="00000000" w:rsidR="00000000" w:rsidRPr="00000000">
              <w:rPr>
                <w:rFonts w:ascii="Calibri" w:cs="Calibri" w:eastAsia="Calibri" w:hAnsi="Calibri"/>
                <w:sz w:val="21"/>
                <w:szCs w:val="21"/>
                <w:rtl w:val="0"/>
              </w:rPr>
              <w:t xml:space="preserve">, either virtually or face-to-face as agreed by the team.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9"/>
                <w:szCs w:val="19"/>
                <w:rtl w:val="0"/>
              </w:rPr>
              <w:t xml:space="preserve">Decision Making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spacing w:after="0" w:lineRule="auto"/>
              <w:rPr>
                <w:rFonts w:ascii="Calibri" w:cs="Calibri" w:eastAsia="Calibri" w:hAnsi="Calibri"/>
                <w:b w:val="1"/>
                <w:bCs w:val="1"/>
                <w:sz w:val="21"/>
                <w:szCs w:val="21"/>
              </w:rPr>
            </w:pPr>
            <w:r w:rsidDel="00000000" w:rsidR="00000000" w:rsidRPr="00000000">
              <w:rPr>
                <w:rFonts w:ascii="Calibri" w:cs="Calibri" w:eastAsia="Calibri" w:hAnsi="Calibri"/>
                <w:sz w:val="21"/>
                <w:szCs w:val="21"/>
                <w:rtl w:val="0"/>
              </w:rPr>
              <w:t xml:space="preserve">We will discuss important decisions as a team. If we cannot reach an agreement, we will make the final decision by majority vote.</w:t>
            </w:r>
            <w:r w:rsidDel="00000000" w:rsidR="00000000" w:rsidRPr="00000000">
              <w:rPr>
                <w:rtl w:val="0"/>
              </w:rPr>
            </w:r>
          </w:p>
        </w:tc>
      </w:tr>
    </w:tbl>
    <w:p w:rsidR="00000000" w:rsidDel="00000000" w:rsidP="00000000" w:rsidRDefault="00000000" w:rsidRPr="00000000" w14:paraId="0000003F">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1"/>
        <w:keepNext w:val="1"/>
        <w:spacing w:after="120" w:before="320" w:lineRule="auto"/>
        <w:rPr/>
      </w:pPr>
      <w:bookmarkStart w:colFirst="0" w:colLast="0" w:name="_heading=h.gs3m50yb6jdy" w:id="3"/>
      <w:bookmarkEnd w:id="3"/>
      <w:r w:rsidDel="00000000" w:rsidR="00000000" w:rsidRPr="00000000">
        <w:rPr>
          <w:rtl w:val="0"/>
        </w:rPr>
        <w:t xml:space="preserve">Section 4: Individual Growth Goals</w:t>
      </w:r>
    </w:p>
    <w:tbl>
      <w:tblPr>
        <w:tblStyle w:val="Table5"/>
        <w:tblW w:w="9360.0" w:type="dxa"/>
        <w:jc w:val="center"/>
        <w:tblLayout w:type="fixed"/>
        <w:tblLook w:val="0400"/>
      </w:tblPr>
      <w:tblGrid>
        <w:gridCol w:w="2160"/>
        <w:gridCol w:w="2160"/>
        <w:gridCol w:w="2592"/>
        <w:gridCol w:w="2448"/>
        <w:tblGridChange w:id="0">
          <w:tblGrid>
            <w:gridCol w:w="2160"/>
            <w:gridCol w:w="2160"/>
            <w:gridCol w:w="2592"/>
            <w:gridCol w:w="2448"/>
          </w:tblGrid>
        </w:tblGridChange>
      </w:tblGrid>
      <w:tr>
        <w:trPr>
          <w:cantSplit w:val="0"/>
          <w:tblHeader w:val="0"/>
        </w:trPr>
        <w:tc>
          <w:tcPr>
            <w:shd w:fill="1b365d" w:val="clear"/>
            <w:tcMar>
              <w:top w:w="100.0" w:type="dxa"/>
              <w:left w:w="100.0" w:type="dxa"/>
              <w:bottom w:w="100.0" w:type="dxa"/>
              <w:right w:w="100.0" w:type="dxa"/>
            </w:tcMar>
          </w:tcPr>
          <w:p w:rsidR="00000000" w:rsidDel="00000000" w:rsidP="00000000" w:rsidRDefault="00000000" w:rsidRPr="00000000" w14:paraId="00000041">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Team Member Name</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42">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Current Role / Strengths</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43">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Personal Learning Goal (Stretch Focus)</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44">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Team Action to Support Goal</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45">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8"/>
                <w:szCs w:val="18"/>
                <w:rtl w:val="0"/>
              </w:rPr>
              <w:t xml:space="preserve">Huang Guan</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46">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Project Manager</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47">
            <w:pPr>
              <w:spacing w:after="0" w:lineRule="auto"/>
              <w:rPr>
                <w:rFonts w:ascii="Calibri" w:cs="Calibri" w:eastAsia="Calibri" w:hAnsi="Calibri"/>
              </w:rPr>
            </w:pPr>
            <w:r w:rsidDel="00000000" w:rsidR="00000000" w:rsidRPr="00000000">
              <w:rPr>
                <w:rFonts w:ascii="Calibri" w:cs="Calibri" w:eastAsia="Calibri" w:hAnsi="Calibri"/>
                <w:sz w:val="18"/>
                <w:szCs w:val="18"/>
                <w:rtl w:val="0"/>
              </w:rPr>
              <w:t xml:space="preserve">Strengthen agile project leadership, risk management, and AI project coordination while improving stakeholder communication. </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48">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Lead sprint planning, task prioritization, and client meetings, with regular team feedback on leadership and project management decisions. </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49">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8"/>
                <w:szCs w:val="18"/>
                <w:rtl w:val="0"/>
              </w:rPr>
              <w:t xml:space="preserve">Hnin Darli Myint Myat</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4A">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Data Analysis and Visualisation</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4B">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Gain hands-on experience in the end-to-end product cycle and team collaboration in an industry setting. </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4C">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Encourage active collaboration and idea sharing, with constructive feedback from the team and mentors to validate ideas throughout the project.</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4D">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8"/>
                <w:szCs w:val="18"/>
                <w:rtl w:val="0"/>
              </w:rPr>
              <w:t xml:space="preserve">Chong Junn Keith</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4E">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Backend Python / DB Schema</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4F">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Gain hands-on experience in AI integration &amp; database</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50">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Pair with AI lead on OpenAI/HuggingFace API implementation.</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51">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8"/>
                <w:szCs w:val="18"/>
                <w:rtl w:val="0"/>
              </w:rPr>
              <w:t xml:space="preserve">Qian Jiang</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52">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UI/UX Design / Figma</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53">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Master Flutter state management &amp; cross-platform deployment</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54">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Assign primary lead on Flutter front-end architecture with weekly peer review support.</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55">
            <w:pPr>
              <w:spacing w:after="0" w:lineRule="auto"/>
              <w:rPr>
                <w:rFonts w:ascii="Calibri" w:cs="Calibri" w:eastAsia="Calibri" w:hAnsi="Calibri"/>
                <w:b w:val="1"/>
                <w:bCs w:val="1"/>
                <w:color w:val="1b365d"/>
                <w:sz w:val="18"/>
                <w:szCs w:val="18"/>
              </w:rPr>
            </w:pPr>
            <w:r w:rsidDel="00000000" w:rsidR="00000000" w:rsidRPr="00000000">
              <w:rPr>
                <w:rFonts w:ascii="Calibri" w:cs="Calibri" w:eastAsia="Calibri" w:hAnsi="Calibri"/>
                <w:b w:val="1"/>
                <w:bCs w:val="1"/>
                <w:color w:val="1b365d"/>
                <w:sz w:val="18"/>
                <w:szCs w:val="18"/>
                <w:rtl w:val="0"/>
              </w:rPr>
              <w:t xml:space="preserve">LiHanXia</w:t>
            </w:r>
          </w:p>
        </w:tc>
        <w:tc>
          <w:tcPr>
            <w:shd w:fill="f0f4f8" w:val="clear"/>
            <w:tcMar>
              <w:top w:w="100.0" w:type="dxa"/>
              <w:left w:w="100.0" w:type="dxa"/>
              <w:bottom w:w="100.0" w:type="dxa"/>
              <w:right w:w="100.0" w:type="dxa"/>
            </w:tcMar>
          </w:tcPr>
          <w:p w:rsidR="00000000" w:rsidDel="00000000" w:rsidP="00000000" w:rsidRDefault="00000000" w:rsidRPr="00000000" w14:paraId="00000056">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Frontend HTML/CSS</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57">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Lead client-facing requirement workshops &amp; stakeholder presentations</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58">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Designated as Primary Liaison for non-profit stakeholder syncs and UAT feedback sessions.</w:t>
            </w:r>
            <w:r w:rsidDel="00000000" w:rsidR="00000000" w:rsidRPr="00000000">
              <w:rPr>
                <w:rtl w:val="0"/>
              </w:rPr>
            </w:r>
          </w:p>
        </w:tc>
      </w:tr>
      <w:tr>
        <w:trPr>
          <w:cantSplit w:val="0"/>
          <w:trHeight w:val="1250.7421875"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59">
            <w:pPr>
              <w:spacing w:after="0" w:lineRule="auto"/>
              <w:rPr>
                <w:rFonts w:ascii="Calibri" w:cs="Calibri" w:eastAsia="Calibri" w:hAnsi="Calibri"/>
              </w:rPr>
            </w:pPr>
            <w:r w:rsidDel="00000000" w:rsidR="00000000" w:rsidRPr="00000000">
              <w:rPr>
                <w:rFonts w:ascii="Calibri" w:cs="Calibri" w:eastAsia="Calibri" w:hAnsi="Calibri"/>
                <w:b w:val="1"/>
                <w:bCs w:val="1"/>
                <w:color w:val="1b365d"/>
                <w:sz w:val="18"/>
                <w:szCs w:val="18"/>
                <w:rtl w:val="0"/>
              </w:rPr>
              <w:t xml:space="preserve">Benshuai Su</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5A">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Backend and LLM chatbox</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5B">
            <w:pPr>
              <w:spacing w:after="0" w:lineRule="auto"/>
              <w:rPr>
                <w:rFonts w:ascii="Calibri" w:cs="Calibri" w:eastAsia="Calibri" w:hAnsi="Calibri"/>
              </w:rPr>
            </w:pPr>
            <w:r w:rsidDel="00000000" w:rsidR="00000000" w:rsidRPr="00000000">
              <w:rPr>
                <w:rFonts w:ascii="Calibri" w:cs="Calibri" w:eastAsia="Calibri" w:hAnsi="Calibri"/>
                <w:color w:val="222222"/>
                <w:sz w:val="18"/>
                <w:szCs w:val="18"/>
                <w:rtl w:val="0"/>
              </w:rPr>
              <w:t xml:space="preserve">Experience the development process and gain industry experience</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5C">
            <w:pPr>
              <w:spacing w:after="0" w:lineRule="auto"/>
              <w:rPr>
                <w:rFonts w:ascii="Calibri" w:cs="Calibri" w:eastAsia="Calibri" w:hAnsi="Calibri"/>
              </w:rPr>
            </w:pPr>
            <w:r w:rsidDel="00000000" w:rsidR="00000000" w:rsidRPr="00000000">
              <w:rPr>
                <w:rFonts w:ascii="Calibri" w:cs="Calibri" w:eastAsia="Calibri" w:hAnsi="Calibri"/>
                <w:sz w:val="18"/>
                <w:szCs w:val="18"/>
                <w:rtl w:val="0"/>
              </w:rPr>
              <w:t xml:space="preserve">We will attend meetings, communicate clearly, complete tasks on time, share progress regularly, and support each other when problems arise.</w:t>
            </w:r>
            <w:r w:rsidDel="00000000" w:rsidR="00000000" w:rsidRPr="00000000">
              <w:rPr>
                <w:rtl w:val="0"/>
              </w:rPr>
            </w:r>
          </w:p>
        </w:tc>
      </w:tr>
    </w:tbl>
    <w:p w:rsidR="00000000" w:rsidDel="00000000" w:rsidP="00000000" w:rsidRDefault="00000000" w:rsidRPr="00000000" w14:paraId="0000005D">
      <w:pPr>
        <w:pStyle w:val="Heading1"/>
        <w:spacing w:after="120" w:before="320" w:lineRule="auto"/>
        <w:rPr/>
      </w:pPr>
      <w:bookmarkStart w:colFirst="0" w:colLast="0" w:name="_heading=h.muwmyropv7wy" w:id="4"/>
      <w:bookmarkEnd w:id="4"/>
      <w:r w:rsidDel="00000000" w:rsidR="00000000" w:rsidRPr="00000000">
        <w:rPr>
          <w:rtl w:val="0"/>
        </w:rPr>
        <w:t xml:space="preserve">Section 5: Accountability &amp; Review Schedule</w:t>
      </w:r>
    </w:p>
    <w:p w:rsidR="00000000" w:rsidDel="00000000" w:rsidP="00000000" w:rsidRDefault="00000000" w:rsidRPr="00000000" w14:paraId="0000005E">
      <w:pPr>
        <w:pStyle w:val="Heading4"/>
        <w:keepNext w:val="0"/>
        <w:keepLines w:val="0"/>
        <w:spacing w:after="40" w:before="240" w:lineRule="auto"/>
        <w:rPr>
          <w:i w:val="0"/>
          <w:iCs w:val="0"/>
          <w:color w:val="222222"/>
        </w:rPr>
      </w:pPr>
      <w:bookmarkStart w:colFirst="0" w:colLast="0" w:name="_heading=h.yamo41o314mx" w:id="5"/>
      <w:bookmarkEnd w:id="5"/>
      <w:r w:rsidDel="00000000" w:rsidR="00000000" w:rsidRPr="00000000">
        <w:rPr>
          <w:i w:val="0"/>
          <w:iCs w:val="0"/>
          <w:color w:val="222222"/>
          <w:rtl w:val="0"/>
        </w:rPr>
        <w:t xml:space="preserve">5.1 Governance Protocols</w:t>
      </w:r>
    </w:p>
    <w:p w:rsidR="00000000" w:rsidDel="00000000" w:rsidP="00000000" w:rsidRDefault="00000000" w:rsidRPr="00000000" w14:paraId="0000005F">
      <w:pPr>
        <w:spacing w:after="240" w:befor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Roles &amp; Responsibilities</w:t>
      </w:r>
      <w:r w:rsidDel="00000000" w:rsidR="00000000" w:rsidRPr="00000000">
        <w:rPr>
          <w:rFonts w:ascii="Calibri" w:cs="Calibri" w:eastAsia="Calibri" w:hAnsi="Calibri"/>
          <w:b w:val="1"/>
          <w:bCs w:val="1"/>
          <w:color w:val="222222"/>
          <w:rtl w:val="0"/>
        </w:rPr>
        <w:br w:type="textWrapping"/>
      </w:r>
      <w:r w:rsidDel="00000000" w:rsidR="00000000" w:rsidRPr="00000000">
        <w:rPr>
          <w:rFonts w:ascii="Calibri" w:cs="Calibri" w:eastAsia="Calibri" w:hAnsi="Calibri"/>
          <w:color w:val="222222"/>
          <w:sz w:val="21"/>
          <w:szCs w:val="21"/>
          <w:u w:val="single"/>
          <w:rtl w:val="0"/>
        </w:rPr>
        <w:t xml:space="preserve">Team Lead / Project Manager</w:t>
      </w:r>
      <w:r w:rsidDel="00000000" w:rsidR="00000000" w:rsidRPr="00000000">
        <w:rPr>
          <w:rFonts w:ascii="Calibri" w:cs="Calibri" w:eastAsia="Calibri" w:hAnsi="Calibri"/>
          <w:color w:val="222222"/>
          <w:sz w:val="21"/>
          <w:szCs w:val="21"/>
          <w:rtl w:val="0"/>
        </w:rPr>
        <w:t xml:space="preserve"> : Coordinates the team, facilitates meetings and decision-making, monitors project progress and workload, and supports the resolution of blockers or conflicts. The Team Lead facilitates and coordinates rather than making decisions independently, except where the agreed tie-breaking process applies.</w:t>
      </w:r>
    </w:p>
    <w:p w:rsidR="00000000" w:rsidDel="00000000" w:rsidP="00000000" w:rsidRDefault="00000000" w:rsidRPr="00000000" w14:paraId="00000060">
      <w:pPr>
        <w:spacing w:after="240" w:before="240" w:lineRule="auto"/>
        <w:rPr>
          <w:rFonts w:ascii="Calibri" w:cs="Calibri" w:eastAsia="Calibri" w:hAnsi="Calibri"/>
          <w:b w:val="1"/>
          <w:bCs w:val="1"/>
          <w:color w:val="222222"/>
          <w:sz w:val="21"/>
          <w:szCs w:val="21"/>
        </w:rPr>
      </w:pPr>
      <w:r w:rsidDel="00000000" w:rsidR="00000000" w:rsidRPr="00000000">
        <w:rPr>
          <w:rFonts w:ascii="Calibri" w:cs="Calibri" w:eastAsia="Calibri" w:hAnsi="Calibri"/>
          <w:color w:val="222222"/>
          <w:sz w:val="21"/>
          <w:szCs w:val="21"/>
          <w:u w:val="single"/>
          <w:rtl w:val="0"/>
        </w:rPr>
        <w:t xml:space="preserve">Team Members</w:t>
      </w:r>
      <w:r w:rsidDel="00000000" w:rsidR="00000000" w:rsidRPr="00000000">
        <w:rPr>
          <w:rFonts w:ascii="Calibri" w:cs="Calibri" w:eastAsia="Calibri" w:hAnsi="Calibri"/>
          <w:color w:val="222222"/>
          <w:sz w:val="21"/>
          <w:szCs w:val="21"/>
          <w:rtl w:val="0"/>
        </w:rPr>
        <w:t xml:space="preserve"> : Take ownership of assigned tasks, maintain progress updates, communicate blockers early, participate in team discussions and decisions, and support other members through collaboration and knowledge sharing.</w:t>
      </w:r>
      <w:r w:rsidDel="00000000" w:rsidR="00000000" w:rsidRPr="00000000">
        <w:rPr>
          <w:rtl w:val="0"/>
        </w:rPr>
      </w:r>
    </w:p>
    <w:p w:rsidR="00000000" w:rsidDel="00000000" w:rsidP="00000000" w:rsidRDefault="00000000" w:rsidRPr="00000000" w14:paraId="00000061">
      <w:pPr>
        <w:spacing w:after="240" w:befor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Decision</w:t>
      </w:r>
      <w:r w:rsidDel="00000000" w:rsidR="00000000" w:rsidRPr="00000000">
        <w:rPr>
          <w:rFonts w:ascii="Calibri" w:cs="Calibri" w:eastAsia="Calibri" w:hAnsi="Calibri"/>
          <w:b w:val="1"/>
          <w:bCs w:val="1"/>
          <w:color w:val="222222"/>
          <w:rtl w:val="0"/>
        </w:rPr>
        <w:t xml:space="preserve"> Logging</w:t>
        <w:br w:type="textWrapping"/>
      </w:r>
      <w:r w:rsidDel="00000000" w:rsidR="00000000" w:rsidRPr="00000000">
        <w:rPr>
          <w:rFonts w:ascii="Calibri" w:cs="Calibri" w:eastAsia="Calibri" w:hAnsi="Calibri"/>
          <w:color w:val="222222"/>
          <w:sz w:val="21"/>
          <w:szCs w:val="21"/>
          <w:rtl w:val="0"/>
        </w:rPr>
        <w:t xml:space="preserve">All decisions made in weekly meetings, studio discussions, and mentor consultations will be minuted by a rotating note-taker and stored in the Project Governance Portfolio(PGP) within 24 hours. Any decision that changes scope, requirements, or priorities must also be reflected on the LeanKit board on the same day, so that the board remains the single source of truth for what the team is building.</w:t>
      </w:r>
    </w:p>
    <w:p w:rsidR="00000000" w:rsidDel="00000000" w:rsidP="00000000" w:rsidRDefault="00000000" w:rsidRPr="00000000" w14:paraId="00000062">
      <w:pPr>
        <w:spacing w:after="240" w:befor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Task Ownership</w:t>
        <w:br w:type="textWrapping"/>
      </w:r>
      <w:r w:rsidDel="00000000" w:rsidR="00000000" w:rsidRPr="00000000">
        <w:rPr>
          <w:rFonts w:ascii="Calibri" w:cs="Calibri" w:eastAsia="Calibri" w:hAnsi="Calibri"/>
          <w:color w:val="222222"/>
          <w:sz w:val="21"/>
          <w:szCs w:val="21"/>
          <w:rtl w:val="0"/>
        </w:rPr>
        <w:t xml:space="preserve">Every LeanKit card must have exactly one primary owner responsible for its completion and status. Tasks are never assigned to "the team." A card without a named owner cannot move into the In Progress column. </w:t>
      </w:r>
    </w:p>
    <w:p w:rsidR="00000000" w:rsidDel="00000000" w:rsidP="00000000" w:rsidRDefault="00000000" w:rsidRPr="00000000" w14:paraId="00000063">
      <w:pPr>
        <w:spacing w:after="240" w:befor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Delay &amp; Blocker Escalation</w:t>
        <w:br w:type="textWrapping"/>
      </w:r>
      <w:r w:rsidDel="00000000" w:rsidR="00000000" w:rsidRPr="00000000">
        <w:rPr>
          <w:rFonts w:ascii="Calibri" w:cs="Calibri" w:eastAsia="Calibri" w:hAnsi="Calibri"/>
          <w:color w:val="222222"/>
          <w:sz w:val="21"/>
          <w:szCs w:val="21"/>
          <w:rtl w:val="0"/>
        </w:rPr>
        <w:t xml:space="preserve">Any member who cannot meet an agreed deadline must raise it in the WhatsApp group as soon as they become aware — not on the deadline itself. Once raised, the team will decide within 24 hours whether to reallocate the task, reduce its scope, or extend the deadline. A blocker that remains unresolved for 48 hours is automatically added to the weekly meeting agenda.</w:t>
      </w:r>
    </w:p>
    <w:p w:rsidR="00000000" w:rsidDel="00000000" w:rsidP="00000000" w:rsidRDefault="00000000" w:rsidRPr="00000000" w14:paraId="00000064">
      <w:pPr>
        <w:spacing w:after="240" w:befor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Contribution Monitoring</w:t>
        <w:br w:type="textWrapping"/>
      </w:r>
      <w:r w:rsidDel="00000000" w:rsidR="00000000" w:rsidRPr="00000000">
        <w:rPr>
          <w:rFonts w:ascii="Calibri" w:cs="Calibri" w:eastAsia="Calibri" w:hAnsi="Calibri"/>
          <w:color w:val="222222"/>
          <w:sz w:val="21"/>
          <w:szCs w:val="21"/>
          <w:rtl w:val="0"/>
        </w:rPr>
        <w:t xml:space="preserve">The Project Lead reviews the LeanKit board at each weekly meeting to ensure work is distributed fairly and identify underperformance or unequal contribution. Concerns will first be addressed through constructive feedback and support. If the issue continues, a written improvement plan with clear milestones and a timeline will be agreed upon. Repeated unresolved issues may be escalated to the academic mentor or Unit Coordinator with documented evidence. </w:t>
      </w:r>
    </w:p>
    <w:p w:rsidR="00000000" w:rsidDel="00000000" w:rsidP="00000000" w:rsidRDefault="00000000" w:rsidRPr="00000000" w14:paraId="00000065">
      <w:pPr>
        <w:spacing w:after="240" w:befor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Tie-Breaking</w:t>
        <w:br w:type="textWrapping"/>
      </w:r>
      <w:r w:rsidDel="00000000" w:rsidR="00000000" w:rsidRPr="00000000">
        <w:rPr>
          <w:rFonts w:ascii="Calibri" w:cs="Calibri" w:eastAsia="Calibri" w:hAnsi="Calibri"/>
          <w:color w:val="222222"/>
          <w:sz w:val="21"/>
          <w:szCs w:val="21"/>
          <w:rtl w:val="0"/>
        </w:rPr>
        <w:t xml:space="preserve">Where a majority vote results in a tie, the decision defers to the member who owns that domain (for example, technical architecture decisions defer to the Backend Lead, interface decisions to the UI/UX Lead). Where no clear domain owner exists, the Project Lead holds the deciding vote.</w:t>
      </w:r>
    </w:p>
    <w:p w:rsidR="00000000" w:rsidDel="00000000" w:rsidP="00000000" w:rsidRDefault="00000000" w:rsidRPr="00000000" w14:paraId="00000066">
      <w:pPr>
        <w:spacing w:after="240" w:befor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Channel Discipline</w:t>
        <w:br w:type="textWrapping"/>
      </w:r>
      <w:r w:rsidDel="00000000" w:rsidR="00000000" w:rsidRPr="00000000">
        <w:rPr>
          <w:rFonts w:ascii="Calibri" w:cs="Calibri" w:eastAsia="Calibri" w:hAnsi="Calibri"/>
          <w:color w:val="222222"/>
          <w:sz w:val="21"/>
          <w:szCs w:val="21"/>
          <w:rtl w:val="0"/>
        </w:rPr>
        <w:t xml:space="preserve">WhatsApp is used for daily updates, quick questions, and urgent matters. Teams is used for file sharing, formal discussion threads, and mentor communication. Decisions reached in either channel are only binding once minuted and reflected in LeanKit.</w:t>
      </w:r>
    </w:p>
    <w:p w:rsidR="00000000" w:rsidDel="00000000" w:rsidP="00000000" w:rsidRDefault="00000000" w:rsidRPr="00000000" w14:paraId="00000067">
      <w:pPr>
        <w:pStyle w:val="Heading4"/>
        <w:keepNext w:val="0"/>
        <w:keepLines w:val="0"/>
        <w:spacing w:after="40" w:before="240" w:lineRule="auto"/>
        <w:rPr>
          <w:i w:val="0"/>
          <w:iCs w:val="0"/>
          <w:color w:val="222222"/>
        </w:rPr>
      </w:pPr>
      <w:bookmarkStart w:colFirst="0" w:colLast="0" w:name="_heading=h.i39xhub9xzs7" w:id="6"/>
      <w:bookmarkEnd w:id="6"/>
      <w:r w:rsidDel="00000000" w:rsidR="00000000" w:rsidRPr="00000000">
        <w:rPr>
          <w:i w:val="0"/>
          <w:iCs w:val="0"/>
          <w:color w:val="222222"/>
          <w:rtl w:val="0"/>
        </w:rPr>
        <w:t xml:space="preserve">5.2 Conflict Resolution Pathway</w:t>
      </w:r>
    </w:p>
    <w:p w:rsidR="00000000" w:rsidDel="00000000" w:rsidP="00000000" w:rsidRDefault="00000000" w:rsidRPr="00000000" w14:paraId="00000068">
      <w:pPr>
        <w:spacing w:after="240" w:before="240" w:lineRule="auto"/>
        <w:rPr/>
      </w:pPr>
      <w:r w:rsidDel="00000000" w:rsidR="00000000" w:rsidRPr="00000000">
        <w:rPr>
          <w:rFonts w:ascii="Calibri" w:cs="Calibri" w:eastAsia="Calibri" w:hAnsi="Calibri"/>
          <w:color w:val="222222"/>
          <w:sz w:val="21"/>
          <w:szCs w:val="21"/>
          <w:rtl w:val="0"/>
        </w:rPr>
        <w:t xml:space="preserve">We resolve disagreements internally before seeking external intervention. Each stage has a time limit so that unresolved issues surface rather than accumulate.</w:t>
      </w:r>
      <w:r w:rsidDel="00000000" w:rsidR="00000000" w:rsidRPr="00000000">
        <w:rPr>
          <w:rtl w:val="0"/>
        </w:rPr>
      </w:r>
    </w:p>
    <w:tbl>
      <w:tblPr>
        <w:tblStyle w:val="Table6"/>
        <w:tblW w:w="10050.0" w:type="dxa"/>
        <w:jc w:val="center"/>
        <w:tblLayout w:type="fixed"/>
        <w:tblLook w:val="0400"/>
      </w:tblPr>
      <w:tblGrid>
        <w:gridCol w:w="960"/>
        <w:gridCol w:w="5205"/>
        <w:gridCol w:w="3885"/>
        <w:tblGridChange w:id="0">
          <w:tblGrid>
            <w:gridCol w:w="960"/>
            <w:gridCol w:w="5205"/>
            <w:gridCol w:w="3885"/>
          </w:tblGrid>
        </w:tblGridChange>
      </w:tblGrid>
      <w:tr>
        <w:trPr>
          <w:cantSplit w:val="0"/>
          <w:tblHeader w:val="0"/>
        </w:trPr>
        <w:tc>
          <w:tcPr>
            <w:shd w:fill="1b365d" w:val="clear"/>
            <w:tcMar>
              <w:top w:w="100.0" w:type="dxa"/>
              <w:left w:w="100.0" w:type="dxa"/>
              <w:bottom w:w="100.0" w:type="dxa"/>
              <w:right w:w="100.0" w:type="dxa"/>
            </w:tcMar>
          </w:tcPr>
          <w:p w:rsidR="00000000" w:rsidDel="00000000" w:rsidP="00000000" w:rsidRDefault="00000000" w:rsidRPr="00000000" w14:paraId="00000069">
            <w:pPr>
              <w:spacing w:after="0"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Stage</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6A">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Action</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6B">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Time Limit</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6C">
            <w:pPr>
              <w:spacing w:after="0" w:lineRule="auto"/>
              <w:jc w:val="center"/>
              <w:rPr>
                <w:rFonts w:ascii="Calibri" w:cs="Calibri" w:eastAsia="Calibri" w:hAnsi="Calibri"/>
              </w:rPr>
            </w:pPr>
            <w:r w:rsidDel="00000000" w:rsidR="00000000" w:rsidRPr="00000000">
              <w:rPr>
                <w:rFonts w:ascii="Calibri" w:cs="Calibri" w:eastAsia="Calibri" w:hAnsi="Calibri"/>
                <w:b w:val="1"/>
                <w:bCs w:val="1"/>
                <w:color w:val="1b365d"/>
                <w:sz w:val="18"/>
                <w:szCs w:val="18"/>
                <w:rtl w:val="0"/>
              </w:rPr>
              <w:t xml:space="preserve">1</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6D">
            <w:pPr>
              <w:spacing w:after="0" w:lineRule="auto"/>
              <w:rPr>
                <w:rFonts w:ascii="Calibri" w:cs="Calibri" w:eastAsia="Calibri" w:hAnsi="Calibri"/>
              </w:rPr>
            </w:pPr>
            <w:r w:rsidDel="00000000" w:rsidR="00000000" w:rsidRPr="00000000">
              <w:rPr>
                <w:rFonts w:ascii="Calibri" w:cs="Calibri" w:eastAsia="Calibri" w:hAnsi="Calibri"/>
                <w:color w:val="222222"/>
                <w:sz w:val="21"/>
                <w:szCs w:val="21"/>
                <w:rtl w:val="0"/>
              </w:rPr>
              <w:t xml:space="preserve">Direct 1:1 conversation between the members involved</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6E">
            <w:pPr>
              <w:spacing w:after="0" w:lineRule="auto"/>
              <w:rPr>
                <w:rFonts w:ascii="Calibri" w:cs="Calibri" w:eastAsia="Calibri" w:hAnsi="Calibri"/>
              </w:rPr>
            </w:pPr>
            <w:r w:rsidDel="00000000" w:rsidR="00000000" w:rsidRPr="00000000">
              <w:rPr>
                <w:rFonts w:ascii="Calibri" w:cs="Calibri" w:eastAsia="Calibri" w:hAnsi="Calibri"/>
                <w:color w:val="222222"/>
                <w:sz w:val="21"/>
                <w:szCs w:val="21"/>
                <w:rtl w:val="0"/>
              </w:rPr>
              <w:t xml:space="preserve">1 days</w:t>
            </w:r>
            <w:r w:rsidDel="00000000" w:rsidR="00000000" w:rsidRPr="00000000">
              <w:rPr>
                <w:rFonts w:ascii="Calibri" w:cs="Calibri" w:eastAsia="Calibri" w:hAnsi="Calibri"/>
                <w:sz w:val="18"/>
                <w:szCs w:val="18"/>
                <w:rtl w:val="0"/>
              </w:rPr>
              <w:t xml:space="preserve"> </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6F">
            <w:pPr>
              <w:spacing w:after="0" w:lineRule="auto"/>
              <w:jc w:val="center"/>
              <w:rPr>
                <w:rFonts w:ascii="Calibri" w:cs="Calibri" w:eastAsia="Calibri" w:hAnsi="Calibri"/>
              </w:rPr>
            </w:pPr>
            <w:r w:rsidDel="00000000" w:rsidR="00000000" w:rsidRPr="00000000">
              <w:rPr>
                <w:rFonts w:ascii="Calibri" w:cs="Calibri" w:eastAsia="Calibri" w:hAnsi="Calibri"/>
                <w:b w:val="1"/>
                <w:bCs w:val="1"/>
                <w:color w:val="1b365d"/>
                <w:sz w:val="18"/>
                <w:szCs w:val="18"/>
                <w:rtl w:val="0"/>
              </w:rPr>
              <w:t xml:space="preserve">2</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70">
            <w:pPr>
              <w:spacing w:after="0" w:lineRule="auto"/>
              <w:rPr>
                <w:rFonts w:ascii="Calibri" w:cs="Calibri" w:eastAsia="Calibri" w:hAnsi="Calibri"/>
              </w:rPr>
            </w:pPr>
            <w:r w:rsidDel="00000000" w:rsidR="00000000" w:rsidRPr="00000000">
              <w:rPr>
                <w:rFonts w:ascii="Calibri" w:cs="Calibri" w:eastAsia="Calibri" w:hAnsi="Calibri"/>
                <w:color w:val="222222"/>
                <w:sz w:val="21"/>
                <w:szCs w:val="21"/>
                <w:rtl w:val="0"/>
              </w:rPr>
              <w:t xml:space="preserve">Raised with the Project Lead for facilitated discussion</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71">
            <w:pPr>
              <w:spacing w:after="0" w:lineRule="auto"/>
              <w:rPr>
                <w:rFonts w:ascii="Calibri" w:cs="Calibri" w:eastAsia="Calibri" w:hAnsi="Calibri"/>
              </w:rPr>
            </w:pPr>
            <w:r w:rsidDel="00000000" w:rsidR="00000000" w:rsidRPr="00000000">
              <w:rPr>
                <w:rFonts w:ascii="Calibri" w:cs="Calibri" w:eastAsia="Calibri" w:hAnsi="Calibri"/>
                <w:color w:val="222222"/>
                <w:sz w:val="21"/>
                <w:szCs w:val="21"/>
                <w:rtl w:val="0"/>
              </w:rPr>
              <w:t xml:space="preserve">2 days</w:t>
            </w:r>
            <w:r w:rsidDel="00000000" w:rsidR="00000000" w:rsidRPr="00000000">
              <w:rPr>
                <w:rFonts w:ascii="Calibri" w:cs="Calibri" w:eastAsia="Calibri" w:hAnsi="Calibri"/>
                <w:sz w:val="18"/>
                <w:szCs w:val="18"/>
                <w:rtl w:val="0"/>
              </w:rPr>
              <w:t xml:space="preserve"> </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72">
            <w:pPr>
              <w:spacing w:after="0" w:lineRule="auto"/>
              <w:jc w:val="center"/>
              <w:rPr>
                <w:rFonts w:ascii="Calibri" w:cs="Calibri" w:eastAsia="Calibri" w:hAnsi="Calibri"/>
              </w:rPr>
            </w:pPr>
            <w:r w:rsidDel="00000000" w:rsidR="00000000" w:rsidRPr="00000000">
              <w:rPr>
                <w:rFonts w:ascii="Calibri" w:cs="Calibri" w:eastAsia="Calibri" w:hAnsi="Calibri"/>
                <w:b w:val="1"/>
                <w:bCs w:val="1"/>
                <w:color w:val="1b365d"/>
                <w:sz w:val="18"/>
                <w:szCs w:val="18"/>
                <w:rtl w:val="0"/>
              </w:rPr>
              <w:t xml:space="preserve">3</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73">
            <w:pPr>
              <w:spacing w:after="0" w:lineRule="auto"/>
              <w:rPr>
                <w:rFonts w:ascii="Calibri" w:cs="Calibri" w:eastAsia="Calibri" w:hAnsi="Calibri"/>
              </w:rPr>
            </w:pPr>
            <w:r w:rsidDel="00000000" w:rsidR="00000000" w:rsidRPr="00000000">
              <w:rPr>
                <w:rFonts w:ascii="Calibri" w:cs="Calibri" w:eastAsia="Calibri" w:hAnsi="Calibri"/>
                <w:color w:val="222222"/>
                <w:sz w:val="21"/>
                <w:szCs w:val="21"/>
                <w:rtl w:val="0"/>
              </w:rPr>
              <w:t xml:space="preserve">Brought to a full-team retrospective for mediation, with the agreed resolution minuted</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74">
            <w:pPr>
              <w:spacing w:after="0" w:lineRule="auto"/>
              <w:rPr>
                <w:rFonts w:ascii="Calibri" w:cs="Calibri" w:eastAsia="Calibri" w:hAnsi="Calibri"/>
              </w:rPr>
            </w:pPr>
            <w:r w:rsidDel="00000000" w:rsidR="00000000" w:rsidRPr="00000000">
              <w:rPr>
                <w:rFonts w:ascii="Calibri" w:cs="Calibri" w:eastAsia="Calibri" w:hAnsi="Calibri"/>
                <w:color w:val="222222"/>
                <w:sz w:val="21"/>
                <w:szCs w:val="21"/>
                <w:rtl w:val="0"/>
              </w:rPr>
              <w:t xml:space="preserve">Next scheduled retrospective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75">
            <w:pPr>
              <w:spacing w:after="0" w:lineRule="auto"/>
              <w:jc w:val="center"/>
              <w:rPr>
                <w:rFonts w:ascii="Calibri" w:cs="Calibri" w:eastAsia="Calibri" w:hAnsi="Calibri"/>
              </w:rPr>
            </w:pPr>
            <w:r w:rsidDel="00000000" w:rsidR="00000000" w:rsidRPr="00000000">
              <w:rPr>
                <w:rFonts w:ascii="Calibri" w:cs="Calibri" w:eastAsia="Calibri" w:hAnsi="Calibri"/>
                <w:b w:val="1"/>
                <w:bCs w:val="1"/>
                <w:color w:val="1b365d"/>
                <w:sz w:val="18"/>
                <w:szCs w:val="18"/>
                <w:rtl w:val="0"/>
              </w:rPr>
              <w:t xml:space="preserve">4</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76">
            <w:pPr>
              <w:spacing w:after="0" w:lineRule="auto"/>
              <w:rPr>
                <w:rFonts w:ascii="Calibri" w:cs="Calibri" w:eastAsia="Calibri" w:hAnsi="Calibri"/>
              </w:rPr>
            </w:pPr>
            <w:r w:rsidDel="00000000" w:rsidR="00000000" w:rsidRPr="00000000">
              <w:rPr>
                <w:rFonts w:ascii="Calibri" w:cs="Calibri" w:eastAsia="Calibri" w:hAnsi="Calibri"/>
                <w:color w:val="222222"/>
                <w:sz w:val="21"/>
                <w:szCs w:val="21"/>
                <w:rtl w:val="0"/>
              </w:rPr>
              <w:t xml:space="preserve">Escalated to the academic mentor or Unit Coordinator</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77">
            <w:pPr>
              <w:spacing w:after="0" w:lineRule="auto"/>
              <w:rPr>
                <w:rFonts w:ascii="Calibri" w:cs="Calibri" w:eastAsia="Calibri" w:hAnsi="Calibri"/>
              </w:rPr>
            </w:pPr>
            <w:r w:rsidDel="00000000" w:rsidR="00000000" w:rsidRPr="00000000">
              <w:rPr>
                <w:rFonts w:ascii="Calibri" w:cs="Calibri" w:eastAsia="Calibri" w:hAnsi="Calibri"/>
                <w:color w:val="222222"/>
                <w:sz w:val="21"/>
                <w:szCs w:val="21"/>
                <w:rtl w:val="0"/>
              </w:rPr>
              <w:t xml:space="preserve">If Stage 3 does not resolve the issue</w:t>
            </w:r>
            <w:r w:rsidDel="00000000" w:rsidR="00000000" w:rsidRPr="00000000">
              <w:rPr>
                <w:rtl w:val="0"/>
              </w:rPr>
            </w:r>
          </w:p>
        </w:tc>
      </w:tr>
    </w:tbl>
    <w:p w:rsidR="00000000" w:rsidDel="00000000" w:rsidP="00000000" w:rsidRDefault="00000000" w:rsidRPr="00000000" w14:paraId="00000078">
      <w:pPr>
        <w:spacing w:after="240" w:befor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Any member may escalate directly to Stage 3 or Stage 4 if the issue involves wellbeing, respect, or a breach of the values in Section 2. Escalation is treated as a legitimate use of this process, never as disloyalty to the team.</w:t>
      </w:r>
    </w:p>
    <w:p w:rsidR="00000000" w:rsidDel="00000000" w:rsidP="00000000" w:rsidRDefault="00000000" w:rsidRPr="00000000" w14:paraId="00000079">
      <w:pPr>
        <w:pStyle w:val="Heading1"/>
        <w:keepNext w:val="1"/>
        <w:spacing w:after="120" w:before="320" w:lineRule="auto"/>
        <w:rPr/>
      </w:pPr>
      <w:bookmarkStart w:colFirst="0" w:colLast="0" w:name="_heading=h.m9474at5xbor" w:id="7"/>
      <w:bookmarkEnd w:id="7"/>
      <w:r w:rsidDel="00000000" w:rsidR="00000000" w:rsidRPr="00000000">
        <w:rPr>
          <w:rtl w:val="0"/>
        </w:rPr>
        <w:t xml:space="preserve">Section 6: Team Sign-off &amp; Commitment</w:t>
      </w:r>
    </w:p>
    <w:p w:rsidR="00000000" w:rsidDel="00000000" w:rsidP="00000000" w:rsidRDefault="00000000" w:rsidRPr="00000000" w14:paraId="0000007A">
      <w:pPr>
        <w:spacing w:after="240" w:before="80" w:lineRule="auto"/>
        <w:rPr>
          <w:rFonts w:ascii="Calibri" w:cs="Calibri" w:eastAsia="Calibri" w:hAnsi="Calibri"/>
        </w:rPr>
      </w:pPr>
      <w:bookmarkStart w:colFirst="0" w:colLast="0" w:name="_heading=h.fzr79lvpa5oc" w:id="8"/>
      <w:bookmarkEnd w:id="8"/>
      <w:r w:rsidDel="00000000" w:rsidR="00000000" w:rsidRPr="00000000">
        <w:rPr>
          <w:rFonts w:ascii="Calibri" w:cs="Calibri" w:eastAsia="Calibri" w:hAnsi="Calibri"/>
          <w:i w:val="1"/>
          <w:iCs w:val="1"/>
          <w:color w:val="222222"/>
          <w:sz w:val="21"/>
          <w:szCs w:val="21"/>
          <w:rtl w:val="0"/>
        </w:rPr>
        <w:t xml:space="preserve">Example Only. By signing below, we commit to upholding these agreements, supporting one another's professional and technical growth, holding each other accountable with empathy, and iterating on our collaboration as we build IT for Social Good product for PGIE.</w:t>
      </w:r>
      <w:r w:rsidDel="00000000" w:rsidR="00000000" w:rsidRPr="00000000">
        <w:rPr>
          <w:rtl w:val="0"/>
        </w:rPr>
      </w:r>
    </w:p>
    <w:tbl>
      <w:tblPr>
        <w:tblStyle w:val="Table7"/>
        <w:tblW w:w="9360.0" w:type="dxa"/>
        <w:jc w:val="center"/>
        <w:tblLayout w:type="fixed"/>
        <w:tblLook w:val="0400"/>
      </w:tblPr>
      <w:tblGrid>
        <w:gridCol w:w="3750"/>
        <w:gridCol w:w="3375"/>
        <w:gridCol w:w="2235"/>
        <w:tblGridChange w:id="0">
          <w:tblGrid>
            <w:gridCol w:w="3750"/>
            <w:gridCol w:w="3375"/>
            <w:gridCol w:w="2235"/>
          </w:tblGrid>
        </w:tblGridChange>
      </w:tblGrid>
      <w:tr>
        <w:trPr>
          <w:cantSplit w:val="0"/>
          <w:tblHeader w:val="0"/>
        </w:trPr>
        <w:tc>
          <w:tcPr>
            <w:shd w:fill="1b365d" w:val="clear"/>
            <w:tcMar>
              <w:top w:w="100.0" w:type="dxa"/>
              <w:left w:w="100.0" w:type="dxa"/>
              <w:bottom w:w="100.0" w:type="dxa"/>
              <w:right w:w="100.0" w:type="dxa"/>
            </w:tcMar>
          </w:tcPr>
          <w:p w:rsidR="00000000" w:rsidDel="00000000" w:rsidP="00000000" w:rsidRDefault="00000000" w:rsidRPr="00000000" w14:paraId="0000007B">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Member Name &amp; Role</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7C">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Signature</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7D">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Date</w:t>
            </w:r>
            <w:r w:rsidDel="00000000" w:rsidR="00000000" w:rsidRPr="00000000">
              <w:rPr>
                <w:rtl w:val="0"/>
              </w:rPr>
            </w:r>
          </w:p>
        </w:tc>
      </w:tr>
      <w:tr>
        <w:trPr>
          <w:cantSplit w:val="0"/>
          <w:tblHeader w:val="0"/>
        </w:trPr>
        <w:tc>
          <w:tcPr>
            <w:shd w:fill="ffffff" w:val="clear"/>
            <w:tcMar>
              <w:top w:w="140.0" w:type="dxa"/>
              <w:left w:w="100.0" w:type="dxa"/>
              <w:bottom w:w="140.0" w:type="dxa"/>
              <w:right w:w="100.0" w:type="dxa"/>
            </w:tcMar>
          </w:tcPr>
          <w:p w:rsidR="00000000" w:rsidDel="00000000" w:rsidP="00000000" w:rsidRDefault="00000000" w:rsidRPr="00000000" w14:paraId="0000007E">
            <w:pPr>
              <w:spacing w:after="0" w:lineRule="auto"/>
              <w:rPr>
                <w:rFonts w:ascii="Calibri" w:cs="Calibri" w:eastAsia="Calibri" w:hAnsi="Calibri"/>
              </w:rPr>
            </w:pPr>
            <w:r w:rsidDel="00000000" w:rsidR="00000000" w:rsidRPr="00000000">
              <w:rPr>
                <w:rFonts w:ascii="Calibri" w:cs="Calibri" w:eastAsia="Calibri" w:hAnsi="Calibri"/>
                <w:color w:val="555555"/>
                <w:sz w:val="20"/>
                <w:szCs w:val="20"/>
                <w:rtl w:val="0"/>
              </w:rPr>
              <w:t xml:space="preserve">Member 1: </w:t>
            </w:r>
            <w:r w:rsidDel="00000000" w:rsidR="00000000" w:rsidRPr="00000000">
              <w:rPr>
                <w:rFonts w:ascii="Calibri" w:cs="Calibri" w:eastAsia="Calibri" w:hAnsi="Calibri"/>
                <w:color w:val="222222"/>
                <w:sz w:val="20"/>
                <w:szCs w:val="20"/>
                <w:rtl w:val="0"/>
              </w:rPr>
              <w:t xml:space="preserve">Huang Guan - Project Manager</w:t>
            </w:r>
            <w:r w:rsidDel="00000000" w:rsidR="00000000" w:rsidRPr="00000000">
              <w:rPr>
                <w:rtl w:val="0"/>
              </w:rPr>
            </w:r>
          </w:p>
        </w:tc>
        <w:tc>
          <w:tcPr>
            <w:shd w:fill="ffffff" w:val="clear"/>
            <w:tcMar>
              <w:top w:w="140.0" w:type="dxa"/>
              <w:left w:w="100.0" w:type="dxa"/>
              <w:bottom w:w="140.0" w:type="dxa"/>
              <w:right w:w="100.0" w:type="dxa"/>
            </w:tcMar>
          </w:tcPr>
          <w:p w:rsidR="00000000" w:rsidDel="00000000" w:rsidP="00000000" w:rsidRDefault="00000000" w:rsidRPr="00000000" w14:paraId="0000007F">
            <w:pPr>
              <w:spacing w:after="0" w:lineRule="auto"/>
              <w:rPr>
                <w:rFonts w:ascii="Calibri" w:cs="Calibri" w:eastAsia="Calibri" w:hAnsi="Calibri"/>
              </w:rPr>
            </w:pPr>
            <w:r w:rsidDel="00000000" w:rsidR="00000000" w:rsidRPr="00000000">
              <w:rPr>
                <w:rFonts w:ascii="Calibri" w:cs="Calibri" w:eastAsia="Calibri" w:hAnsi="Calibri"/>
                <w:color w:val="555555"/>
                <w:sz w:val="20"/>
                <w:szCs w:val="20"/>
                <w:rtl w:val="0"/>
              </w:rPr>
              <w:t xml:space="preserve">HUANG GUAN</w:t>
            </w:r>
            <w:r w:rsidDel="00000000" w:rsidR="00000000" w:rsidRPr="00000000">
              <w:rPr>
                <w:rtl w:val="0"/>
              </w:rPr>
            </w:r>
          </w:p>
        </w:tc>
        <w:tc>
          <w:tcPr>
            <w:shd w:fill="ffffff" w:val="clear"/>
            <w:tcMar>
              <w:top w:w="140.0" w:type="dxa"/>
              <w:left w:w="100.0" w:type="dxa"/>
              <w:bottom w:w="140.0" w:type="dxa"/>
              <w:right w:w="100.0" w:type="dxa"/>
            </w:tcMar>
          </w:tcPr>
          <w:p w:rsidR="00000000" w:rsidDel="00000000" w:rsidP="00000000" w:rsidRDefault="00000000" w:rsidRPr="00000000" w14:paraId="00000080">
            <w:pPr>
              <w:spacing w:after="0" w:lineRule="auto"/>
              <w:rPr>
                <w:rFonts w:ascii="Calibri" w:cs="Calibri" w:eastAsia="Calibri" w:hAnsi="Calibri"/>
              </w:rPr>
            </w:pPr>
            <w:r w:rsidDel="00000000" w:rsidR="00000000" w:rsidRPr="00000000">
              <w:rPr>
                <w:rFonts w:ascii="Calibri" w:cs="Calibri" w:eastAsia="Calibri" w:hAnsi="Calibri"/>
                <w:color w:val="555555"/>
                <w:sz w:val="20"/>
                <w:szCs w:val="20"/>
                <w:rtl w:val="0"/>
              </w:rPr>
              <w:t xml:space="preserve">01/ 08 / 2026</w:t>
            </w:r>
            <w:r w:rsidDel="00000000" w:rsidR="00000000" w:rsidRPr="00000000">
              <w:rPr>
                <w:rtl w:val="0"/>
              </w:rPr>
            </w:r>
          </w:p>
        </w:tc>
      </w:tr>
      <w:tr>
        <w:trPr>
          <w:cantSplit w:val="0"/>
          <w:tblHeader w:val="0"/>
        </w:trPr>
        <w:tc>
          <w:tcPr>
            <w:shd w:fill="ffffff" w:val="clear"/>
            <w:tcMar>
              <w:top w:w="140.0" w:type="dxa"/>
              <w:left w:w="100.0" w:type="dxa"/>
              <w:bottom w:w="140.0" w:type="dxa"/>
              <w:right w:w="100.0" w:type="dxa"/>
            </w:tcMar>
          </w:tcPr>
          <w:p w:rsidR="00000000" w:rsidDel="00000000" w:rsidP="00000000" w:rsidRDefault="00000000" w:rsidRPr="00000000" w14:paraId="00000081">
            <w:pPr>
              <w:spacing w:after="0" w:lineRule="auto"/>
              <w:rPr>
                <w:rFonts w:ascii="Calibri" w:cs="Calibri" w:eastAsia="Calibri" w:hAnsi="Calibri"/>
              </w:rPr>
            </w:pPr>
            <w:r w:rsidDel="00000000" w:rsidR="00000000" w:rsidRPr="00000000">
              <w:rPr>
                <w:rFonts w:ascii="Calibri" w:cs="Calibri" w:eastAsia="Calibri" w:hAnsi="Calibri"/>
                <w:color w:val="555555"/>
                <w:sz w:val="20"/>
                <w:szCs w:val="20"/>
                <w:rtl w:val="0"/>
              </w:rPr>
              <w:t xml:space="preserve">Member 2: </w:t>
            </w:r>
            <w:r w:rsidDel="00000000" w:rsidR="00000000" w:rsidRPr="00000000">
              <w:rPr>
                <w:rFonts w:ascii="Calibri" w:cs="Calibri" w:eastAsia="Calibri" w:hAnsi="Calibri"/>
                <w:color w:val="222222"/>
                <w:sz w:val="20"/>
                <w:szCs w:val="20"/>
                <w:rtl w:val="0"/>
              </w:rPr>
              <w:t xml:space="preserve">Hanxia Li - Frontend HTML/CSS</w:t>
            </w:r>
            <w:r w:rsidDel="00000000" w:rsidR="00000000" w:rsidRPr="00000000">
              <w:rPr>
                <w:rtl w:val="0"/>
              </w:rPr>
            </w:r>
          </w:p>
        </w:tc>
        <w:tc>
          <w:tcPr>
            <w:shd w:fill="ffffff" w:val="clear"/>
            <w:tcMar>
              <w:top w:w="140.0" w:type="dxa"/>
              <w:left w:w="100.0" w:type="dxa"/>
              <w:bottom w:w="140.0" w:type="dxa"/>
              <w:right w:w="100.0" w:type="dxa"/>
            </w:tcMar>
          </w:tcPr>
          <w:p w:rsidR="00000000" w:rsidDel="00000000" w:rsidP="00000000" w:rsidRDefault="00000000" w:rsidRPr="00000000" w14:paraId="00000082">
            <w:pPr>
              <w:spacing w:after="0" w:lineRule="auto"/>
              <w:rPr>
                <w:rFonts w:ascii="Calibri" w:cs="Calibri" w:eastAsia="Calibri" w:hAnsi="Calibri"/>
              </w:rPr>
            </w:pPr>
            <w:r w:rsidDel="00000000" w:rsidR="00000000" w:rsidRPr="00000000">
              <w:rPr>
                <w:rFonts w:ascii="Calibri" w:cs="Calibri" w:eastAsia="Calibri" w:hAnsi="Calibri"/>
                <w:color w:val="555555"/>
                <w:sz w:val="20"/>
                <w:szCs w:val="20"/>
                <w:rtl w:val="0"/>
              </w:rPr>
              <w:t xml:space="preserve">LIHANXIA</w:t>
            </w:r>
            <w:r w:rsidDel="00000000" w:rsidR="00000000" w:rsidRPr="00000000">
              <w:rPr>
                <w:rtl w:val="0"/>
              </w:rPr>
            </w:r>
          </w:p>
        </w:tc>
        <w:tc>
          <w:tcPr>
            <w:shd w:fill="ffffff" w:val="clear"/>
            <w:tcMar>
              <w:top w:w="140.0" w:type="dxa"/>
              <w:left w:w="100.0" w:type="dxa"/>
              <w:bottom w:w="140.0" w:type="dxa"/>
              <w:right w:w="100.0" w:type="dxa"/>
            </w:tcMar>
          </w:tcPr>
          <w:p w:rsidR="00000000" w:rsidDel="00000000" w:rsidP="00000000" w:rsidRDefault="00000000" w:rsidRPr="00000000" w14:paraId="00000083">
            <w:pPr>
              <w:spacing w:after="0" w:lineRule="auto"/>
              <w:rPr>
                <w:rFonts w:ascii="Calibri" w:cs="Calibri" w:eastAsia="Calibri" w:hAnsi="Calibri"/>
                <w:color w:val="555555"/>
                <w:sz w:val="20"/>
                <w:szCs w:val="20"/>
              </w:rPr>
            </w:pPr>
            <w:r w:rsidDel="00000000" w:rsidR="00000000" w:rsidRPr="00000000">
              <w:rPr>
                <w:rFonts w:ascii="Calibri" w:cs="Calibri" w:eastAsia="Calibri" w:hAnsi="Calibri"/>
                <w:color w:val="555555"/>
                <w:sz w:val="20"/>
                <w:szCs w:val="20"/>
                <w:rtl w:val="0"/>
              </w:rPr>
              <w:t xml:space="preserve">01 / 08/ 2026</w:t>
            </w:r>
          </w:p>
        </w:tc>
      </w:tr>
      <w:tr>
        <w:trPr>
          <w:cantSplit w:val="0"/>
          <w:tblHeader w:val="0"/>
        </w:trPr>
        <w:tc>
          <w:tcPr>
            <w:shd w:fill="ffffff" w:val="clear"/>
            <w:tcMar>
              <w:top w:w="140.0" w:type="dxa"/>
              <w:left w:w="100.0" w:type="dxa"/>
              <w:bottom w:w="140.0" w:type="dxa"/>
              <w:right w:w="100.0" w:type="dxa"/>
            </w:tcMar>
          </w:tcPr>
          <w:p w:rsidR="00000000" w:rsidDel="00000000" w:rsidP="00000000" w:rsidRDefault="00000000" w:rsidRPr="00000000" w14:paraId="00000084">
            <w:pPr>
              <w:spacing w:after="0" w:lineRule="auto"/>
              <w:rPr>
                <w:rFonts w:ascii="Calibri" w:cs="Calibri" w:eastAsia="Calibri" w:hAnsi="Calibri"/>
              </w:rPr>
            </w:pPr>
            <w:r w:rsidDel="00000000" w:rsidR="00000000" w:rsidRPr="00000000">
              <w:rPr>
                <w:rFonts w:ascii="Calibri" w:cs="Calibri" w:eastAsia="Calibri" w:hAnsi="Calibri"/>
                <w:color w:val="555555"/>
                <w:sz w:val="20"/>
                <w:szCs w:val="20"/>
                <w:rtl w:val="0"/>
              </w:rPr>
              <w:t xml:space="preserve">Member 3:</w:t>
            </w:r>
            <w:r w:rsidDel="00000000" w:rsidR="00000000" w:rsidRPr="00000000">
              <w:rPr>
                <w:rFonts w:ascii="Calibri" w:cs="Calibri" w:eastAsia="Calibri" w:hAnsi="Calibri"/>
                <w:color w:val="222222"/>
                <w:sz w:val="20"/>
                <w:szCs w:val="20"/>
                <w:rtl w:val="0"/>
              </w:rPr>
              <w:t xml:space="preserve">Chong Junn Keith - Backend Python / DB Schema</w:t>
            </w:r>
            <w:r w:rsidDel="00000000" w:rsidR="00000000" w:rsidRPr="00000000">
              <w:rPr>
                <w:rtl w:val="0"/>
              </w:rPr>
            </w:r>
          </w:p>
        </w:tc>
        <w:tc>
          <w:tcPr>
            <w:shd w:fill="ffffff" w:val="clear"/>
            <w:tcMar>
              <w:top w:w="140.0" w:type="dxa"/>
              <w:left w:w="100.0" w:type="dxa"/>
              <w:bottom w:w="140.0" w:type="dxa"/>
              <w:right w:w="100.0" w:type="dxa"/>
            </w:tcMar>
          </w:tcPr>
          <w:p w:rsidR="00000000" w:rsidDel="00000000" w:rsidP="00000000" w:rsidRDefault="00000000" w:rsidRPr="00000000" w14:paraId="00000085">
            <w:pPr>
              <w:spacing w:after="0" w:lineRule="auto"/>
              <w:rPr>
                <w:rFonts w:ascii="Calibri" w:cs="Calibri" w:eastAsia="Calibri" w:hAnsi="Calibri"/>
              </w:rPr>
            </w:pPr>
            <w:r w:rsidDel="00000000" w:rsidR="00000000" w:rsidRPr="00000000">
              <w:rPr>
                <w:rFonts w:ascii="Calibri" w:cs="Calibri" w:eastAsia="Calibri" w:hAnsi="Calibri"/>
                <w:color w:val="555555"/>
                <w:sz w:val="20"/>
                <w:szCs w:val="20"/>
                <w:rtl w:val="0"/>
              </w:rPr>
              <w:t xml:space="preserve">JUNNKEITH</w:t>
            </w:r>
            <w:r w:rsidDel="00000000" w:rsidR="00000000" w:rsidRPr="00000000">
              <w:rPr>
                <w:rtl w:val="0"/>
              </w:rPr>
            </w:r>
          </w:p>
        </w:tc>
        <w:tc>
          <w:tcPr>
            <w:shd w:fill="ffffff" w:val="clear"/>
            <w:tcMar>
              <w:top w:w="140.0" w:type="dxa"/>
              <w:left w:w="100.0" w:type="dxa"/>
              <w:bottom w:w="140.0" w:type="dxa"/>
              <w:right w:w="100.0" w:type="dxa"/>
            </w:tcMar>
          </w:tcPr>
          <w:p w:rsidR="00000000" w:rsidDel="00000000" w:rsidP="00000000" w:rsidRDefault="00000000" w:rsidRPr="00000000" w14:paraId="00000086">
            <w:pPr>
              <w:spacing w:after="0" w:lineRule="auto"/>
              <w:rPr>
                <w:rFonts w:ascii="Calibri" w:cs="Calibri" w:eastAsia="Calibri" w:hAnsi="Calibri"/>
              </w:rPr>
            </w:pPr>
            <w:r w:rsidDel="00000000" w:rsidR="00000000" w:rsidRPr="00000000">
              <w:rPr>
                <w:rFonts w:ascii="Calibri" w:cs="Calibri" w:eastAsia="Calibri" w:hAnsi="Calibri"/>
                <w:color w:val="555555"/>
                <w:sz w:val="20"/>
                <w:szCs w:val="20"/>
                <w:rtl w:val="0"/>
              </w:rPr>
              <w:t xml:space="preserve">01/ 08 / 2026</w:t>
            </w:r>
            <w:r w:rsidDel="00000000" w:rsidR="00000000" w:rsidRPr="00000000">
              <w:rPr>
                <w:rtl w:val="0"/>
              </w:rPr>
            </w:r>
          </w:p>
        </w:tc>
      </w:tr>
      <w:tr>
        <w:trPr>
          <w:cantSplit w:val="0"/>
          <w:tblHeader w:val="0"/>
        </w:trPr>
        <w:tc>
          <w:tcPr>
            <w:shd w:fill="ffffff" w:val="clear"/>
            <w:tcMar>
              <w:top w:w="140.0" w:type="dxa"/>
              <w:left w:w="100.0" w:type="dxa"/>
              <w:bottom w:w="140.0" w:type="dxa"/>
              <w:right w:w="100.0" w:type="dxa"/>
            </w:tcMar>
          </w:tcPr>
          <w:p w:rsidR="00000000" w:rsidDel="00000000" w:rsidP="00000000" w:rsidRDefault="00000000" w:rsidRPr="00000000" w14:paraId="00000087">
            <w:pPr>
              <w:spacing w:after="0" w:lineRule="auto"/>
              <w:rPr>
                <w:rFonts w:ascii="Calibri" w:cs="Calibri" w:eastAsia="Calibri" w:hAnsi="Calibri"/>
              </w:rPr>
            </w:pPr>
            <w:r w:rsidDel="00000000" w:rsidR="00000000" w:rsidRPr="00000000">
              <w:rPr>
                <w:rFonts w:ascii="Calibri" w:cs="Calibri" w:eastAsia="Calibri" w:hAnsi="Calibri"/>
                <w:color w:val="555555"/>
                <w:sz w:val="20"/>
                <w:szCs w:val="20"/>
                <w:rtl w:val="0"/>
              </w:rPr>
              <w:t xml:space="preserve">Member 4: </w:t>
            </w:r>
            <w:r w:rsidDel="00000000" w:rsidR="00000000" w:rsidRPr="00000000">
              <w:rPr>
                <w:rFonts w:ascii="Calibri" w:cs="Calibri" w:eastAsia="Calibri" w:hAnsi="Calibri"/>
                <w:color w:val="222222"/>
                <w:sz w:val="20"/>
                <w:szCs w:val="20"/>
                <w:rtl w:val="0"/>
              </w:rPr>
              <w:t xml:space="preserve"> Qian Jiang - UI/UX Design</w:t>
            </w:r>
            <w:r w:rsidDel="00000000" w:rsidR="00000000" w:rsidRPr="00000000">
              <w:rPr>
                <w:rtl w:val="0"/>
              </w:rPr>
            </w:r>
          </w:p>
        </w:tc>
        <w:tc>
          <w:tcPr>
            <w:shd w:fill="ffffff" w:val="clear"/>
            <w:tcMar>
              <w:top w:w="140.0" w:type="dxa"/>
              <w:left w:w="100.0" w:type="dxa"/>
              <w:bottom w:w="140.0" w:type="dxa"/>
              <w:right w:w="100.0" w:type="dxa"/>
            </w:tcMar>
          </w:tcPr>
          <w:p w:rsidR="00000000" w:rsidDel="00000000" w:rsidP="00000000" w:rsidRDefault="00000000" w:rsidRPr="00000000" w14:paraId="00000088">
            <w:pPr>
              <w:spacing w:after="0" w:lineRule="auto"/>
              <w:rPr>
                <w:rFonts w:ascii="Calibri" w:cs="Calibri" w:eastAsia="Calibri" w:hAnsi="Calibri"/>
              </w:rPr>
            </w:pPr>
            <w:r w:rsidDel="00000000" w:rsidR="00000000" w:rsidRPr="00000000">
              <w:rPr>
                <w:rFonts w:ascii="Calibri" w:cs="Calibri" w:eastAsia="Calibri" w:hAnsi="Calibri"/>
                <w:rtl w:val="0"/>
              </w:rPr>
              <w:t xml:space="preserve">QianJiang</w:t>
            </w:r>
          </w:p>
        </w:tc>
        <w:tc>
          <w:tcPr>
            <w:shd w:fill="ffffff" w:val="clear"/>
            <w:tcMar>
              <w:top w:w="140.0" w:type="dxa"/>
              <w:left w:w="100.0" w:type="dxa"/>
              <w:bottom w:w="140.0" w:type="dxa"/>
              <w:right w:w="100.0" w:type="dxa"/>
            </w:tcMar>
          </w:tcPr>
          <w:p w:rsidR="00000000" w:rsidDel="00000000" w:rsidP="00000000" w:rsidRDefault="00000000" w:rsidRPr="00000000" w14:paraId="00000089">
            <w:pPr>
              <w:spacing w:after="0" w:lineRule="auto"/>
              <w:rPr>
                <w:rFonts w:ascii="Calibri" w:cs="Calibri" w:eastAsia="Calibri" w:hAnsi="Calibri"/>
                <w:color w:val="555555"/>
                <w:sz w:val="20"/>
                <w:szCs w:val="20"/>
              </w:rPr>
            </w:pPr>
            <w:r w:rsidDel="00000000" w:rsidR="00000000" w:rsidRPr="00000000">
              <w:rPr>
                <w:rFonts w:ascii="Calibri" w:cs="Calibri" w:eastAsia="Calibri" w:hAnsi="Calibri"/>
                <w:color w:val="555555"/>
                <w:sz w:val="20"/>
                <w:szCs w:val="20"/>
                <w:rtl w:val="0"/>
              </w:rPr>
              <w:t xml:space="preserve">01 / 08/ 2026</w:t>
            </w:r>
          </w:p>
          <w:p w:rsidR="00000000" w:rsidDel="00000000" w:rsidP="00000000" w:rsidRDefault="00000000" w:rsidRPr="00000000" w14:paraId="0000008A">
            <w:pPr>
              <w:spacing w:after="0" w:lineRule="auto"/>
              <w:rPr>
                <w:rFonts w:ascii="Calibri" w:cs="Calibri" w:eastAsia="Calibri" w:hAnsi="Calibri"/>
                <w:color w:val="555555"/>
                <w:sz w:val="20"/>
                <w:szCs w:val="20"/>
              </w:rPr>
            </w:pPr>
            <w:r w:rsidDel="00000000" w:rsidR="00000000" w:rsidRPr="00000000">
              <w:rPr>
                <w:rtl w:val="0"/>
              </w:rPr>
            </w:r>
          </w:p>
          <w:p w:rsidR="00000000" w:rsidDel="00000000" w:rsidP="00000000" w:rsidRDefault="00000000" w:rsidRPr="00000000" w14:paraId="0000008B">
            <w:pPr>
              <w:spacing w:after="0" w:lineRule="auto"/>
              <w:rPr>
                <w:rFonts w:ascii="Calibri" w:cs="Calibri" w:eastAsia="Calibri" w:hAnsi="Calibri"/>
                <w:color w:val="555555"/>
                <w:sz w:val="20"/>
                <w:szCs w:val="20"/>
              </w:rPr>
            </w:pPr>
            <w:r w:rsidDel="00000000" w:rsidR="00000000" w:rsidRPr="00000000">
              <w:rPr>
                <w:rtl w:val="0"/>
              </w:rPr>
            </w:r>
          </w:p>
        </w:tc>
      </w:tr>
    </w:tbl>
    <w:p w:rsidR="00000000" w:rsidDel="00000000" w:rsidP="00000000" w:rsidRDefault="00000000" w:rsidRPr="00000000" w14:paraId="0000008C">
      <w:pPr>
        <w:rPr>
          <w:rFonts w:ascii="Calibri" w:cs="Calibri" w:eastAsia="Calibri" w:hAnsi="Calibri"/>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77777"/>
        <w:sz w:val="17"/>
        <w:szCs w:val="17"/>
        <w:u w:val="none"/>
        <w:shd w:fill="auto" w:val="clear"/>
        <w:vertAlign w:val="baseline"/>
        <w:rtl w:val="0"/>
      </w:rPr>
      <w:t xml:space="preserve">Confidential — For Internal Team &amp; Academic Mentors Review Only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777777"/>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777777"/>
        <w:sz w:val="17"/>
        <w:szCs w:val="17"/>
        <w:u w:val="none"/>
        <w:shd w:fill="auto" w:val="clear"/>
        <w:vertAlign w:val="baseline"/>
        <w:rtl w:val="0"/>
      </w:rPr>
      <w:t xml:space="preserve">FIT5120 Team Social Contract</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dcJT1E8vNoJQpxBShCC+hpljIQ==">CgMxLjAyDWgua2h0bzc0dzZnajEyDmgubGtwaXIyOHF2bGFmMg5oLjZza2Jxa3ZqMjBxZDIOaC5nczNtNTB5YjZqZHkyDmgubXV3bXlyb3B2N3d5Mg5oLnlhbW80MW8zMTRteDIOaC5pMzl4aHViOXh6czcyDmgubTk0NzRhdDV4Ym9yMg5oLmZ6cjc5bHZwYTVvYzgAciExLUdSdE51aVNQZXA4NkF2NTBJSFNxMVp1YUpQeTRZVUs=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