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RADAR SAMPAH</w:t>
      </w:r>
    </w:p>
    <w:p>
      <w:pPr>
        <w:pStyle w:val="Title"/>
      </w:pPr>
      <w:r>
        <w:t>Team 04 - Radar Sampah Project Information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43746"/>
          <w:sz w:val="22"/>
        </w:rPr>
        <w:t>Version 3.0 | 15 August 2026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Use synthetic or public data only. This student demo is not survey proof,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emergency dispatch, legal advice or enforcement evidence.</w:t>
      </w:r>
    </w:p>
    <w:p>
      <w:pPr>
        <w:pStyle w:val="Heading1"/>
      </w:pPr>
      <w:r>
        <w:t>Project overview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Radar Sampah is a small web demo for marine-litter reporting and cleanup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planning in Malaysia. A user records a broad-area litter report, sees a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labelled suggestion, reads broad heatmap context, joins a demo mission and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views simple progress.</w:t>
      </w:r>
    </w:p>
    <w:p>
      <w:pPr>
        <w:spacing w:before="40" w:after="120"/>
        <w:ind w:left="259"/>
        <w:shd w:fill="EFF3F7"/>
      </w:pPr>
      <w:r>
        <w:rPr>
          <w:rFonts w:ascii="Consolas" w:hAnsi="Consolas" w:eastAsia="Consolas"/>
          <w:color w:val="183B56"/>
          <w:sz w:val="19"/>
        </w:rPr>
        <w:t>Report -&gt; Recognize -&gt; Heatmap -&gt; Join mission -&gt; Evidence -&gt; Progress</w:t>
      </w:r>
    </w:p>
    <w:p>
      <w:pPr>
        <w:pStyle w:val="Heading1"/>
      </w:pPr>
      <w:r>
        <w:t>Team roles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Main role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Huang Guan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PM, integration, release checks and evidence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Hnin Darli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Data analysis, source notes, visualisation and User Acceptance Criteria 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Qian Jiang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Amirah persona, UI/UX, frontend and accessibility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LiHanXia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Tech stack, API/database feasibility, dataset licence and storage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Keith Junn Chong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Epics, User Stories and technical acceptance-criteria baseline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Benshuai Su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Recognition/reference support and technical review</w:t>
            </w:r>
          </w:p>
        </w:tc>
      </w:tr>
    </w:tbl>
    <w:p>
      <w:pPr>
        <w:pStyle w:val="Heading1"/>
      </w:pPr>
      <w:r>
        <w:t>Acceptance ownership split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Keith keeps the requirements baseline: Epics, User Stories and the technical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Given/When/Then checks. Darli owns the User Acceptance Criteria review. She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checks whether the criteria are clear for Amirah, traceable to evidence or a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source, and labelled Current, Planned or Future/TBD. Huang coordinates the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final cross-file check and records the handover.</w:t>
      </w:r>
    </w:p>
    <w:p>
      <w:pPr>
        <w:pStyle w:val="Heading1"/>
      </w:pPr>
      <w:r>
        <w:t>Included in this MVP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Five fixed litter types and broad Malaysian reporting areas.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A short report, deterministic demo recognition and clear confirmation text.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Broad heatmap/list context, anonymous mission join and item-count evidence.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Simple community progress labels.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PostgreSQL on Render and SQLite fallback for local work.</w:t>
      </w:r>
    </w:p>
    <w:p>
      <w:pPr>
        <w:pStyle w:val="Heading1"/>
      </w:pPr>
      <w:r>
        <w:t>Not claimed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do not save identity data, passwords, credentials or exact coordinates. We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do not claim verified detection, pollution source, cleanup completion,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environmental impact, safety risk or legal result. Older product versions are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retained as legacy rollback material, not current Radar Sampah scope.</w:t>
      </w:r>
    </w:p>
    <w:p>
      <w:pPr>
        <w:pStyle w:val="Heading1"/>
      </w:pPr>
      <w:r>
        <w:t>Links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GitHub: </w:t>
      </w:r>
      <w:hyperlink r:id="rId11">
        <w:r>
          <w:rPr>
            <w:rFonts w:ascii="Calibri" w:hAnsi="Calibri"/>
            <w:color w:val="0563C1"/>
            <w:u w:val="single"/>
            <w:sz w:val="22"/>
          </w:rPr>
          <w:t>https://github.com/huangguan-giegie/radar_sampah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Frontend: </w:t>
      </w:r>
      <w:hyperlink r:id="rId12">
        <w:r>
          <w:rPr>
            <w:rFonts w:ascii="Calibri" w:hAnsi="Calibri"/>
            <w:color w:val="0563C1"/>
            <w:u w:val="single"/>
            <w:sz w:val="22"/>
          </w:rPr>
          <w:t>https://radar-sampah-frontend.onrender.com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API: </w:t>
      </w:r>
      <w:hyperlink r:id="rId13">
        <w:r>
          <w:rPr>
            <w:rFonts w:ascii="Calibri" w:hAnsi="Calibri"/>
            <w:color w:val="0563C1"/>
            <w:u w:val="single"/>
            <w:sz w:val="22"/>
          </w:rPr>
          <w:t>https://radar-sampah-api.onrender.com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Drive: </w:t>
      </w:r>
      <w:hyperlink r:id="rId14">
        <w:r>
          <w:rPr>
            <w:rFonts w:ascii="Calibri" w:hAnsi="Calibri"/>
            <w:color w:val="0563C1"/>
            <w:u w:val="single"/>
            <w:sz w:val="22"/>
          </w:rPr>
          <w:t>https://drive.google.com/drive/folders/18Px2njE27SCiZ4bs-40zgUgm_sRE70Kx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Miro: </w:t>
      </w:r>
      <w:hyperlink r:id="rId15">
        <w:r>
          <w:rPr>
            <w:rFonts w:ascii="Calibri" w:hAnsi="Calibri"/>
            <w:color w:val="0563C1"/>
            <w:u w:val="single"/>
            <w:sz w:val="22"/>
          </w:rPr>
          <w:t>https://miro.com/app/board/uXjVHySKbPY=/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2.0 | 15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RADAR SAMPAH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uangguan-giegie/radar_sampah" TargetMode="External"/><Relationship Id="rId12" Type="http://schemas.openxmlformats.org/officeDocument/2006/relationships/hyperlink" Target="https://radar-sampah-frontend.onrender.com" TargetMode="External"/><Relationship Id="rId13" Type="http://schemas.openxmlformats.org/officeDocument/2006/relationships/hyperlink" Target="https://radar-sampah-api.onrender.com" TargetMode="External"/><Relationship Id="rId14" Type="http://schemas.openxmlformats.org/officeDocument/2006/relationships/hyperlink" Target="https://drive.google.com/drive/folders/18Px2njE27SCiZ4bs-40zgUgm_sRE70Kx" TargetMode="External"/><Relationship Id="rId15" Type="http://schemas.openxmlformats.org/officeDocument/2006/relationships/hyperlink" Target="https://miro.com/app/board/uXjVHySKbPY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04 - Radar Sampah Project Information</dc:title>
  <dc:subject>Team 04 Radar Sampah MVP</dc:subject>
  <dc:creator>Team 04</dc:creator>
  <cp:keywords>Radar Sampah, synthetic data, public sources,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