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30zwuw1g105" w:id="0"/>
      <w:bookmarkEnd w:id="0"/>
      <w:r w:rsidDel="00000000" w:rsidR="00000000" w:rsidRPr="00000000">
        <w:rPr>
          <w:rtl w:val="0"/>
        </w:rPr>
        <w:t xml:space="preserve">Midterm Information</w:t>
      </w:r>
    </w:p>
    <w:p w:rsidR="00000000" w:rsidDel="00000000" w:rsidP="00000000" w:rsidRDefault="00000000" w:rsidRPr="00000000" w14:paraId="00000002">
      <w:pPr>
        <w:pStyle w:val="Heading1"/>
        <w:rPr/>
      </w:pPr>
      <w:bookmarkStart w:colFirst="0" w:colLast="0" w:name="_v1bcxomwd0fi"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encq22f0to4">
            <w:r w:rsidDel="00000000" w:rsidR="00000000" w:rsidRPr="00000000">
              <w:rPr>
                <w:b w:val="1"/>
                <w:color w:val="000000"/>
                <w:u w:val="none"/>
                <w:rtl w:val="0"/>
              </w:rPr>
              <w:t xml:space="preserve">Policies</w:t>
              <w:tab/>
            </w:r>
          </w:hyperlink>
          <w:r w:rsidDel="00000000" w:rsidR="00000000" w:rsidRPr="00000000">
            <w:fldChar w:fldCharType="begin"/>
            <w:instrText xml:space="preserve"> PAGEREF _encq22f0to4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360"/>
            </w:tabs>
            <w:spacing w:before="60" w:line="240" w:lineRule="auto"/>
            <w:rPr>
              <w:b w:val="1"/>
              <w:color w:val="000000"/>
              <w:u w:val="none"/>
            </w:rPr>
          </w:pPr>
          <w:hyperlink w:anchor="_wsjccmdv8q96">
            <w:r w:rsidDel="00000000" w:rsidR="00000000" w:rsidRPr="00000000">
              <w:rPr>
                <w:b w:val="1"/>
                <w:color w:val="000000"/>
                <w:u w:val="none"/>
                <w:rtl w:val="0"/>
              </w:rPr>
              <w:t xml:space="preserve">Content coverage of midterm</w:t>
              <w:tab/>
            </w:r>
          </w:hyperlink>
          <w:r w:rsidDel="00000000" w:rsidR="00000000" w:rsidRPr="00000000">
            <w:fldChar w:fldCharType="begin"/>
            <w:instrText xml:space="preserve"> PAGEREF _wsjccmdv8q96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rPr>
              <w:b w:val="1"/>
              <w:color w:val="000000"/>
              <w:u w:val="none"/>
            </w:rPr>
          </w:pPr>
          <w:hyperlink w:anchor="_rafvji3vsc0d">
            <w:r w:rsidDel="00000000" w:rsidR="00000000" w:rsidRPr="00000000">
              <w:rPr>
                <w:b w:val="1"/>
                <w:color w:val="000000"/>
                <w:u w:val="none"/>
                <w:rtl w:val="0"/>
              </w:rPr>
              <w:t xml:space="preserve">Exam time, location</w:t>
              <w:tab/>
            </w:r>
          </w:hyperlink>
          <w:r w:rsidDel="00000000" w:rsidR="00000000" w:rsidRPr="00000000">
            <w:fldChar w:fldCharType="begin"/>
            <w:instrText xml:space="preserve"> PAGEREF _rafvji3vsc0d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Heading1"/>
        <w:rPr/>
      </w:pPr>
      <w:bookmarkStart w:colFirst="0" w:colLast="0" w:name="_encq22f0to4" w:id="2"/>
      <w:bookmarkEnd w:id="2"/>
      <w:r w:rsidDel="00000000" w:rsidR="00000000" w:rsidRPr="00000000">
        <w:rPr>
          <w:rtl w:val="0"/>
        </w:rPr>
        <w:t xml:space="preserve">Policies </w:t>
      </w:r>
    </w:p>
    <w:p w:rsidR="00000000" w:rsidDel="00000000" w:rsidP="00000000" w:rsidRDefault="00000000" w:rsidRPr="00000000" w14:paraId="00000007">
      <w:pPr>
        <w:numPr>
          <w:ilvl w:val="0"/>
          <w:numId w:val="1"/>
        </w:numPr>
        <w:shd w:fill="ffffff" w:val="clear"/>
        <w:ind w:left="720" w:hanging="360"/>
        <w:rPr>
          <w:color w:val="222222"/>
        </w:rPr>
      </w:pPr>
      <w:r w:rsidDel="00000000" w:rsidR="00000000" w:rsidRPr="00000000">
        <w:rPr>
          <w:color w:val="222222"/>
          <w:rtl w:val="0"/>
        </w:rPr>
        <w:t xml:space="preserve">Midterm is </w:t>
      </w:r>
      <w:r w:rsidDel="00000000" w:rsidR="00000000" w:rsidRPr="00000000">
        <w:rPr>
          <w:b w:val="1"/>
          <w:color w:val="222222"/>
          <w:rtl w:val="0"/>
        </w:rPr>
        <w:t xml:space="preserve">Closed book</w:t>
      </w:r>
      <w:r w:rsidDel="00000000" w:rsidR="00000000" w:rsidRPr="00000000">
        <w:rPr>
          <w:color w:val="222222"/>
          <w:rtl w:val="0"/>
        </w:rPr>
        <w:t xml:space="preserve">. No electronic device allowed. No need to use a calculator for the midterm. </w:t>
      </w:r>
    </w:p>
    <w:p w:rsidR="00000000" w:rsidDel="00000000" w:rsidP="00000000" w:rsidRDefault="00000000" w:rsidRPr="00000000" w14:paraId="00000008">
      <w:pPr>
        <w:numPr>
          <w:ilvl w:val="0"/>
          <w:numId w:val="1"/>
        </w:numPr>
        <w:shd w:fill="ffffff" w:val="clear"/>
        <w:ind w:left="720" w:hanging="360"/>
        <w:rPr>
          <w:color w:val="222222"/>
        </w:rPr>
      </w:pPr>
      <w:r w:rsidDel="00000000" w:rsidR="00000000" w:rsidRPr="00000000">
        <w:rPr>
          <w:color w:val="222222"/>
          <w:rtl w:val="0"/>
        </w:rPr>
        <w:t xml:space="preserve">Plagiarism will not be tolerated and will result in </w:t>
      </w:r>
      <w:r w:rsidDel="00000000" w:rsidR="00000000" w:rsidRPr="00000000">
        <w:rPr>
          <w:b w:val="1"/>
          <w:color w:val="222222"/>
          <w:rtl w:val="0"/>
        </w:rPr>
        <w:t xml:space="preserve">zero</w:t>
      </w:r>
      <w:r w:rsidDel="00000000" w:rsidR="00000000" w:rsidRPr="00000000">
        <w:rPr>
          <w:color w:val="222222"/>
          <w:rtl w:val="0"/>
        </w:rPr>
        <w:t xml:space="preserve"> grade for the midterm exam. Total marks is 100. The weight of the midterm exam grade for the entire course is 30%, as specified in the course syllabus. </w:t>
      </w:r>
    </w:p>
    <w:p w:rsidR="00000000" w:rsidDel="00000000" w:rsidP="00000000" w:rsidRDefault="00000000" w:rsidRPr="00000000" w14:paraId="00000009">
      <w:pPr>
        <w:numPr>
          <w:ilvl w:val="0"/>
          <w:numId w:val="1"/>
        </w:numPr>
        <w:shd w:fill="ffffff" w:val="clear"/>
        <w:ind w:left="720" w:hanging="360"/>
        <w:rPr>
          <w:color w:val="222222"/>
          <w:u w:val="none"/>
        </w:rPr>
      </w:pPr>
      <w:r w:rsidDel="00000000" w:rsidR="00000000" w:rsidRPr="00000000">
        <w:rPr>
          <w:color w:val="222222"/>
          <w:rtl w:val="0"/>
        </w:rPr>
        <w:t xml:space="preserve">You will be given 50 T/F statements and each T/F statement is worth 2 points. Your answer should be either </w:t>
      </w:r>
      <w:r w:rsidDel="00000000" w:rsidR="00000000" w:rsidRPr="00000000">
        <w:rPr>
          <w:b w:val="1"/>
          <w:color w:val="222222"/>
          <w:rtl w:val="0"/>
        </w:rPr>
        <w:t xml:space="preserve">True or False</w:t>
      </w:r>
      <w:r w:rsidDel="00000000" w:rsidR="00000000" w:rsidRPr="00000000">
        <w:rPr>
          <w:color w:val="222222"/>
          <w:rtl w:val="0"/>
        </w:rPr>
        <w:t xml:space="preserve">. </w:t>
      </w:r>
    </w:p>
    <w:p w:rsidR="00000000" w:rsidDel="00000000" w:rsidP="00000000" w:rsidRDefault="00000000" w:rsidRPr="00000000" w14:paraId="0000000A">
      <w:pPr>
        <w:numPr>
          <w:ilvl w:val="0"/>
          <w:numId w:val="1"/>
        </w:numPr>
        <w:shd w:fill="ffffff" w:val="clear"/>
        <w:ind w:left="720" w:hanging="360"/>
        <w:rPr>
          <w:color w:val="222222"/>
          <w:u w:val="none"/>
        </w:rPr>
      </w:pPr>
      <w:r w:rsidDel="00000000" w:rsidR="00000000" w:rsidRPr="00000000">
        <w:rPr>
          <w:color w:val="222222"/>
          <w:rtl w:val="0"/>
        </w:rPr>
        <w:t xml:space="preserve">There is </w:t>
      </w:r>
      <w:r w:rsidDel="00000000" w:rsidR="00000000" w:rsidRPr="00000000">
        <w:rPr>
          <w:b w:val="1"/>
          <w:color w:val="222222"/>
          <w:rtl w:val="0"/>
        </w:rPr>
        <w:t xml:space="preserve">NO</w:t>
      </w:r>
      <w:r w:rsidDel="00000000" w:rsidR="00000000" w:rsidRPr="00000000">
        <w:rPr>
          <w:color w:val="222222"/>
          <w:rtl w:val="0"/>
        </w:rPr>
        <w:t xml:space="preserve"> need to give any justification for your answer to avoid graders mis-interpreting your justification. </w:t>
      </w:r>
      <w:r w:rsidDel="00000000" w:rsidR="00000000" w:rsidRPr="00000000">
        <w:rPr>
          <w:color w:val="222222"/>
          <w:rtl w:val="0"/>
        </w:rPr>
        <w:t xml:space="preserve">Instead, the grade of</w:t>
      </w:r>
      <w:r w:rsidDel="00000000" w:rsidR="00000000" w:rsidRPr="00000000">
        <w:rPr>
          <w:b w:val="1"/>
          <w:color w:val="222222"/>
          <w:rtl w:val="0"/>
        </w:rPr>
        <w:t xml:space="preserve"> the last X T/F statements</w:t>
      </w:r>
      <w:r w:rsidDel="00000000" w:rsidR="00000000" w:rsidRPr="00000000">
        <w:rPr>
          <w:color w:val="222222"/>
          <w:rtl w:val="0"/>
        </w:rPr>
        <w:t xml:space="preserve"> that are considered poorly received by the entire class will be dropped (everyone gets the points for these statements no matter whether your answers are correct or not).</w:t>
      </w:r>
      <w:r w:rsidDel="00000000" w:rsidR="00000000" w:rsidRPr="00000000">
        <w:rPr>
          <w:color w:val="222222"/>
          <w:rtl w:val="0"/>
        </w:rPr>
        <w:t xml:space="preserve"> The exact value of X is determined by the teaching stuff after the midterm. </w:t>
      </w:r>
    </w:p>
    <w:p w:rsidR="00000000" w:rsidDel="00000000" w:rsidP="00000000" w:rsidRDefault="00000000" w:rsidRPr="00000000" w14:paraId="0000000B">
      <w:pPr>
        <w:shd w:fill="ffffff" w:val="clear"/>
        <w:ind w:left="0" w:firstLine="0"/>
        <w:rPr>
          <w:color w:val="222222"/>
        </w:rPr>
      </w:pPr>
      <w:r w:rsidDel="00000000" w:rsidR="00000000" w:rsidRPr="00000000">
        <w:rPr>
          <w:rtl w:val="0"/>
        </w:rPr>
      </w:r>
    </w:p>
    <w:p w:rsidR="00000000" w:rsidDel="00000000" w:rsidP="00000000" w:rsidRDefault="00000000" w:rsidRPr="00000000" w14:paraId="0000000C">
      <w:pPr>
        <w:pStyle w:val="Heading1"/>
        <w:shd w:fill="ffffff" w:val="clear"/>
        <w:rPr/>
      </w:pPr>
      <w:bookmarkStart w:colFirst="0" w:colLast="0" w:name="_wsjccmdv8q96" w:id="3"/>
      <w:bookmarkEnd w:id="3"/>
      <w:r w:rsidDel="00000000" w:rsidR="00000000" w:rsidRPr="00000000">
        <w:rPr>
          <w:rtl w:val="0"/>
        </w:rPr>
        <w:t xml:space="preserve">Content coverage of midterm</w:t>
      </w:r>
    </w:p>
    <w:p w:rsidR="00000000" w:rsidDel="00000000" w:rsidP="00000000" w:rsidRDefault="00000000" w:rsidRPr="00000000" w14:paraId="0000000D">
      <w:pPr>
        <w:shd w:fill="ffffff" w:val="clear"/>
        <w:ind w:left="0" w:firstLine="0"/>
        <w:rPr>
          <w:color w:val="222222"/>
        </w:rPr>
      </w:pPr>
      <w:r w:rsidDel="00000000" w:rsidR="00000000" w:rsidRPr="00000000">
        <w:rPr>
          <w:color w:val="222222"/>
          <w:rtl w:val="0"/>
        </w:rPr>
        <w:t xml:space="preserve">The midterm checks everything we covered in the lecture before the midterm exam. This include: </w:t>
      </w:r>
    </w:p>
    <w:p w:rsidR="00000000" w:rsidDel="00000000" w:rsidP="00000000" w:rsidRDefault="00000000" w:rsidRPr="00000000" w14:paraId="0000000E">
      <w:pPr>
        <w:numPr>
          <w:ilvl w:val="1"/>
          <w:numId w:val="1"/>
        </w:numPr>
        <w:shd w:fill="ffffff" w:val="clear"/>
        <w:ind w:left="1440" w:hanging="360"/>
        <w:rPr>
          <w:color w:val="222222"/>
          <w:u w:val="none"/>
        </w:rPr>
      </w:pPr>
      <w:r w:rsidDel="00000000" w:rsidR="00000000" w:rsidRPr="00000000">
        <w:rPr>
          <w:color w:val="222222"/>
          <w:rtl w:val="0"/>
        </w:rPr>
        <w:t xml:space="preserve">Chapter 2: Zero-order optimization </w:t>
      </w:r>
    </w:p>
    <w:p w:rsidR="00000000" w:rsidDel="00000000" w:rsidP="00000000" w:rsidRDefault="00000000" w:rsidRPr="00000000" w14:paraId="0000000F">
      <w:pPr>
        <w:numPr>
          <w:ilvl w:val="1"/>
          <w:numId w:val="1"/>
        </w:numPr>
        <w:shd w:fill="ffffff" w:val="clear"/>
        <w:ind w:left="1440" w:hanging="360"/>
        <w:rPr>
          <w:color w:val="222222"/>
          <w:u w:val="none"/>
        </w:rPr>
      </w:pPr>
      <w:r w:rsidDel="00000000" w:rsidR="00000000" w:rsidRPr="00000000">
        <w:rPr>
          <w:color w:val="222222"/>
          <w:rtl w:val="0"/>
        </w:rPr>
        <w:t xml:space="preserve">Chapter 3: First-order optimization </w:t>
      </w:r>
    </w:p>
    <w:p w:rsidR="00000000" w:rsidDel="00000000" w:rsidP="00000000" w:rsidRDefault="00000000" w:rsidRPr="00000000" w14:paraId="00000010">
      <w:pPr>
        <w:numPr>
          <w:ilvl w:val="1"/>
          <w:numId w:val="1"/>
        </w:numPr>
        <w:shd w:fill="ffffff" w:val="clear"/>
        <w:ind w:left="1440" w:hanging="360"/>
        <w:rPr>
          <w:color w:val="222222"/>
          <w:u w:val="none"/>
        </w:rPr>
      </w:pPr>
      <w:r w:rsidDel="00000000" w:rsidR="00000000" w:rsidRPr="00000000">
        <w:rPr>
          <w:color w:val="222222"/>
          <w:rtl w:val="0"/>
        </w:rPr>
        <w:t xml:space="preserve">Chapter 5: Linear regression </w:t>
      </w:r>
    </w:p>
    <w:p w:rsidR="00000000" w:rsidDel="00000000" w:rsidP="00000000" w:rsidRDefault="00000000" w:rsidRPr="00000000" w14:paraId="00000011">
      <w:pPr>
        <w:numPr>
          <w:ilvl w:val="1"/>
          <w:numId w:val="1"/>
        </w:numPr>
        <w:shd w:fill="ffffff" w:val="clear"/>
        <w:ind w:left="1440" w:hanging="360"/>
        <w:rPr>
          <w:color w:val="222222"/>
          <w:u w:val="none"/>
        </w:rPr>
      </w:pPr>
      <w:r w:rsidDel="00000000" w:rsidR="00000000" w:rsidRPr="00000000">
        <w:rPr>
          <w:color w:val="222222"/>
          <w:rtl w:val="0"/>
        </w:rPr>
        <w:t xml:space="preserve">Chapter 6: Linear two-class classification </w:t>
      </w:r>
    </w:p>
    <w:p w:rsidR="00000000" w:rsidDel="00000000" w:rsidP="00000000" w:rsidRDefault="00000000" w:rsidRPr="00000000" w14:paraId="00000012">
      <w:pPr>
        <w:numPr>
          <w:ilvl w:val="1"/>
          <w:numId w:val="1"/>
        </w:numPr>
        <w:shd w:fill="ffffff" w:val="clear"/>
        <w:ind w:left="1440" w:hanging="360"/>
        <w:rPr>
          <w:color w:val="222222"/>
          <w:u w:val="none"/>
        </w:rPr>
      </w:pPr>
      <w:r w:rsidDel="00000000" w:rsidR="00000000" w:rsidRPr="00000000">
        <w:rPr>
          <w:color w:val="222222"/>
          <w:rtl w:val="0"/>
        </w:rPr>
        <w:t xml:space="preserve">Chapter 7: LInear multi-class classification </w:t>
      </w:r>
    </w:p>
    <w:p w:rsidR="00000000" w:rsidDel="00000000" w:rsidP="00000000" w:rsidRDefault="00000000" w:rsidRPr="00000000" w14:paraId="00000013">
      <w:pPr>
        <w:numPr>
          <w:ilvl w:val="1"/>
          <w:numId w:val="1"/>
        </w:numPr>
        <w:shd w:fill="ffffff" w:val="clear"/>
        <w:ind w:left="1440" w:hanging="360"/>
        <w:rPr>
          <w:color w:val="222222"/>
          <w:u w:val="none"/>
        </w:rPr>
      </w:pPr>
      <w:r w:rsidDel="00000000" w:rsidR="00000000" w:rsidRPr="00000000">
        <w:rPr>
          <w:color w:val="222222"/>
          <w:rtl w:val="0"/>
        </w:rPr>
        <w:t xml:space="preserve">Chapter 8: Linear unsupervised learning </w:t>
      </w:r>
    </w:p>
    <w:p w:rsidR="00000000" w:rsidDel="00000000" w:rsidP="00000000" w:rsidRDefault="00000000" w:rsidRPr="00000000" w14:paraId="00000014">
      <w:pPr>
        <w:numPr>
          <w:ilvl w:val="1"/>
          <w:numId w:val="1"/>
        </w:numPr>
        <w:shd w:fill="ffffff" w:val="clear"/>
        <w:ind w:left="1440" w:hanging="360"/>
        <w:rPr>
          <w:color w:val="222222"/>
          <w:u w:val="none"/>
        </w:rPr>
      </w:pPr>
      <w:r w:rsidDel="00000000" w:rsidR="00000000" w:rsidRPr="00000000">
        <w:rPr>
          <w:color w:val="222222"/>
          <w:rtl w:val="0"/>
        </w:rPr>
        <w:t xml:space="preserve">Chapter 9: Feature engineering and selection </w:t>
      </w:r>
    </w:p>
    <w:p w:rsidR="00000000" w:rsidDel="00000000" w:rsidP="00000000" w:rsidRDefault="00000000" w:rsidRPr="00000000" w14:paraId="00000015">
      <w:pPr>
        <w:numPr>
          <w:ilvl w:val="1"/>
          <w:numId w:val="1"/>
        </w:numPr>
        <w:shd w:fill="ffffff" w:val="clear"/>
        <w:ind w:left="1440" w:hanging="360"/>
        <w:rPr>
          <w:color w:val="222222"/>
          <w:u w:val="none"/>
        </w:rPr>
      </w:pPr>
      <w:r w:rsidDel="00000000" w:rsidR="00000000" w:rsidRPr="00000000">
        <w:rPr>
          <w:color w:val="222222"/>
          <w:rtl w:val="0"/>
        </w:rPr>
        <w:t xml:space="preserve">Chapter 10: Principles of nonlinear feature engineering </w:t>
      </w:r>
    </w:p>
    <w:p w:rsidR="00000000" w:rsidDel="00000000" w:rsidP="00000000" w:rsidRDefault="00000000" w:rsidRPr="00000000" w14:paraId="00000016">
      <w:pPr>
        <w:numPr>
          <w:ilvl w:val="1"/>
          <w:numId w:val="1"/>
        </w:numPr>
        <w:shd w:fill="ffffff" w:val="clear"/>
        <w:ind w:left="1440" w:hanging="360"/>
        <w:rPr>
          <w:color w:val="222222"/>
          <w:u w:val="none"/>
        </w:rPr>
      </w:pPr>
      <w:r w:rsidDel="00000000" w:rsidR="00000000" w:rsidRPr="00000000">
        <w:rPr>
          <w:color w:val="222222"/>
          <w:rtl w:val="0"/>
        </w:rPr>
        <w:t xml:space="preserve">Chapter 11: Principles of feature learning </w:t>
      </w:r>
    </w:p>
    <w:p w:rsidR="00000000" w:rsidDel="00000000" w:rsidP="00000000" w:rsidRDefault="00000000" w:rsidRPr="00000000" w14:paraId="00000017">
      <w:pPr>
        <w:numPr>
          <w:ilvl w:val="1"/>
          <w:numId w:val="1"/>
        </w:numPr>
        <w:shd w:fill="ffffff" w:val="clear"/>
        <w:ind w:left="1440" w:hanging="360"/>
        <w:rPr>
          <w:color w:val="222222"/>
          <w:u w:val="none"/>
        </w:rPr>
      </w:pPr>
      <w:r w:rsidDel="00000000" w:rsidR="00000000" w:rsidRPr="00000000">
        <w:rPr>
          <w:color w:val="222222"/>
          <w:rtl w:val="0"/>
        </w:rPr>
        <w:t xml:space="preserve">Chapter 12: Kernel methods </w:t>
      </w:r>
    </w:p>
    <w:p w:rsidR="00000000" w:rsidDel="00000000" w:rsidP="00000000" w:rsidRDefault="00000000" w:rsidRPr="00000000" w14:paraId="00000018">
      <w:pPr>
        <w:shd w:fill="ffffff" w:val="clear"/>
        <w:ind w:left="0" w:firstLine="0"/>
        <w:rPr>
          <w:color w:val="222222"/>
        </w:rPr>
      </w:pPr>
      <w:r w:rsidDel="00000000" w:rsidR="00000000" w:rsidRPr="00000000">
        <w:rPr>
          <w:rtl w:val="0"/>
        </w:rPr>
      </w:r>
    </w:p>
    <w:p w:rsidR="00000000" w:rsidDel="00000000" w:rsidP="00000000" w:rsidRDefault="00000000" w:rsidRPr="00000000" w14:paraId="00000019">
      <w:pPr>
        <w:shd w:fill="ffffff" w:val="clear"/>
        <w:ind w:left="0" w:firstLine="0"/>
        <w:rPr>
          <w:color w:val="222222"/>
        </w:rPr>
      </w:pPr>
      <w:r w:rsidDel="00000000" w:rsidR="00000000" w:rsidRPr="00000000">
        <w:rPr>
          <w:color w:val="222222"/>
          <w:rtl w:val="0"/>
        </w:rPr>
        <w:t xml:space="preserve">You can get the textbook from </w:t>
      </w:r>
      <w:hyperlink r:id="rId6">
        <w:r w:rsidDel="00000000" w:rsidR="00000000" w:rsidRPr="00000000">
          <w:rPr>
            <w:color w:val="1155cc"/>
            <w:u w:val="single"/>
            <w:rtl w:val="0"/>
          </w:rPr>
          <w:t xml:space="preserve">this github repo</w:t>
        </w:r>
      </w:hyperlink>
      <w:r w:rsidDel="00000000" w:rsidR="00000000" w:rsidRPr="00000000">
        <w:rPr>
          <w:color w:val="222222"/>
          <w:rtl w:val="0"/>
        </w:rPr>
        <w:t xml:space="preserve">. We are using the 2nd edition. Any subsections in these chapters we didn’t cover in the lectures won’t be in the midterm either. You can find the course schedule on our course website: </w:t>
      </w:r>
      <w:hyperlink r:id="rId7">
        <w:r w:rsidDel="00000000" w:rsidR="00000000" w:rsidRPr="00000000">
          <w:rPr>
            <w:color w:val="1155cc"/>
            <w:u w:val="single"/>
            <w:rtl w:val="0"/>
          </w:rPr>
          <w:t xml:space="preserve">https://sites.google.com/umass.edu/compsci589-fall23/home</w:t>
        </w:r>
      </w:hyperlink>
      <w:r w:rsidDel="00000000" w:rsidR="00000000" w:rsidRPr="00000000">
        <w:rPr>
          <w:color w:val="222222"/>
          <w:rtl w:val="0"/>
        </w:rPr>
        <w:t xml:space="preserve"> </w:t>
      </w:r>
    </w:p>
    <w:p w:rsidR="00000000" w:rsidDel="00000000" w:rsidP="00000000" w:rsidRDefault="00000000" w:rsidRPr="00000000" w14:paraId="0000001A">
      <w:pPr>
        <w:shd w:fill="ffffff" w:val="clear"/>
        <w:ind w:left="0" w:firstLine="0"/>
        <w:rPr>
          <w:color w:val="222222"/>
        </w:rPr>
      </w:pPr>
      <w:r w:rsidDel="00000000" w:rsidR="00000000" w:rsidRPr="00000000">
        <w:rPr>
          <w:rtl w:val="0"/>
        </w:rPr>
      </w:r>
    </w:p>
    <w:p w:rsidR="00000000" w:rsidDel="00000000" w:rsidP="00000000" w:rsidRDefault="00000000" w:rsidRPr="00000000" w14:paraId="0000001B">
      <w:pPr>
        <w:shd w:fill="ffffff" w:val="clear"/>
        <w:ind w:left="0" w:firstLine="0"/>
        <w:rPr>
          <w:color w:val="222222"/>
        </w:rPr>
      </w:pPr>
      <w:r w:rsidDel="00000000" w:rsidR="00000000" w:rsidRPr="00000000">
        <w:rPr>
          <w:rtl w:val="0"/>
        </w:rPr>
      </w:r>
    </w:p>
    <w:p w:rsidR="00000000" w:rsidDel="00000000" w:rsidP="00000000" w:rsidRDefault="00000000" w:rsidRPr="00000000" w14:paraId="0000001C">
      <w:pPr>
        <w:shd w:fill="ffffff" w:val="clear"/>
        <w:ind w:left="0" w:firstLine="0"/>
        <w:rPr>
          <w:b w:val="1"/>
          <w:color w:val="222222"/>
        </w:rPr>
      </w:pPr>
      <w:r w:rsidDel="00000000" w:rsidR="00000000" w:rsidRPr="00000000">
        <w:rPr>
          <w:b w:val="1"/>
          <w:color w:val="222222"/>
          <w:rtl w:val="0"/>
        </w:rPr>
        <w:t xml:space="preserve">You can see a Sample Midterm Exam </w:t>
      </w:r>
      <w:hyperlink r:id="rId8">
        <w:r w:rsidDel="00000000" w:rsidR="00000000" w:rsidRPr="00000000">
          <w:rPr>
            <w:b w:val="1"/>
            <w:color w:val="1155cc"/>
            <w:u w:val="single"/>
            <w:rtl w:val="0"/>
          </w:rPr>
          <w:t xml:space="preserve">here</w:t>
        </w:r>
      </w:hyperlink>
      <w:r w:rsidDel="00000000" w:rsidR="00000000" w:rsidRPr="00000000">
        <w:rPr>
          <w:b w:val="1"/>
          <w:color w:val="222222"/>
          <w:rtl w:val="0"/>
        </w:rPr>
        <w:t xml:space="preserve">. </w:t>
      </w:r>
    </w:p>
    <w:p w:rsidR="00000000" w:rsidDel="00000000" w:rsidP="00000000" w:rsidRDefault="00000000" w:rsidRPr="00000000" w14:paraId="0000001D">
      <w:pPr>
        <w:shd w:fill="ffffff" w:val="clear"/>
        <w:ind w:left="0" w:firstLine="0"/>
        <w:rPr>
          <w:color w:val="222222"/>
        </w:rPr>
      </w:pPr>
      <w:r w:rsidDel="00000000" w:rsidR="00000000" w:rsidRPr="00000000">
        <w:rPr>
          <w:rtl w:val="0"/>
        </w:rPr>
      </w:r>
    </w:p>
    <w:p w:rsidR="00000000" w:rsidDel="00000000" w:rsidP="00000000" w:rsidRDefault="00000000" w:rsidRPr="00000000" w14:paraId="0000001E">
      <w:pPr>
        <w:shd w:fill="ffffff" w:val="clear"/>
        <w:ind w:left="0" w:firstLine="0"/>
        <w:rPr>
          <w:color w:val="222222"/>
        </w:rPr>
      </w:pPr>
      <w:r w:rsidDel="00000000" w:rsidR="00000000" w:rsidRPr="00000000">
        <w:rPr>
          <w:rtl w:val="0"/>
        </w:rPr>
      </w:r>
    </w:p>
    <w:p w:rsidR="00000000" w:rsidDel="00000000" w:rsidP="00000000" w:rsidRDefault="00000000" w:rsidRPr="00000000" w14:paraId="0000001F">
      <w:pPr>
        <w:pStyle w:val="Heading1"/>
        <w:shd w:fill="ffffff" w:val="clear"/>
        <w:rPr/>
      </w:pPr>
      <w:bookmarkStart w:colFirst="0" w:colLast="0" w:name="_rafvji3vsc0d" w:id="4"/>
      <w:bookmarkEnd w:id="4"/>
      <w:r w:rsidDel="00000000" w:rsidR="00000000" w:rsidRPr="00000000">
        <w:rPr>
          <w:rtl w:val="0"/>
        </w:rPr>
        <w:t xml:space="preserve">Exam time, location </w:t>
      </w:r>
    </w:p>
    <w:p w:rsidR="00000000" w:rsidDel="00000000" w:rsidP="00000000" w:rsidRDefault="00000000" w:rsidRPr="00000000" w14:paraId="00000020">
      <w:pPr>
        <w:shd w:fill="ffffff" w:val="clear"/>
        <w:rPr>
          <w:i w:val="1"/>
          <w:color w:val="22222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6.0667903525045"/>
        <w:gridCol w:w="3941.9666048237473"/>
        <w:gridCol w:w="3941.9666048237473"/>
        <w:tblGridChange w:id="0">
          <w:tblGrid>
            <w:gridCol w:w="1476.0667903525045"/>
            <w:gridCol w:w="3941.9666048237473"/>
            <w:gridCol w:w="3941.966604823747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Notes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Regular Midterm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ind w:left="0" w:firstLine="0"/>
              <w:rPr>
                <w:i w:val="1"/>
                <w:color w:val="2222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and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rPr>
                <w:color w:val="222222"/>
              </w:rPr>
            </w:pPr>
            <w:r w:rsidDel="00000000" w:rsidR="00000000" w:rsidRPr="00000000">
              <w:rPr>
                <w:color w:val="222222"/>
                <w:rtl w:val="0"/>
              </w:rPr>
              <w:t xml:space="preserve">Thu, Nov 16 2023</w:t>
            </w:r>
          </w:p>
          <w:p w:rsidR="00000000" w:rsidDel="00000000" w:rsidP="00000000" w:rsidRDefault="00000000" w:rsidRPr="00000000" w14:paraId="0000002A">
            <w:pPr>
              <w:shd w:fill="ffffff" w:val="clear"/>
              <w:rPr>
                <w:b w:val="1"/>
                <w:color w:val="222222"/>
              </w:rPr>
            </w:pPr>
            <w:r w:rsidDel="00000000" w:rsidR="00000000" w:rsidRPr="00000000">
              <w:rPr>
                <w:b w:val="1"/>
                <w:color w:val="222222"/>
                <w:rtl w:val="0"/>
              </w:rPr>
              <w:t xml:space="preserve">5:30 PM - 6:45 PM</w:t>
            </w:r>
          </w:p>
          <w:p w:rsidR="00000000" w:rsidDel="00000000" w:rsidP="00000000" w:rsidRDefault="00000000" w:rsidRPr="00000000" w14:paraId="0000002B">
            <w:pPr>
              <w:shd w:fill="ffffff" w:val="clear"/>
              <w:rPr>
                <w:b w:val="1"/>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*Online students will </w:t>
            </w:r>
            <w:r w:rsidDel="00000000" w:rsidR="00000000" w:rsidRPr="00000000">
              <w:rPr>
                <w:b w:val="1"/>
                <w:color w:val="222222"/>
                <w:rtl w:val="0"/>
              </w:rPr>
              <w:t xml:space="preserve">have an extra 15 min</w:t>
            </w:r>
            <w:r w:rsidDel="00000000" w:rsidR="00000000" w:rsidRPr="00000000">
              <w:rPr>
                <w:color w:val="222222"/>
                <w:rtl w:val="0"/>
              </w:rPr>
              <w:t xml:space="preserve"> to take a picture of the solution and upload to gradescope. </w:t>
            </w:r>
          </w:p>
          <w:p w:rsidR="00000000" w:rsidDel="00000000" w:rsidP="00000000" w:rsidRDefault="00000000" w:rsidRPr="00000000" w14:paraId="0000002D">
            <w:pPr>
              <w:shd w:fill="ffffff" w:val="clear"/>
              <w:rPr>
                <w:color w:val="222222"/>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ind w:left="0" w:firstLine="0"/>
              <w:rPr>
                <w:color w:val="222222"/>
              </w:rPr>
            </w:pPr>
            <w:r w:rsidDel="00000000" w:rsidR="00000000" w:rsidRPr="00000000">
              <w:rPr>
                <w:color w:val="222222"/>
                <w:rtl w:val="0"/>
              </w:rPr>
              <w:t xml:space="preserve">In person: </w:t>
            </w:r>
          </w:p>
          <w:p w:rsidR="00000000" w:rsidDel="00000000" w:rsidP="00000000" w:rsidRDefault="00000000" w:rsidRPr="00000000" w14:paraId="00000030">
            <w:pPr>
              <w:numPr>
                <w:ilvl w:val="0"/>
                <w:numId w:val="2"/>
              </w:numPr>
              <w:shd w:fill="ffffff" w:val="clear"/>
              <w:ind w:left="720" w:hanging="360"/>
              <w:rPr>
                <w:color w:val="222222"/>
                <w:u w:val="none"/>
              </w:rPr>
            </w:pPr>
            <w:r w:rsidDel="00000000" w:rsidR="00000000" w:rsidRPr="00000000">
              <w:rPr>
                <w:color w:val="222222"/>
                <w:rtl w:val="0"/>
              </w:rPr>
              <w:t xml:space="preserve">Morrill Sci Center II  Room 131</w:t>
            </w:r>
          </w:p>
          <w:p w:rsidR="00000000" w:rsidDel="00000000" w:rsidP="00000000" w:rsidRDefault="00000000" w:rsidRPr="00000000" w14:paraId="00000031">
            <w:pPr>
              <w:numPr>
                <w:ilvl w:val="0"/>
                <w:numId w:val="2"/>
              </w:numPr>
              <w:shd w:fill="ffffff" w:val="clear"/>
              <w:ind w:left="720" w:hanging="360"/>
              <w:rPr>
                <w:color w:val="222222"/>
                <w:u w:val="none"/>
              </w:rPr>
            </w:pPr>
            <w:r w:rsidDel="00000000" w:rsidR="00000000" w:rsidRPr="00000000">
              <w:rPr>
                <w:color w:val="222222"/>
                <w:rtl w:val="0"/>
              </w:rPr>
              <w:t xml:space="preserve">Morrill Sci Ctr I – Room N375</w:t>
            </w:r>
          </w:p>
          <w:p w:rsidR="00000000" w:rsidDel="00000000" w:rsidP="00000000" w:rsidRDefault="00000000" w:rsidRPr="00000000" w14:paraId="00000032">
            <w:pPr>
              <w:shd w:fill="ffffff" w:val="clear"/>
              <w:ind w:left="0" w:firstLine="0"/>
              <w:rPr>
                <w:color w:val="222222"/>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hd w:fill="ffffff" w:val="clear"/>
              <w:ind w:left="0" w:firstLine="0"/>
              <w:rPr>
                <w:color w:val="222222"/>
              </w:rPr>
            </w:pPr>
            <w:r w:rsidDel="00000000" w:rsidR="00000000" w:rsidRPr="00000000">
              <w:rPr>
                <w:color w:val="222222"/>
                <w:rtl w:val="0"/>
              </w:rPr>
              <w:t xml:space="preserve">*Double seating; </w:t>
            </w:r>
          </w:p>
          <w:p w:rsidR="00000000" w:rsidDel="00000000" w:rsidP="00000000" w:rsidRDefault="00000000" w:rsidRPr="00000000" w14:paraId="00000035">
            <w:pPr>
              <w:shd w:fill="ffffff" w:val="clear"/>
              <w:ind w:left="0" w:firstLine="0"/>
              <w:rPr>
                <w:color w:val="222222"/>
              </w:rPr>
            </w:pPr>
            <w:r w:rsidDel="00000000" w:rsidR="00000000" w:rsidRPr="00000000">
              <w:rPr>
                <w:color w:val="222222"/>
                <w:rtl w:val="0"/>
              </w:rPr>
              <w:t xml:space="preserve">*Room assignment will be announced before the midterm. </w:t>
            </w:r>
          </w:p>
          <w:p w:rsidR="00000000" w:rsidDel="00000000" w:rsidP="00000000" w:rsidRDefault="00000000" w:rsidRPr="00000000" w14:paraId="00000036">
            <w:pPr>
              <w:shd w:fill="ffffff" w:val="clear"/>
              <w:ind w:left="0" w:firstLine="0"/>
              <w:rPr>
                <w:color w:val="222222"/>
              </w:rPr>
            </w:pPr>
            <w:r w:rsidDel="00000000" w:rsidR="00000000" w:rsidRPr="00000000">
              <w:rPr>
                <w:color w:val="222222"/>
                <w:rtl w:val="0"/>
              </w:rPr>
              <w:t xml:space="preserve">*Each room has two TAs to proctor the exam</w:t>
            </w:r>
          </w:p>
          <w:p w:rsidR="00000000" w:rsidDel="00000000" w:rsidP="00000000" w:rsidRDefault="00000000" w:rsidRPr="00000000" w14:paraId="00000037">
            <w:pPr>
              <w:shd w:fill="ffffff" w:val="clear"/>
              <w:ind w:left="0" w:firstLine="0"/>
              <w:rPr>
                <w:color w:val="222222"/>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color w:val="222222"/>
              </w:rPr>
            </w:pPr>
            <w:r w:rsidDel="00000000" w:rsidR="00000000" w:rsidRPr="00000000">
              <w:rPr>
                <w:color w:val="222222"/>
                <w:rtl w:val="0"/>
              </w:rPr>
              <w:t xml:space="preserve">Online section: </w:t>
            </w:r>
          </w:p>
          <w:p w:rsidR="00000000" w:rsidDel="00000000" w:rsidP="00000000" w:rsidRDefault="00000000" w:rsidRPr="00000000" w14:paraId="0000003A">
            <w:pPr>
              <w:numPr>
                <w:ilvl w:val="0"/>
                <w:numId w:val="4"/>
              </w:numPr>
              <w:shd w:fill="ffffff" w:val="clear"/>
              <w:ind w:left="720" w:hanging="360"/>
              <w:rPr>
                <w:i w:val="1"/>
                <w:color w:val="222222"/>
              </w:rPr>
            </w:pPr>
            <w:r w:rsidDel="00000000" w:rsidR="00000000" w:rsidRPr="00000000">
              <w:rPr>
                <w:i w:val="1"/>
                <w:color w:val="222222"/>
                <w:rtl w:val="0"/>
              </w:rPr>
              <w:t xml:space="preserve">Use the office hour zoom link (available on CANVAS)</w:t>
            </w:r>
          </w:p>
          <w:p w:rsidR="00000000" w:rsidDel="00000000" w:rsidP="00000000" w:rsidRDefault="00000000" w:rsidRPr="00000000" w14:paraId="0000003B">
            <w:pPr>
              <w:numPr>
                <w:ilvl w:val="0"/>
                <w:numId w:val="4"/>
              </w:numPr>
              <w:shd w:fill="ffffff" w:val="clear"/>
              <w:ind w:left="720" w:hanging="360"/>
              <w:rPr>
                <w:i w:val="1"/>
                <w:color w:val="222222"/>
              </w:rPr>
            </w:pPr>
            <w:r w:rsidDel="00000000" w:rsidR="00000000" w:rsidRPr="00000000">
              <w:rPr>
                <w:i w:val="1"/>
                <w:color w:val="222222"/>
                <w:rtl w:val="0"/>
              </w:rPr>
              <w:t xml:space="preserve">During the exam, make sure the </w:t>
            </w:r>
            <w:r w:rsidDel="00000000" w:rsidR="00000000" w:rsidRPr="00000000">
              <w:rPr>
                <w:b w:val="1"/>
                <w:i w:val="1"/>
                <w:color w:val="222222"/>
                <w:rtl w:val="0"/>
              </w:rPr>
              <w:t xml:space="preserve">Camera + Audio is ON.</w:t>
            </w:r>
          </w:p>
          <w:p w:rsidR="00000000" w:rsidDel="00000000" w:rsidP="00000000" w:rsidRDefault="00000000" w:rsidRPr="00000000" w14:paraId="0000003C">
            <w:pPr>
              <w:numPr>
                <w:ilvl w:val="0"/>
                <w:numId w:val="4"/>
              </w:numPr>
              <w:shd w:fill="ffffff" w:val="clear"/>
              <w:ind w:left="720" w:hanging="360"/>
              <w:rPr>
                <w:b w:val="1"/>
                <w:i w:val="1"/>
                <w:color w:val="222222"/>
              </w:rPr>
            </w:pPr>
            <w:r w:rsidDel="00000000" w:rsidR="00000000" w:rsidRPr="00000000">
              <w:rPr>
                <w:b w:val="1"/>
                <w:i w:val="1"/>
                <w:color w:val="222222"/>
                <w:rtl w:val="0"/>
              </w:rPr>
              <w:t xml:space="preserve">Exam questions will be emailed to you around 5:30 PM, Nov. 16</w:t>
            </w:r>
            <w:r w:rsidDel="00000000" w:rsidR="00000000" w:rsidRPr="00000000">
              <w:rPr>
                <w:rtl w:val="0"/>
              </w:rPr>
            </w:r>
          </w:p>
          <w:p w:rsidR="00000000" w:rsidDel="00000000" w:rsidP="00000000" w:rsidRDefault="00000000" w:rsidRPr="00000000" w14:paraId="0000003D">
            <w:pPr>
              <w:shd w:fill="ffffff" w:val="clear"/>
              <w:ind w:left="0" w:firstLine="0"/>
              <w:rPr>
                <w:color w:val="2222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hd w:fill="ffffff" w:val="clear"/>
              <w:ind w:left="0" w:firstLine="0"/>
              <w:rPr>
                <w:color w:val="222222"/>
              </w:rPr>
            </w:pPr>
            <w:r w:rsidDel="00000000" w:rsidR="00000000" w:rsidRPr="00000000">
              <w:rPr>
                <w:color w:val="222222"/>
                <w:rtl w:val="0"/>
              </w:rPr>
              <w:t xml:space="preserve">*Only students registered in the online section are allowed to take midterm online! </w:t>
            </w:r>
            <w:r w:rsidDel="00000000" w:rsidR="00000000" w:rsidRPr="00000000">
              <w:rPr>
                <w:b w:val="1"/>
                <w:color w:val="222222"/>
                <w:rtl w:val="0"/>
              </w:rPr>
              <w:t xml:space="preserve">Arrive at least 5 min before the midterm so that TA can confirm your name and email address!</w:t>
            </w:r>
            <w:r w:rsidDel="00000000" w:rsidR="00000000" w:rsidRPr="00000000">
              <w:rPr>
                <w:color w:val="222222"/>
                <w:rtl w:val="0"/>
              </w:rPr>
              <w:t xml:space="preserve"> </w:t>
            </w:r>
          </w:p>
          <w:p w:rsidR="00000000" w:rsidDel="00000000" w:rsidP="00000000" w:rsidRDefault="00000000" w:rsidRPr="00000000" w14:paraId="0000003F">
            <w:pPr>
              <w:shd w:fill="ffffff" w:val="clear"/>
              <w:ind w:left="0" w:firstLine="0"/>
              <w:rPr>
                <w:color w:val="222222"/>
              </w:rPr>
            </w:pPr>
            <w:r w:rsidDel="00000000" w:rsidR="00000000" w:rsidRPr="00000000">
              <w:rPr>
                <w:color w:val="222222"/>
                <w:rtl w:val="0"/>
              </w:rPr>
              <w:t xml:space="preserve">*No need to print out the exam question. Prepare a white paper and write the answer in the white paper; submit answers only </w:t>
            </w:r>
          </w:p>
          <w:p w:rsidR="00000000" w:rsidDel="00000000" w:rsidP="00000000" w:rsidRDefault="00000000" w:rsidRPr="00000000" w14:paraId="00000040">
            <w:pPr>
              <w:shd w:fill="ffffff" w:val="clear"/>
              <w:ind w:left="0" w:firstLine="0"/>
              <w:rPr>
                <w:b w:val="1"/>
                <w:color w:val="222222"/>
              </w:rPr>
            </w:pPr>
            <w:r w:rsidDel="00000000" w:rsidR="00000000" w:rsidRPr="00000000">
              <w:rPr>
                <w:color w:val="222222"/>
                <w:rtl w:val="0"/>
              </w:rPr>
              <w:t xml:space="preserve">* In case any Q/A is needed, speak to the TA with the question. </w:t>
            </w:r>
            <w:r w:rsidDel="00000000" w:rsidR="00000000" w:rsidRPr="00000000">
              <w:rPr>
                <w:b w:val="1"/>
                <w:color w:val="222222"/>
                <w:rtl w:val="0"/>
              </w:rPr>
              <w:t xml:space="preserve">DON’T TYPE in the chat. </w:t>
            </w:r>
          </w:p>
          <w:p w:rsidR="00000000" w:rsidDel="00000000" w:rsidP="00000000" w:rsidRDefault="00000000" w:rsidRPr="00000000" w14:paraId="00000041">
            <w:pPr>
              <w:shd w:fill="ffffff" w:val="clear"/>
              <w:ind w:left="0" w:firstLine="0"/>
              <w:rPr>
                <w:color w:val="222222"/>
              </w:rPr>
            </w:pPr>
            <w:r w:rsidDel="00000000" w:rsidR="00000000" w:rsidRPr="00000000">
              <w:rPr>
                <w:color w:val="222222"/>
                <w:rtl w:val="0"/>
              </w:rPr>
              <w:t xml:space="preserve">*Please ensure you have a good internet connection to ensure the camera and audio is stable and clear. </w:t>
            </w:r>
          </w:p>
        </w:tc>
      </w:tr>
      <w:tr>
        <w:trPr>
          <w:cantSplit w:val="0"/>
          <w:trHeight w:val="420" w:hRule="atLeast"/>
          <w:tblHeader w:val="0"/>
        </w:trPr>
        <w:tc>
          <w:tcPr>
            <w:gridSpan w:val="2"/>
            <w:tcBorders>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80000"/>
              </w:rPr>
            </w:pPr>
            <w:r w:rsidDel="00000000" w:rsidR="00000000" w:rsidRPr="00000000">
              <w:rPr>
                <w:b w:val="1"/>
                <w:color w:val="980000"/>
                <w:rtl w:val="0"/>
              </w:rPr>
              <w:t xml:space="preserve">Makeup Midterm 1 </w:t>
            </w:r>
          </w:p>
        </w:tc>
        <w:tc>
          <w:tcPr>
            <w:tcBorders>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makeup exam happens because of an exam conflict for a significant group of students in the class. Please offer your thanks to the TA Chhandak for willing to proctor the makeup exam. </w:t>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Date and Time </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Friday, Nov 17th, 2023 </w:t>
            </w:r>
          </w:p>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5:15 PM - 6:30 PM</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rtl w:val="0"/>
              </w:rPr>
              <w:t xml:space="preserve">*</w:t>
            </w:r>
            <w:r w:rsidDel="00000000" w:rsidR="00000000" w:rsidRPr="00000000">
              <w:rPr>
                <w:b w:val="1"/>
                <w:rtl w:val="0"/>
              </w:rPr>
              <w:t xml:space="preserve">Students need permissions to participate in the makeup midterm</w:t>
            </w:r>
          </w:p>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pPr>
            <w:r w:rsidDel="00000000" w:rsidR="00000000" w:rsidRPr="00000000">
              <w:rPr>
                <w:rtl w:val="0"/>
              </w:rPr>
              <w:t xml:space="preserve">In person: </w:t>
            </w:r>
          </w:p>
          <w:p w:rsidR="00000000" w:rsidDel="00000000" w:rsidP="00000000" w:rsidRDefault="00000000" w:rsidRPr="00000000" w14:paraId="0000004D">
            <w:pPr>
              <w:numPr>
                <w:ilvl w:val="0"/>
                <w:numId w:val="3"/>
              </w:numPr>
              <w:spacing w:line="240" w:lineRule="auto"/>
              <w:ind w:left="720" w:hanging="360"/>
            </w:pPr>
            <w:r w:rsidDel="00000000" w:rsidR="00000000" w:rsidRPr="00000000">
              <w:rPr>
                <w:rtl w:val="0"/>
              </w:rPr>
              <w:t xml:space="preserve">CS142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 Chhandak Bagchi will proctor the makeup exam.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room will be locked before the TA opens the door. </w:t>
            </w:r>
          </w:p>
        </w:tc>
      </w:tr>
      <w:tr>
        <w:trPr>
          <w:cantSplit w:val="0"/>
          <w:trHeight w:val="420" w:hRule="atLeast"/>
          <w:tblHeader w:val="0"/>
        </w:trPr>
        <w:tc>
          <w:tcPr>
            <w:gridSpan w:val="2"/>
            <w:tcBorders>
              <w:top w:color="ff0000"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Makeup Midterm 2 (Online section only) </w:t>
            </w:r>
          </w:p>
        </w:tc>
        <w:tc>
          <w:tcPr>
            <w:tcBorders>
              <w:top w:color="ff0000"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*This makeup exam is for online students who cannot make it to the regular exam time due to time zone difference. </w:t>
            </w:r>
            <w:r w:rsidDel="00000000" w:rsidR="00000000" w:rsidRPr="00000000">
              <w:rPr>
                <w:b w:val="1"/>
                <w:rtl w:val="0"/>
              </w:rPr>
              <w:t xml:space="preserve">Instructor approval required to take this exam. </w:t>
            </w:r>
          </w:p>
        </w:tc>
      </w:tr>
      <w:tr>
        <w:trPr>
          <w:cantSplit w:val="0"/>
          <w:trHeight w:val="420" w:hRule="atLeast"/>
          <w:tblHeader w:val="0"/>
        </w:trPr>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and Time</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ind w:left="0" w:firstLine="0"/>
              <w:rPr/>
            </w:pPr>
            <w:r w:rsidDel="00000000" w:rsidR="00000000" w:rsidRPr="00000000">
              <w:rPr>
                <w:rtl w:val="0"/>
              </w:rPr>
              <w:t xml:space="preserve">Friday, Nov 17th, 2023</w:t>
            </w:r>
          </w:p>
          <w:p w:rsidR="00000000" w:rsidDel="00000000" w:rsidP="00000000" w:rsidRDefault="00000000" w:rsidRPr="00000000" w14:paraId="00000056">
            <w:pPr>
              <w:spacing w:after="0" w:before="0" w:line="240" w:lineRule="auto"/>
              <w:ind w:left="0" w:firstLine="0"/>
              <w:rPr/>
            </w:pPr>
            <w:r w:rsidDel="00000000" w:rsidR="00000000" w:rsidRPr="00000000">
              <w:rPr>
                <w:rtl w:val="0"/>
              </w:rPr>
              <w:t xml:space="preserve">10:30 AM - 11:45 AM (Eastern Time)</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numPr>
                <w:ilvl w:val="0"/>
                <w:numId w:val="4"/>
              </w:numPr>
              <w:shd w:fill="ffffff" w:val="clear"/>
              <w:ind w:left="720" w:hanging="360"/>
              <w:rPr>
                <w:i w:val="1"/>
                <w:color w:val="222222"/>
              </w:rPr>
            </w:pPr>
            <w:r w:rsidDel="00000000" w:rsidR="00000000" w:rsidRPr="00000000">
              <w:rPr>
                <w:i w:val="1"/>
                <w:color w:val="222222"/>
                <w:rtl w:val="0"/>
              </w:rPr>
              <w:t xml:space="preserve">Use the office hour zoom link (available on CANVAS)</w:t>
            </w:r>
          </w:p>
          <w:p w:rsidR="00000000" w:rsidDel="00000000" w:rsidP="00000000" w:rsidRDefault="00000000" w:rsidRPr="00000000" w14:paraId="0000005A">
            <w:pPr>
              <w:numPr>
                <w:ilvl w:val="0"/>
                <w:numId w:val="4"/>
              </w:numPr>
              <w:shd w:fill="ffffff" w:val="clear"/>
              <w:ind w:left="720" w:hanging="360"/>
              <w:rPr>
                <w:i w:val="1"/>
                <w:color w:val="222222"/>
              </w:rPr>
            </w:pPr>
            <w:r w:rsidDel="00000000" w:rsidR="00000000" w:rsidRPr="00000000">
              <w:rPr>
                <w:i w:val="1"/>
                <w:color w:val="222222"/>
                <w:rtl w:val="0"/>
              </w:rPr>
              <w:t xml:space="preserve">During the exam, make sure the </w:t>
            </w:r>
            <w:r w:rsidDel="00000000" w:rsidR="00000000" w:rsidRPr="00000000">
              <w:rPr>
                <w:b w:val="1"/>
                <w:i w:val="1"/>
                <w:color w:val="222222"/>
                <w:rtl w:val="0"/>
              </w:rPr>
              <w:t xml:space="preserve">Camera + Audio is ON.</w:t>
            </w:r>
          </w:p>
          <w:p w:rsidR="00000000" w:rsidDel="00000000" w:rsidP="00000000" w:rsidRDefault="00000000" w:rsidRPr="00000000" w14:paraId="0000005B">
            <w:pPr>
              <w:numPr>
                <w:ilvl w:val="0"/>
                <w:numId w:val="4"/>
              </w:numPr>
              <w:shd w:fill="ffffff" w:val="clear"/>
              <w:ind w:left="720" w:hanging="360"/>
              <w:rPr>
                <w:i w:val="1"/>
                <w:color w:val="222222"/>
              </w:rPr>
            </w:pPr>
            <w:r w:rsidDel="00000000" w:rsidR="00000000" w:rsidRPr="00000000">
              <w:rPr>
                <w:i w:val="1"/>
                <w:color w:val="222222"/>
                <w:rtl w:val="0"/>
              </w:rPr>
              <w:t xml:space="preserve">Exam questions will be available on Canvas at the start of the exam</w:t>
            </w:r>
            <w:r w:rsidDel="00000000" w:rsidR="00000000" w:rsidRPr="00000000">
              <w:rPr>
                <w:rtl w:val="0"/>
              </w:rPr>
            </w:r>
          </w:p>
          <w:p w:rsidR="00000000" w:rsidDel="00000000" w:rsidP="00000000" w:rsidRDefault="00000000" w:rsidRPr="00000000" w14:paraId="0000005C">
            <w:pPr>
              <w:spacing w:after="0" w:before="0" w:line="240" w:lineRule="auto"/>
              <w:ind w:left="0" w:firstLine="0"/>
              <w:rPr/>
            </w:pPr>
            <w:r w:rsidDel="00000000" w:rsidR="00000000" w:rsidRPr="00000000">
              <w:rPr>
                <w:rtl w:val="0"/>
              </w:rPr>
            </w:r>
          </w:p>
        </w:tc>
        <w:tc>
          <w:tcPr>
            <w:tcBorders>
              <w:top w:color="0000ff" w:space="0" w:sz="8" w:val="single"/>
              <w:left w:color="0000ff" w:space="0" w:sz="8" w:val="single"/>
              <w:bottom w:color="0000ff" w:space="0" w:sz="8" w:val="single"/>
              <w:right w:color="0000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shd w:fill="ffffff" w:val="clear"/>
              <w:rPr/>
            </w:pPr>
            <w:r w:rsidDel="00000000" w:rsidR="00000000" w:rsidRPr="00000000">
              <w:rPr>
                <w:color w:val="222222"/>
                <w:rtl w:val="0"/>
              </w:rPr>
              <w:t xml:space="preserve">*</w:t>
            </w:r>
            <w:r w:rsidDel="00000000" w:rsidR="00000000" w:rsidRPr="00000000">
              <w:rPr>
                <w:b w:val="1"/>
                <w:color w:val="222222"/>
                <w:rtl w:val="0"/>
              </w:rPr>
              <w:t xml:space="preserve">Arrive at least 5 min before the midterm so that TA can confirm your name and email!</w:t>
            </w:r>
            <w:r w:rsidDel="00000000" w:rsidR="00000000" w:rsidRPr="00000000">
              <w:rPr>
                <w:color w:val="222222"/>
                <w:rtl w:val="0"/>
              </w:rPr>
              <w:t xml:space="preserve"> </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hd w:fill="ffffff" w:val="clear"/>
        <w:rPr>
          <w:color w:val="222222"/>
        </w:rPr>
      </w:pPr>
      <w:r w:rsidDel="00000000" w:rsidR="00000000" w:rsidRPr="00000000">
        <w:rPr>
          <w:rtl w:val="0"/>
        </w:rPr>
      </w:r>
    </w:p>
    <w:p w:rsidR="00000000" w:rsidDel="00000000" w:rsidP="00000000" w:rsidRDefault="00000000" w:rsidRPr="00000000" w14:paraId="00000061">
      <w:pPr>
        <w:shd w:fill="ffffff" w:val="clear"/>
        <w:rPr>
          <w:color w:val="222222"/>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ermwatt/machine_learning_refined/tree/main/sample_chapters/2nd_ed" TargetMode="External"/><Relationship Id="rId7" Type="http://schemas.openxmlformats.org/officeDocument/2006/relationships/hyperlink" Target="https://sites.google.com/umass.edu/compsci589-fall23/home" TargetMode="External"/><Relationship Id="rId8" Type="http://schemas.openxmlformats.org/officeDocument/2006/relationships/hyperlink" Target="https://docs.google.com/document/d/1HH6dkygm6BVHy9yTEnjL7FrEH09VstNGbYjGSHGQ6-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