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17470" cy="1724660"/>
            <wp:effectExtent l="0" t="0" r="3810" b="12700"/>
            <wp:docPr id="1" name="图片 1" descr="2021060300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30042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线程3种启动方式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继承Thread类，重写run方法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实现Runnable接口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通过Executor线程池启动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线程方法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sleep：释放cpu资源，不释放锁，加入阻塞状态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yield：释放cpu资源，不释放锁，返回就绪状态重新加入等待队列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join：加入阻塞队列，等待其他线程执行完成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wait：加入等待队列，释放锁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Notify：从等待队列到就绪状态，不立即释放锁，等notify所在函数执行完才释放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线程6种状态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sleep(time)：进入</w:t>
      </w:r>
      <w:r>
        <w:rPr>
          <w:rFonts w:hint="eastAsia"/>
          <w:color w:val="0000FF"/>
          <w:lang w:val="en-US" w:eastAsia="zh-CN"/>
        </w:rPr>
        <w:t>TimeWaiting</w:t>
      </w:r>
      <w:r>
        <w:rPr>
          <w:rFonts w:hint="eastAsia"/>
          <w:lang w:val="en-US" w:eastAsia="zh-CN"/>
        </w:rPr>
        <w:t>状态，时间结束，线程进入</w:t>
      </w:r>
      <w:r>
        <w:rPr>
          <w:rFonts w:hint="eastAsia"/>
          <w:color w:val="0000FF"/>
          <w:lang w:val="en-US" w:eastAsia="zh-CN"/>
        </w:rPr>
        <w:t>就绪队列（Ready）</w:t>
      </w:r>
      <w:r>
        <w:rPr>
          <w:rFonts w:hint="eastAsia"/>
          <w:lang w:val="en-US" w:eastAsia="zh-CN"/>
        </w:rPr>
        <w:t>，等待调度。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wait：进入</w:t>
      </w:r>
      <w:r>
        <w:rPr>
          <w:rFonts w:hint="eastAsia"/>
          <w:color w:val="0000FF"/>
          <w:lang w:val="en-US" w:eastAsia="zh-CN"/>
        </w:rPr>
        <w:t>Waiting</w:t>
      </w:r>
      <w:r>
        <w:rPr>
          <w:rFonts w:hint="eastAsia"/>
          <w:lang w:val="en-US" w:eastAsia="zh-CN"/>
        </w:rPr>
        <w:t>状态，唤醒后，线程进入</w:t>
      </w:r>
      <w:r>
        <w:rPr>
          <w:rFonts w:hint="eastAsia"/>
          <w:color w:val="0000FF"/>
          <w:lang w:val="en-US" w:eastAsia="zh-CN"/>
        </w:rPr>
        <w:t>就绪队列（Ready）</w:t>
      </w:r>
      <w:r>
        <w:rPr>
          <w:rFonts w:hint="eastAsia"/>
          <w:lang w:val="en-US" w:eastAsia="zh-CN"/>
        </w:rPr>
        <w:t>，调度调度。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synchronized：进入</w:t>
      </w:r>
      <w:r>
        <w:rPr>
          <w:rFonts w:hint="eastAsia"/>
          <w:color w:val="0000FF"/>
          <w:lang w:val="en-US" w:eastAsia="zh-CN"/>
        </w:rPr>
        <w:t>Block</w:t>
      </w:r>
      <w:r>
        <w:rPr>
          <w:rFonts w:hint="eastAsia"/>
          <w:lang w:val="en-US" w:eastAsia="zh-CN"/>
        </w:rPr>
        <w:t>状态，获得锁后，线程进入</w:t>
      </w:r>
      <w:r>
        <w:rPr>
          <w:rFonts w:hint="eastAsia"/>
          <w:color w:val="0000FF"/>
          <w:lang w:val="en-US" w:eastAsia="zh-CN"/>
        </w:rPr>
        <w:t>就绪队列（Rea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dy）</w:t>
      </w:r>
      <w:r>
        <w:rPr>
          <w:rFonts w:hint="eastAsia"/>
          <w:lang w:val="en-US" w:eastAsia="zh-CN"/>
        </w:rPr>
        <w:t>，调度调度。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6535" cy="2256790"/>
            <wp:effectExtent l="0" t="0" r="12065" b="13970"/>
            <wp:docPr id="5" name="图片 5" descr="2021060320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32019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1390" cy="2092325"/>
            <wp:effectExtent l="0" t="0" r="3810" b="10795"/>
            <wp:docPr id="7" name="图片 7" descr="2021060401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4010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2345" cy="1887220"/>
            <wp:effectExtent l="0" t="0" r="13335" b="2540"/>
            <wp:docPr id="9" name="图片 9" descr="2021060401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40106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08630"/>
            <wp:effectExtent l="0" t="0" r="3175" b="8890"/>
            <wp:docPr id="2" name="图片 2" descr="2021060500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50046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D8840B"/>
    <w:multiLevelType w:val="singleLevel"/>
    <w:tmpl w:val="EDD8840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1EDA622"/>
    <w:multiLevelType w:val="singleLevel"/>
    <w:tmpl w:val="31EDA62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A6B9450"/>
    <w:multiLevelType w:val="singleLevel"/>
    <w:tmpl w:val="4A6B945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B981371"/>
    <w:multiLevelType w:val="singleLevel"/>
    <w:tmpl w:val="6B98137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1479F"/>
    <w:rsid w:val="090A5836"/>
    <w:rsid w:val="0A5A43C1"/>
    <w:rsid w:val="0A985513"/>
    <w:rsid w:val="0AF44E5E"/>
    <w:rsid w:val="0CCA7A38"/>
    <w:rsid w:val="0D5158D3"/>
    <w:rsid w:val="0F4A1FF8"/>
    <w:rsid w:val="11327894"/>
    <w:rsid w:val="113D3367"/>
    <w:rsid w:val="136D3A83"/>
    <w:rsid w:val="14AE1A9D"/>
    <w:rsid w:val="151939F9"/>
    <w:rsid w:val="16A35EBF"/>
    <w:rsid w:val="1BDB0885"/>
    <w:rsid w:val="1F0127F1"/>
    <w:rsid w:val="23891D53"/>
    <w:rsid w:val="264E4F8D"/>
    <w:rsid w:val="282908B7"/>
    <w:rsid w:val="28EC30A8"/>
    <w:rsid w:val="2B0A7433"/>
    <w:rsid w:val="2B6D4E85"/>
    <w:rsid w:val="2E7237BF"/>
    <w:rsid w:val="2ED25992"/>
    <w:rsid w:val="2F411428"/>
    <w:rsid w:val="336474B3"/>
    <w:rsid w:val="34756BB1"/>
    <w:rsid w:val="377619C9"/>
    <w:rsid w:val="38517DE2"/>
    <w:rsid w:val="392962C4"/>
    <w:rsid w:val="3C9219C4"/>
    <w:rsid w:val="3E2000A3"/>
    <w:rsid w:val="3F6A24F9"/>
    <w:rsid w:val="42E3255A"/>
    <w:rsid w:val="45FD2D74"/>
    <w:rsid w:val="49F952FB"/>
    <w:rsid w:val="4A1D1FAC"/>
    <w:rsid w:val="4C8C0CC3"/>
    <w:rsid w:val="4E3A7F62"/>
    <w:rsid w:val="4F0E3421"/>
    <w:rsid w:val="4F345D7B"/>
    <w:rsid w:val="4FEE0F92"/>
    <w:rsid w:val="518273A9"/>
    <w:rsid w:val="52B87430"/>
    <w:rsid w:val="56AE507F"/>
    <w:rsid w:val="5B120674"/>
    <w:rsid w:val="5E545211"/>
    <w:rsid w:val="61971007"/>
    <w:rsid w:val="65966ADE"/>
    <w:rsid w:val="66474F1B"/>
    <w:rsid w:val="69006057"/>
    <w:rsid w:val="69426D7E"/>
    <w:rsid w:val="6A305EBD"/>
    <w:rsid w:val="6B7739CC"/>
    <w:rsid w:val="6C5A21AA"/>
    <w:rsid w:val="6E4B2AE1"/>
    <w:rsid w:val="70612A87"/>
    <w:rsid w:val="716C2B2A"/>
    <w:rsid w:val="7341408A"/>
    <w:rsid w:val="73EA050E"/>
    <w:rsid w:val="7651520C"/>
    <w:rsid w:val="78317142"/>
    <w:rsid w:val="78A84C90"/>
    <w:rsid w:val="7C554A93"/>
    <w:rsid w:val="7CB16E04"/>
    <w:rsid w:val="7CD94656"/>
    <w:rsid w:val="7F2C39E8"/>
    <w:rsid w:val="7FCA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2021-06-02T16:45:00Z</dcterms:created>
  <dc:creator>lenovo</dc:creator>
  <cp:lastModifiedBy>lenovo</cp:lastModifiedBy>
  <dcterms:modified xsi:type="dcterms:W3CDTF">2021-07-13T13:47:27Z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27E2D0FA58384C6F81EF41CACBCCC608</vt:lpwstr>
  </property>
</Properties>
</file>