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类加载过程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65705" cy="1343660"/>
            <wp:effectExtent l="0" t="0" r="3175" b="12700"/>
            <wp:docPr id="1" name="图片 1" descr="20210706210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7062103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Loading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通过类加载器将class字节码文件加载到JVM中，并生成Class对象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（1）类加载器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bookmarkStart w:id="0" w:name="_GoBack"/>
      <w:bookmarkEnd w:id="0"/>
      <w:r>
        <w:rPr>
          <w:rFonts w:hint="default"/>
          <w:lang w:val="en-US" w:eastAsia="zh-CN"/>
        </w:rPr>
        <w:drawing>
          <wp:inline distT="0" distB="0" distL="114300" distR="114300">
            <wp:extent cx="4723765" cy="2350135"/>
            <wp:effectExtent l="0" t="0" r="635" b="12065"/>
            <wp:docPr id="2" name="图片 2" descr="20210706211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70621130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类加载时机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创建类实例。也就是new的方式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调用某个类的类方法（static）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访问某个类或接口的类变量，或为该类变量赋值（static）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使用反射方式强制创建某个类或接口对应的java.lang.Class对象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初始化某个类的子类，则其父类也会被初始化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直接使用java.exe命令来运行某个主类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类加载过程----双亲委派机制</w:t>
      </w:r>
    </w:p>
    <w:p>
      <w:pPr>
        <w:numPr>
          <w:ilvl w:val="0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自底向上检查</w:t>
      </w:r>
      <w:r>
        <w:rPr>
          <w:rFonts w:hint="eastAsia"/>
          <w:color w:val="0000FF"/>
          <w:lang w:val="en-US" w:eastAsia="zh-CN"/>
        </w:rPr>
        <w:t>缓存</w:t>
      </w:r>
      <w:r>
        <w:rPr>
          <w:rFonts w:hint="eastAsia"/>
          <w:lang w:val="en-US" w:eastAsia="zh-CN"/>
        </w:rPr>
        <w:t>是否已经存在（</w:t>
      </w:r>
      <w:r>
        <w:rPr>
          <w:rFonts w:hint="eastAsia"/>
          <w:color w:val="0000FF"/>
          <w:lang w:val="en-US" w:eastAsia="zh-CN"/>
        </w:rPr>
        <w:t>每个类加载器都有自己的缓存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自顶向下在指定</w:t>
      </w:r>
      <w:r>
        <w:rPr>
          <w:rFonts w:hint="eastAsia"/>
          <w:color w:val="0000FF"/>
          <w:lang w:val="en-US" w:eastAsia="zh-CN"/>
        </w:rPr>
        <w:t>PATH</w:t>
      </w:r>
      <w:r>
        <w:rPr>
          <w:rFonts w:hint="eastAsia"/>
          <w:lang w:val="en-US" w:eastAsia="zh-CN"/>
        </w:rPr>
        <w:t>查找class文件并</w:t>
      </w:r>
      <w:r>
        <w:rPr>
          <w:rFonts w:hint="eastAsia"/>
          <w:color w:val="0000FF"/>
          <w:lang w:val="en-US" w:eastAsia="zh-CN"/>
        </w:rPr>
        <w:t>加载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87320" cy="1490345"/>
            <wp:effectExtent l="0" t="0" r="10160" b="3175"/>
            <wp:docPr id="3" name="图片 3" descr="20210706213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7062136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为什么要使用双亲委派？</w:t>
      </w:r>
    </w:p>
    <w:p>
      <w:pPr>
        <w:numPr>
          <w:ilvl w:val="0"/>
          <w:numId w:val="5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出于安全考虑。保证</w:t>
      </w:r>
      <w:r>
        <w:rPr>
          <w:rFonts w:hint="default"/>
          <w:lang w:val="en-US" w:eastAsia="zh-CN"/>
        </w:rPr>
        <w:t>java核心api中定义类型</w:t>
      </w:r>
      <w:r>
        <w:rPr>
          <w:rFonts w:hint="default"/>
          <w:color w:val="0000FF"/>
          <w:lang w:val="en-US" w:eastAsia="zh-CN"/>
        </w:rPr>
        <w:t>不会被随意替换</w:t>
      </w:r>
      <w:r>
        <w:rPr>
          <w:rFonts w:hint="default"/>
          <w:lang w:val="en-US" w:eastAsia="zh-CN"/>
        </w:rPr>
        <w:t>，假设通过网络传递一个名为java.lang.Integer的类，通过双亲委托模式传递到启动类加载器，而启动类加载器在核心Java API发现这个名字的类，发现该类已被加载，并不会重新加载网络传递的过来的java.lang.Integer，而直接返回已加载过的Integer.class，这样便可以防止核心API库被随意篡改。</w:t>
      </w:r>
    </w:p>
    <w:p>
      <w:pPr>
        <w:numPr>
          <w:ilvl w:val="0"/>
          <w:numId w:val="5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避免重复加载。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自定义类加载器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Bootstrap、Ext、App只能加载指定PATH的class，如果想要加载</w:t>
      </w:r>
      <w:r>
        <w:rPr>
          <w:rFonts w:hint="eastAsia"/>
          <w:color w:val="0000FF"/>
          <w:lang w:val="en-US" w:eastAsia="zh-CN"/>
        </w:rPr>
        <w:t>另外路径的class</w:t>
      </w:r>
      <w:r>
        <w:rPr>
          <w:rFonts w:hint="eastAsia"/>
          <w:lang w:val="en-US" w:eastAsia="zh-CN"/>
        </w:rPr>
        <w:t>就得自定义一个类加载器去加载它。也可以对class进行</w:t>
      </w:r>
      <w:r>
        <w:rPr>
          <w:rFonts w:hint="eastAsia"/>
          <w:color w:val="0000FF"/>
          <w:lang w:val="en-US" w:eastAsia="zh-CN"/>
        </w:rPr>
        <w:t>加密解密</w:t>
      </w:r>
      <w:r>
        <w:rPr>
          <w:rFonts w:hint="eastAsia"/>
          <w:lang w:val="en-US" w:eastAsia="zh-CN"/>
        </w:rPr>
        <w:t>处理。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重写findclass方法，不重写loadclass（双亲委派机制）。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38805" cy="2460625"/>
            <wp:effectExtent l="0" t="0" r="635" b="8255"/>
            <wp:docPr id="4" name="图片 4" descr="20210706234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70623424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30855" cy="1917065"/>
            <wp:effectExtent l="0" t="0" r="1905" b="3175"/>
            <wp:docPr id="5" name="图片 5" descr="20210707002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7070027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085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Linking、Initialzing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55570" cy="1595120"/>
            <wp:effectExtent l="0" t="0" r="11430" b="5080"/>
            <wp:docPr id="8" name="图片 8" descr="20210707010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107070105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面试题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加载：静态变量，先左边（默认值），后右边（静态变量初始化，静态语句块）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105535" cy="856615"/>
            <wp:effectExtent l="0" t="0" r="6985" b="12065"/>
            <wp:docPr id="7" name="图片 7" descr="20210707005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7070059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Linking：</w:t>
      </w:r>
    </w:p>
    <w:p>
      <w:pPr>
        <w:numPr>
          <w:ilvl w:val="0"/>
          <w:numId w:val="6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Verification</w:t>
      </w:r>
    </w:p>
    <w:p>
      <w:pPr>
        <w:numPr>
          <w:ilvl w:val="0"/>
          <w:numId w:val="6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Preparation：为静态变量赋默认值</w:t>
      </w:r>
    </w:p>
    <w:p>
      <w:pPr>
        <w:numPr>
          <w:ilvl w:val="0"/>
          <w:numId w:val="6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Resolution：解析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Initialzing：静态变量初始化、执行静态语句块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03EFEF"/>
    <w:multiLevelType w:val="singleLevel"/>
    <w:tmpl w:val="8203EFEF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849E18D4"/>
    <w:multiLevelType w:val="singleLevel"/>
    <w:tmpl w:val="849E18D4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2">
    <w:nsid w:val="C8337E06"/>
    <w:multiLevelType w:val="singleLevel"/>
    <w:tmpl w:val="C8337E06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3">
    <w:nsid w:val="EAE7455D"/>
    <w:multiLevelType w:val="singleLevel"/>
    <w:tmpl w:val="EAE7455D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129B556C"/>
    <w:multiLevelType w:val="singleLevel"/>
    <w:tmpl w:val="129B556C"/>
    <w:lvl w:ilvl="0" w:tentative="0">
      <w:start w:val="2"/>
      <w:numFmt w:val="decimal"/>
      <w:suff w:val="nothing"/>
      <w:lvlText w:val="（%1）"/>
      <w:lvlJc w:val="left"/>
    </w:lvl>
  </w:abstractNum>
  <w:abstractNum w:abstractNumId="5">
    <w:nsid w:val="78B19486"/>
    <w:multiLevelType w:val="singleLevel"/>
    <w:tmpl w:val="78B19486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82FDC"/>
    <w:rsid w:val="02E2356C"/>
    <w:rsid w:val="030A6446"/>
    <w:rsid w:val="05D43FEF"/>
    <w:rsid w:val="07803457"/>
    <w:rsid w:val="08D44585"/>
    <w:rsid w:val="0A242676"/>
    <w:rsid w:val="0A4D5EAC"/>
    <w:rsid w:val="0AF37531"/>
    <w:rsid w:val="0B3D1953"/>
    <w:rsid w:val="0C137B56"/>
    <w:rsid w:val="0D862AFD"/>
    <w:rsid w:val="0E481146"/>
    <w:rsid w:val="103F502B"/>
    <w:rsid w:val="106210D1"/>
    <w:rsid w:val="108F1A5C"/>
    <w:rsid w:val="141F0238"/>
    <w:rsid w:val="143C76A0"/>
    <w:rsid w:val="15404D82"/>
    <w:rsid w:val="18004816"/>
    <w:rsid w:val="18101D9F"/>
    <w:rsid w:val="183417CE"/>
    <w:rsid w:val="184E1183"/>
    <w:rsid w:val="1A8F5FFF"/>
    <w:rsid w:val="1B351092"/>
    <w:rsid w:val="1B7A33CD"/>
    <w:rsid w:val="1B951D4E"/>
    <w:rsid w:val="1BAB2D23"/>
    <w:rsid w:val="1C156F93"/>
    <w:rsid w:val="1FF06EBF"/>
    <w:rsid w:val="20576D47"/>
    <w:rsid w:val="22060CC1"/>
    <w:rsid w:val="223A090A"/>
    <w:rsid w:val="22B67A23"/>
    <w:rsid w:val="2463521F"/>
    <w:rsid w:val="24AE0BC4"/>
    <w:rsid w:val="24F177B6"/>
    <w:rsid w:val="254A5EB5"/>
    <w:rsid w:val="26FF6136"/>
    <w:rsid w:val="274B6921"/>
    <w:rsid w:val="27C030DE"/>
    <w:rsid w:val="28D14B7E"/>
    <w:rsid w:val="2A630D7D"/>
    <w:rsid w:val="2AB921ED"/>
    <w:rsid w:val="2C0558CB"/>
    <w:rsid w:val="2C2A1F57"/>
    <w:rsid w:val="2CC159DB"/>
    <w:rsid w:val="2CDC641A"/>
    <w:rsid w:val="2D1D0A66"/>
    <w:rsid w:val="2DFC13FA"/>
    <w:rsid w:val="2E1102A1"/>
    <w:rsid w:val="2F7A1978"/>
    <w:rsid w:val="2FA9001D"/>
    <w:rsid w:val="3013430A"/>
    <w:rsid w:val="301C15A2"/>
    <w:rsid w:val="30AB6223"/>
    <w:rsid w:val="32DD280A"/>
    <w:rsid w:val="3346738E"/>
    <w:rsid w:val="35575BCA"/>
    <w:rsid w:val="35CE3FFA"/>
    <w:rsid w:val="369F5BCD"/>
    <w:rsid w:val="3747253D"/>
    <w:rsid w:val="37641A94"/>
    <w:rsid w:val="37DE62A3"/>
    <w:rsid w:val="3822019B"/>
    <w:rsid w:val="3A443E8E"/>
    <w:rsid w:val="3C1E29A1"/>
    <w:rsid w:val="441C2B8D"/>
    <w:rsid w:val="46C842D2"/>
    <w:rsid w:val="48B658DE"/>
    <w:rsid w:val="4A6B2F3D"/>
    <w:rsid w:val="4EEC771A"/>
    <w:rsid w:val="4FB3283B"/>
    <w:rsid w:val="4FEC31A9"/>
    <w:rsid w:val="4FFB6A89"/>
    <w:rsid w:val="50936D47"/>
    <w:rsid w:val="51DA6FE2"/>
    <w:rsid w:val="53FF6F3F"/>
    <w:rsid w:val="5535555F"/>
    <w:rsid w:val="567D7513"/>
    <w:rsid w:val="570E474E"/>
    <w:rsid w:val="58354495"/>
    <w:rsid w:val="58C329BD"/>
    <w:rsid w:val="5A424A53"/>
    <w:rsid w:val="5D6D6EC3"/>
    <w:rsid w:val="5DC115A7"/>
    <w:rsid w:val="5F4F1FE5"/>
    <w:rsid w:val="601E543F"/>
    <w:rsid w:val="605C0F14"/>
    <w:rsid w:val="611B015F"/>
    <w:rsid w:val="65E70089"/>
    <w:rsid w:val="66B805A1"/>
    <w:rsid w:val="66D35437"/>
    <w:rsid w:val="67631223"/>
    <w:rsid w:val="67751EBC"/>
    <w:rsid w:val="686B5A12"/>
    <w:rsid w:val="692D7A31"/>
    <w:rsid w:val="6B126364"/>
    <w:rsid w:val="6BAB6DC4"/>
    <w:rsid w:val="6D6D3CE5"/>
    <w:rsid w:val="6F0E0C72"/>
    <w:rsid w:val="6FD76B1C"/>
    <w:rsid w:val="6FF76129"/>
    <w:rsid w:val="752642B9"/>
    <w:rsid w:val="76675829"/>
    <w:rsid w:val="775D4E22"/>
    <w:rsid w:val="77AF2562"/>
    <w:rsid w:val="794B590B"/>
    <w:rsid w:val="79CE3D80"/>
    <w:rsid w:val="7C29117A"/>
    <w:rsid w:val="7C384B10"/>
    <w:rsid w:val="7D3A7888"/>
    <w:rsid w:val="7D484E9E"/>
    <w:rsid w:val="7EDD4E75"/>
    <w:rsid w:val="7F0E576A"/>
    <w:rsid w:val="7F3D2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2021-07-05T17:05:00Z</dcterms:created>
  <dc:creator>lenovo</dc:creator>
  <cp:lastModifiedBy>哈哈</cp:lastModifiedBy>
  <dcterms:modified xsi:type="dcterms:W3CDTF">2021-10-13T16:25:38Z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45DC32E0AB484A249121080944056881</vt:lpwstr>
  </property>
</Properties>
</file>