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postProcessBeforeInstantiation创建所有的Advisor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判断是否代理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基础类不用代理：Advisor.class、Advice.class、AopInfrastructureBean.class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shouldSkip：创建所有AspectJPointCutAdvisor（根据存储的Advisor名字），如果bean为其中一个切面aspect则跳过，否则不能跳过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12115"/>
            <wp:effectExtent l="0" t="0" r="2540" b="14605"/>
            <wp:docPr id="5" name="图片 5" descr="2021081000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10005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如果不需要代理，则记录下来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525145"/>
            <wp:effectExtent l="0" t="0" r="8255" b="8255"/>
            <wp:docPr id="1" name="图片 1" descr="2021081000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0003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wrapIfNecessary创建代理对象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如果不需要代理、或者可以跳过，返回普通对象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如果需要代理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准备所需的Advisor：除了当前类所需的AspectJPointCutAdvisor，还需要ExposeInvocationInterceptor，为了后续责任链拦截器的实现；然后记录当前对象需要被代理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3530" cy="607060"/>
            <wp:effectExtent l="0" t="0" r="1270" b="2540"/>
            <wp:docPr id="8" name="图片 8" descr="2021081001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8100104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即一个ExposeInvocationInterceptor + n个用户定义的AspectJPointCutAdvisor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创建代理对象：createProxy(bean.getClass(), beanName, specificInterceptors, new SingletonTargetSource(bean))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createProxy创建代理对象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实例化ProxyFactory（继承AdvisedSupport）对象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填充参数、设置Advisors、设置TargetSource（被代理的对象）、</w:t>
      </w:r>
    </w:p>
    <w:p>
      <w:pPr>
        <w:numPr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9500" cy="2066290"/>
            <wp:effectExtent l="0" t="0" r="12700" b="6350"/>
            <wp:docPr id="9" name="图片 9" descr="20210810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10011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通过proxyFactory选择jdk代理（JdkDynamicAopProxy）还是cglib代理</w:t>
      </w:r>
      <w:r>
        <w:rPr>
          <w:rFonts w:hint="eastAsia"/>
          <w:lang w:val="en-US" w:eastAsia="zh-CN"/>
        </w:rPr>
        <w:tab/>
        <w:t xml:space="preserve">  （ObjenesisCglibAopProxy），并将proxyFactory属性设置到代理类JdkDynamicAopProxy或者ObjenesisCglibAopProxy的adviced字段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由于proxyFactory继承AdvisedSupport，所以直接传this即可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04925"/>
            <wp:effectExtent l="0" t="0" r="1270" b="5715"/>
            <wp:docPr id="10" name="图片 10" descr="2021081001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10012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Advice的参数proxyFactory都设置了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3470" cy="3409950"/>
            <wp:effectExtent l="0" t="0" r="8890" b="3810"/>
            <wp:docPr id="11" name="图片 11" descr="2021081001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8100128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jdk代理或者cglib代理，cglib代理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CglibAopProxy：getProxy(@Nullable ClassLoader classLoader)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cglib创建代理对象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通过advice获取被代理对象的Class对象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创建Enhancer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设置父类（被代理对象）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设置接口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设置Filter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创建CallBack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（接口MethodInceptor继承它）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43735" cy="1367155"/>
            <wp:effectExtent l="0" t="0" r="6985" b="4445"/>
            <wp:docPr id="12" name="图片 12" descr="2021081001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08100137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主要是第一个，第一个CallBack是包含了代理对象所需的所有Advisor（因为adviced就包含了前面获取的所需的Advisor）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30325"/>
            <wp:effectExtent l="0" t="0" r="14605" b="10795"/>
            <wp:docPr id="13" name="图片 13" descr="2021081001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8100139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59710"/>
            <wp:effectExtent l="0" t="0" r="0" b="13970"/>
            <wp:docPr id="16" name="图片 16" descr="2021081001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08100144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83235"/>
            <wp:effectExtent l="0" t="0" r="635" b="4445"/>
            <wp:docPr id="14" name="图片 14" descr="2021081001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108100140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746125"/>
            <wp:effectExtent l="0" t="0" r="0" b="635"/>
            <wp:docPr id="15" name="图片 15" descr="2021081001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108100140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通过Enhancer创建代理对象proxyInstance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将CallBacks设置到proxyInstance中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方法调用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DynamicAdvisedInterceptor的intercept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获取TargetSource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根据匹配当前方法的Advisors，创建拦截链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遍历Advisors，获得可以匹配当前方法的Advisor（通过表达式match），并把它转化为MethodInceptor（需要有interruptor方法）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6185" cy="1960880"/>
            <wp:effectExtent l="0" t="0" r="3175" b="5080"/>
            <wp:docPr id="17" name="图片 17" descr="2021081021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08102113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1755" cy="1334770"/>
            <wp:effectExtent l="0" t="0" r="4445" b="6350"/>
            <wp:docPr id="18" name="图片 18" descr="2021081021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108102113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通过CglibMethodInvocation.proceed()开始执行拦截链</w:t>
      </w:r>
    </w:p>
    <w:p>
      <w:pPr>
        <w:widowControl w:val="0"/>
        <w:numPr>
          <w:ilvl w:val="0"/>
          <w:numId w:val="11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创建CglibMethodInvocation，设置TargetSource、拦截链</w:t>
      </w:r>
      <w:bookmarkStart w:id="0" w:name="_GoBack"/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1835" cy="2567940"/>
            <wp:effectExtent l="0" t="0" r="14605" b="7620"/>
            <wp:docPr id="19" name="图片 19" descr="2021081022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108102202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34645"/>
            <wp:effectExtent l="0" t="0" r="8255" b="635"/>
            <wp:docPr id="20" name="图片 20" descr="2021081022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08102203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05757"/>
    <w:multiLevelType w:val="singleLevel"/>
    <w:tmpl w:val="D180575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4F210F"/>
    <w:multiLevelType w:val="singleLevel"/>
    <w:tmpl w:val="D84F210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6507993"/>
    <w:multiLevelType w:val="singleLevel"/>
    <w:tmpl w:val="E6507993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EB5402E"/>
    <w:multiLevelType w:val="singleLevel"/>
    <w:tmpl w:val="FEB5402E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028F673F"/>
    <w:multiLevelType w:val="singleLevel"/>
    <w:tmpl w:val="028F673F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0825C333"/>
    <w:multiLevelType w:val="singleLevel"/>
    <w:tmpl w:val="0825C333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082A6A3C"/>
    <w:multiLevelType w:val="singleLevel"/>
    <w:tmpl w:val="082A6A3C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0C6F1D4A"/>
    <w:multiLevelType w:val="singleLevel"/>
    <w:tmpl w:val="0C6F1D4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205BA4C"/>
    <w:multiLevelType w:val="singleLevel"/>
    <w:tmpl w:val="3205BA4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624C4CE"/>
    <w:multiLevelType w:val="singleLevel"/>
    <w:tmpl w:val="6624C4CE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6D207004"/>
    <w:multiLevelType w:val="singleLevel"/>
    <w:tmpl w:val="6D2070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AA3"/>
    <w:rsid w:val="008A1C57"/>
    <w:rsid w:val="008D7BF9"/>
    <w:rsid w:val="009A6458"/>
    <w:rsid w:val="00EE3C55"/>
    <w:rsid w:val="014C4D3C"/>
    <w:rsid w:val="0255252D"/>
    <w:rsid w:val="02B34320"/>
    <w:rsid w:val="0323579D"/>
    <w:rsid w:val="03CB1054"/>
    <w:rsid w:val="047F471D"/>
    <w:rsid w:val="05585CF7"/>
    <w:rsid w:val="05DE7BFE"/>
    <w:rsid w:val="05F03CF4"/>
    <w:rsid w:val="060B3BE7"/>
    <w:rsid w:val="0695378A"/>
    <w:rsid w:val="06EC39CE"/>
    <w:rsid w:val="079A6A5B"/>
    <w:rsid w:val="082E7C49"/>
    <w:rsid w:val="083244C0"/>
    <w:rsid w:val="083B28DE"/>
    <w:rsid w:val="08947586"/>
    <w:rsid w:val="089F0E32"/>
    <w:rsid w:val="08DE21DD"/>
    <w:rsid w:val="09593FE0"/>
    <w:rsid w:val="099F489C"/>
    <w:rsid w:val="09B86CB1"/>
    <w:rsid w:val="09F3277D"/>
    <w:rsid w:val="0A2F5C5E"/>
    <w:rsid w:val="0A4F1B16"/>
    <w:rsid w:val="0B2C0567"/>
    <w:rsid w:val="0B753B79"/>
    <w:rsid w:val="0B892EE4"/>
    <w:rsid w:val="0BA47561"/>
    <w:rsid w:val="0BEF3D38"/>
    <w:rsid w:val="0C0773EF"/>
    <w:rsid w:val="0C832FE1"/>
    <w:rsid w:val="0CCD1482"/>
    <w:rsid w:val="0D8D273F"/>
    <w:rsid w:val="0D980A3D"/>
    <w:rsid w:val="0D9E0D35"/>
    <w:rsid w:val="0DCB65CE"/>
    <w:rsid w:val="0E2007F3"/>
    <w:rsid w:val="0E360C9E"/>
    <w:rsid w:val="0E794D9A"/>
    <w:rsid w:val="0E9479BC"/>
    <w:rsid w:val="0EC82686"/>
    <w:rsid w:val="0FD60D7F"/>
    <w:rsid w:val="0FFB29F0"/>
    <w:rsid w:val="104C0C60"/>
    <w:rsid w:val="10FF7D2F"/>
    <w:rsid w:val="1138384B"/>
    <w:rsid w:val="11EC3D68"/>
    <w:rsid w:val="12526095"/>
    <w:rsid w:val="127055C7"/>
    <w:rsid w:val="127C579A"/>
    <w:rsid w:val="1305291F"/>
    <w:rsid w:val="13227BF3"/>
    <w:rsid w:val="14FE6A2C"/>
    <w:rsid w:val="17646C72"/>
    <w:rsid w:val="17D31CD9"/>
    <w:rsid w:val="18315A2F"/>
    <w:rsid w:val="187E787F"/>
    <w:rsid w:val="196724B1"/>
    <w:rsid w:val="197124AB"/>
    <w:rsid w:val="1976696C"/>
    <w:rsid w:val="1A6E0FF7"/>
    <w:rsid w:val="1A6F6649"/>
    <w:rsid w:val="1A795C1B"/>
    <w:rsid w:val="1B614A34"/>
    <w:rsid w:val="1B66185E"/>
    <w:rsid w:val="1C561098"/>
    <w:rsid w:val="1CE110B5"/>
    <w:rsid w:val="1D6573BB"/>
    <w:rsid w:val="1E142E86"/>
    <w:rsid w:val="1EC47EAC"/>
    <w:rsid w:val="1F456217"/>
    <w:rsid w:val="1F773DD1"/>
    <w:rsid w:val="1F844E95"/>
    <w:rsid w:val="20746BBA"/>
    <w:rsid w:val="21032AF0"/>
    <w:rsid w:val="214102DA"/>
    <w:rsid w:val="227C4964"/>
    <w:rsid w:val="228D1E60"/>
    <w:rsid w:val="23001F13"/>
    <w:rsid w:val="23843449"/>
    <w:rsid w:val="252452F7"/>
    <w:rsid w:val="25DD3F5E"/>
    <w:rsid w:val="264E155B"/>
    <w:rsid w:val="26594F3B"/>
    <w:rsid w:val="273A1925"/>
    <w:rsid w:val="27A65DEE"/>
    <w:rsid w:val="27BB4A87"/>
    <w:rsid w:val="29B24E71"/>
    <w:rsid w:val="29CF64C2"/>
    <w:rsid w:val="29F0766A"/>
    <w:rsid w:val="2A4371A0"/>
    <w:rsid w:val="2AB038EB"/>
    <w:rsid w:val="2B8D699F"/>
    <w:rsid w:val="2C7131AF"/>
    <w:rsid w:val="2CEF07B4"/>
    <w:rsid w:val="2CEF418D"/>
    <w:rsid w:val="2D2614DD"/>
    <w:rsid w:val="2EB14EF0"/>
    <w:rsid w:val="2F787EEF"/>
    <w:rsid w:val="30116513"/>
    <w:rsid w:val="301456C5"/>
    <w:rsid w:val="31894D54"/>
    <w:rsid w:val="31A930A3"/>
    <w:rsid w:val="31D57D97"/>
    <w:rsid w:val="3390501D"/>
    <w:rsid w:val="33A9376E"/>
    <w:rsid w:val="33C45E73"/>
    <w:rsid w:val="341D5908"/>
    <w:rsid w:val="349F6E85"/>
    <w:rsid w:val="35493405"/>
    <w:rsid w:val="3549480B"/>
    <w:rsid w:val="365D5DBE"/>
    <w:rsid w:val="36754599"/>
    <w:rsid w:val="369C4AD3"/>
    <w:rsid w:val="36AF1FA5"/>
    <w:rsid w:val="372D6DCB"/>
    <w:rsid w:val="37B57957"/>
    <w:rsid w:val="381625C3"/>
    <w:rsid w:val="3874653F"/>
    <w:rsid w:val="38A668A4"/>
    <w:rsid w:val="38B1252C"/>
    <w:rsid w:val="391102D5"/>
    <w:rsid w:val="3A267C68"/>
    <w:rsid w:val="3AD306B5"/>
    <w:rsid w:val="3B1C2CB8"/>
    <w:rsid w:val="3BEB2AC8"/>
    <w:rsid w:val="3CC453A7"/>
    <w:rsid w:val="3CF1406C"/>
    <w:rsid w:val="3CF72FE7"/>
    <w:rsid w:val="3D62771F"/>
    <w:rsid w:val="3E536005"/>
    <w:rsid w:val="3F866274"/>
    <w:rsid w:val="3FA347E0"/>
    <w:rsid w:val="3FB87EBE"/>
    <w:rsid w:val="407121BF"/>
    <w:rsid w:val="40D967FE"/>
    <w:rsid w:val="41107A24"/>
    <w:rsid w:val="413E0041"/>
    <w:rsid w:val="42323F5E"/>
    <w:rsid w:val="42537968"/>
    <w:rsid w:val="426B5EDB"/>
    <w:rsid w:val="434C1E9F"/>
    <w:rsid w:val="43EF63CE"/>
    <w:rsid w:val="44572D1B"/>
    <w:rsid w:val="446C462D"/>
    <w:rsid w:val="447D700A"/>
    <w:rsid w:val="45442C0D"/>
    <w:rsid w:val="46603A93"/>
    <w:rsid w:val="46B4490E"/>
    <w:rsid w:val="46F23DA0"/>
    <w:rsid w:val="47083EE0"/>
    <w:rsid w:val="470A111C"/>
    <w:rsid w:val="47755364"/>
    <w:rsid w:val="48102A2B"/>
    <w:rsid w:val="492B2CBD"/>
    <w:rsid w:val="496A3DE1"/>
    <w:rsid w:val="49D35EBD"/>
    <w:rsid w:val="4A5278BA"/>
    <w:rsid w:val="4A9E3894"/>
    <w:rsid w:val="4AEF53B1"/>
    <w:rsid w:val="4AF90966"/>
    <w:rsid w:val="4B85016E"/>
    <w:rsid w:val="4B86463C"/>
    <w:rsid w:val="4BA865E0"/>
    <w:rsid w:val="4BC7010F"/>
    <w:rsid w:val="4CAF1EDE"/>
    <w:rsid w:val="4CD50EC6"/>
    <w:rsid w:val="4D4927FB"/>
    <w:rsid w:val="4DB364D6"/>
    <w:rsid w:val="4DF214C1"/>
    <w:rsid w:val="4E461653"/>
    <w:rsid w:val="4ECF2B8F"/>
    <w:rsid w:val="4EE261BB"/>
    <w:rsid w:val="4F525C16"/>
    <w:rsid w:val="4F874247"/>
    <w:rsid w:val="4FE92B61"/>
    <w:rsid w:val="5101637C"/>
    <w:rsid w:val="51465EA2"/>
    <w:rsid w:val="51D84DA2"/>
    <w:rsid w:val="51FB4DD0"/>
    <w:rsid w:val="52F34862"/>
    <w:rsid w:val="533F0129"/>
    <w:rsid w:val="53581351"/>
    <w:rsid w:val="54215F70"/>
    <w:rsid w:val="547233CA"/>
    <w:rsid w:val="568963DE"/>
    <w:rsid w:val="569A39A8"/>
    <w:rsid w:val="56AA6436"/>
    <w:rsid w:val="56F40684"/>
    <w:rsid w:val="57756C16"/>
    <w:rsid w:val="578D32D4"/>
    <w:rsid w:val="57D00E69"/>
    <w:rsid w:val="57E73834"/>
    <w:rsid w:val="58273C3A"/>
    <w:rsid w:val="592744F5"/>
    <w:rsid w:val="59CE4DFE"/>
    <w:rsid w:val="5AA315A6"/>
    <w:rsid w:val="5B656A44"/>
    <w:rsid w:val="5B874C2F"/>
    <w:rsid w:val="5D0A6C6C"/>
    <w:rsid w:val="5D166AF9"/>
    <w:rsid w:val="5D247570"/>
    <w:rsid w:val="5DC2133A"/>
    <w:rsid w:val="5E0A0992"/>
    <w:rsid w:val="5E7058AA"/>
    <w:rsid w:val="5F69589A"/>
    <w:rsid w:val="5FD651E0"/>
    <w:rsid w:val="604C5611"/>
    <w:rsid w:val="606F67E6"/>
    <w:rsid w:val="60E80E67"/>
    <w:rsid w:val="61EE0ECB"/>
    <w:rsid w:val="620C1B9B"/>
    <w:rsid w:val="626D7EA3"/>
    <w:rsid w:val="62885FA2"/>
    <w:rsid w:val="62C34D32"/>
    <w:rsid w:val="64BE32F7"/>
    <w:rsid w:val="65A930F9"/>
    <w:rsid w:val="65E15FE0"/>
    <w:rsid w:val="66AB1BFE"/>
    <w:rsid w:val="67AA7E06"/>
    <w:rsid w:val="68614531"/>
    <w:rsid w:val="68856B23"/>
    <w:rsid w:val="68AF7338"/>
    <w:rsid w:val="68ED21B7"/>
    <w:rsid w:val="69227F5A"/>
    <w:rsid w:val="69626692"/>
    <w:rsid w:val="69D47055"/>
    <w:rsid w:val="6A023A15"/>
    <w:rsid w:val="6BEB679F"/>
    <w:rsid w:val="6C36358E"/>
    <w:rsid w:val="6D127F4F"/>
    <w:rsid w:val="6DC00110"/>
    <w:rsid w:val="6E714A89"/>
    <w:rsid w:val="6F1176DF"/>
    <w:rsid w:val="71710653"/>
    <w:rsid w:val="7186243B"/>
    <w:rsid w:val="71A95302"/>
    <w:rsid w:val="73574C00"/>
    <w:rsid w:val="749D1610"/>
    <w:rsid w:val="76311C59"/>
    <w:rsid w:val="76745603"/>
    <w:rsid w:val="76CF35BB"/>
    <w:rsid w:val="77347C73"/>
    <w:rsid w:val="77AE6FF3"/>
    <w:rsid w:val="77F26FC5"/>
    <w:rsid w:val="799F4BF2"/>
    <w:rsid w:val="7AAD1C9D"/>
    <w:rsid w:val="7AC42FE8"/>
    <w:rsid w:val="7ADC595A"/>
    <w:rsid w:val="7BD96A26"/>
    <w:rsid w:val="7D102E64"/>
    <w:rsid w:val="7D303C13"/>
    <w:rsid w:val="7D455147"/>
    <w:rsid w:val="7D5C218A"/>
    <w:rsid w:val="7DB623CB"/>
    <w:rsid w:val="7E2D1164"/>
    <w:rsid w:val="7EAA26BE"/>
    <w:rsid w:val="7EB7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2021-08-09T16:16:32Z</dcterms:created>
  <dc:creator>lenovo</dc:creator>
  <cp:lastModifiedBy>lenovo</cp:lastModifiedBy>
  <dcterms:modified xsi:type="dcterms:W3CDTF">2021-08-10T14:07:27Z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310A1100845743669CB0CECDFD09D9E9</vt:lpwstr>
  </property>
</Properties>
</file>