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372F7">
      <w:pPr>
        <w:jc w:val="center"/>
        <w:rPr>
          <w:rFonts w:hint="eastAsia"/>
          <w:b/>
          <w:bCs/>
          <w:sz w:val="40"/>
          <w:szCs w:val="40"/>
          <w:lang w:val="en-US" w:eastAsia="zh-CN"/>
        </w:rPr>
      </w:pPr>
      <w:bookmarkStart w:id="0" w:name="_GoBack"/>
      <w:r>
        <w:rPr>
          <w:rFonts w:hint="eastAsia"/>
          <w:b/>
          <w:bCs/>
          <w:sz w:val="40"/>
          <w:szCs w:val="40"/>
          <w:lang w:val="en-US" w:eastAsia="zh-CN"/>
        </w:rPr>
        <w:t>出门票3：</w:t>
      </w:r>
    </w:p>
    <w:bookmarkEnd w:id="0"/>
    <w:p w14:paraId="0B2F7FE2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学习如何使用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"https://app.rawgraphs.io/" 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RAWGraphs 2.0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画图</w:t>
      </w:r>
    </w:p>
    <w:p w14:paraId="235E27C0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"https://app.rawgraphs.io/"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RAWGraphs 2.0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FECAE04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B0C82E8">
      <w:pP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auto"/>
          <w:sz w:val="24"/>
          <w:szCs w:val="24"/>
          <w:u w:val="none"/>
        </w:rPr>
        <w:fldChar w:fldCharType="begin"/>
      </w:r>
      <w:r>
        <w:rPr>
          <w:rFonts w:ascii="宋体" w:hAnsi="宋体" w:eastAsia="宋体" w:cs="宋体"/>
          <w:color w:val="auto"/>
          <w:sz w:val="24"/>
          <w:szCs w:val="24"/>
          <w:u w:val="none"/>
        </w:rPr>
        <w:instrText xml:space="preserve"> HYPERLINK "https://www.ncei.noaa.gov/access/monitoring/climate-at-a-glance/global/time-series/globe/ocean/ytd/12/1880-2018" </w:instrText>
      </w:r>
      <w:r>
        <w:rPr>
          <w:rFonts w:ascii="宋体" w:hAnsi="宋体" w:eastAsia="宋体" w:cs="宋体"/>
          <w:color w:val="auto"/>
          <w:sz w:val="24"/>
          <w:szCs w:val="24"/>
          <w:u w:val="none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Climate at a Glance | National Centers for Environmental Information (NCEI)</w:t>
      </w:r>
    </w:p>
    <w:p w14:paraId="1A628D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auto"/>
          <w:sz w:val="24"/>
          <w:szCs w:val="24"/>
          <w:u w:val="none"/>
        </w:rPr>
        <w:fldChar w:fldCharType="end"/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  <w:t>：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>数据处理</w:t>
      </w:r>
    </w:p>
    <w:p w14:paraId="1A777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658745"/>
            <wp:effectExtent l="0" t="0" r="10160" b="8255"/>
            <wp:docPr id="1" name="图片 1" descr="tmp_792269b7350843ca18be6f0ffa0b41133bc147eb4e977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_792269b7350843ca18be6f0ffa0b41133bc147eb4e977c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658745"/>
            <wp:effectExtent l="0" t="0" r="10160" b="8255"/>
            <wp:docPr id="2" name="图片 2" descr="tmp_454c0cccd509480e46553fde34b8114a853885f0aa3b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_454c0cccd509480e46553fde34b8114a853885f0aa3bfd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1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452495"/>
            <wp:effectExtent l="0" t="0" r="5715" b="1905"/>
            <wp:docPr id="3" name="图片 3" descr="微信图片_20260401153517_59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401153517_59_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C755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96764"/>
    <w:rsid w:val="1A7663F1"/>
    <w:rsid w:val="2FC23FE8"/>
    <w:rsid w:val="36341596"/>
    <w:rsid w:val="41477F62"/>
    <w:rsid w:val="4C51283A"/>
    <w:rsid w:val="72FB5901"/>
    <w:rsid w:val="7559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</Words>
  <Characters>108</Characters>
  <Lines>0</Lines>
  <Paragraphs>0</Paragraphs>
  <TotalTime>121</TotalTime>
  <ScaleCrop>false</ScaleCrop>
  <LinksUpToDate>false</LinksUpToDate>
  <CharactersWithSpaces>119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2026-04-06T07:26:00Z</dcterms:created>
  <dc:creator>黄金时间</dc:creator>
  <cp:lastModifiedBy>黄俊</cp:lastModifiedBy>
  <dcterms:modified xsi:type="dcterms:W3CDTF">2026-04-08T14:15:05Z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eyJoZGlkIjoiZmNjNzU5OTY5Nzc5ZjU2MTM0NDU4OGI0NDk5YzYwNjkiLCJ1c2VySWQiOiIxNzYyMzc4MTYyIn0=</vt:lpwstr>
  </property>
  <property fmtid="{D5CDD505-2E9C-101B-9397-08002B2CF9AE}" pid="4" name="ICV">
    <vt:lpwstr>6D69507EEA3F4FAABAE8E1C93423B87E_12</vt:lpwstr>
  </property>
</Properties>
</file>