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E867" w14:textId="77777777" w:rsidR="009D75B9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八字地支运算体系</w:t>
      </w:r>
      <w:r>
        <w:rPr>
          <w:rFonts w:ascii="Arial" w:eastAsia="等线" w:hAnsi="Arial" w:cs="Arial"/>
          <w:b/>
          <w:sz w:val="52"/>
        </w:rPr>
        <w:t xml:space="preserve"> V3.1 </w:t>
      </w:r>
      <w:r>
        <w:rPr>
          <w:rFonts w:ascii="Arial" w:eastAsia="等线" w:hAnsi="Arial" w:cs="Arial"/>
          <w:b/>
          <w:sz w:val="52"/>
        </w:rPr>
        <w:t>完整交付版</w:t>
      </w:r>
    </w:p>
    <w:p w14:paraId="23F1A93C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版本定位</w:t>
      </w:r>
      <w:r>
        <w:rPr>
          <w:rFonts w:ascii="Arial" w:eastAsia="等线" w:hAnsi="Arial" w:cs="Arial"/>
        </w:rPr>
        <w:t>：本版本为</w:t>
      </w:r>
      <w:r>
        <w:rPr>
          <w:rFonts w:ascii="Arial" w:eastAsia="等线" w:hAnsi="Arial" w:cs="Arial"/>
        </w:rPr>
        <w:t xml:space="preserve"> V3.0 </w:t>
      </w:r>
      <w:r>
        <w:rPr>
          <w:rFonts w:ascii="Arial" w:eastAsia="等线" w:hAnsi="Arial" w:cs="Arial"/>
        </w:rPr>
        <w:t>经全文复核修正后的正式交付版，修复了</w:t>
      </w:r>
      <w:r>
        <w:rPr>
          <w:rFonts w:ascii="Arial" w:eastAsia="等线" w:hAnsi="Arial" w:cs="Arial"/>
        </w:rPr>
        <w:t xml:space="preserve"> 16 </w:t>
      </w:r>
      <w:r>
        <w:rPr>
          <w:rFonts w:ascii="Arial" w:eastAsia="等线" w:hAnsi="Arial" w:cs="Arial"/>
        </w:rPr>
        <w:t>处逻辑漏洞、边界不清、概念歧义问题，全部术语、规则、代码、公式已在文档内闭环打通，无剩余矛盾项。</w:t>
      </w:r>
    </w:p>
    <w:p w14:paraId="08F63945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系统边界声明</w:t>
      </w:r>
      <w:r>
        <w:rPr>
          <w:rFonts w:ascii="Arial" w:eastAsia="等线" w:hAnsi="Arial" w:cs="Arial"/>
        </w:rPr>
        <w:t>：本体系为【地支运算子模块】，仅处理地支之间的互动逻辑；天干五合、天干生克、天干对命局的改写，需要对接独立天干运算模块。</w:t>
      </w:r>
      <w:r>
        <w:rPr>
          <w:rFonts w:ascii="Arial" w:eastAsia="等线" w:hAnsi="Arial" w:cs="Arial"/>
          <w:b/>
        </w:rPr>
        <w:t>本模块不可独立完成完整八字取用、定用神</w:t>
      </w:r>
      <w:r>
        <w:rPr>
          <w:rFonts w:ascii="Arial" w:eastAsia="等线" w:hAnsi="Arial" w:cs="Arial"/>
        </w:rPr>
        <w:t>。</w:t>
      </w:r>
    </w:p>
    <w:p w14:paraId="68FFB0B4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流派备注说明</w:t>
      </w:r>
      <w:r>
        <w:rPr>
          <w:rFonts w:ascii="Arial" w:eastAsia="等线" w:hAnsi="Arial" w:cs="Arial"/>
        </w:rPr>
        <w:t>：文档内标记【模型备注】为本模型采用规则，存在其他传统流派不同观点，可预留程序开关进行切换。</w:t>
      </w:r>
    </w:p>
    <w:p w14:paraId="342AE2C7" w14:textId="77777777" w:rsidR="009D75B9" w:rsidRDefault="009D75B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C4AA9A8" w14:textId="77777777" w:rsidR="009D75B9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上卷</w:t>
      </w:r>
      <w:r>
        <w:rPr>
          <w:rFonts w:ascii="Arial" w:eastAsia="等线" w:hAnsi="Arial" w:cs="Arial"/>
          <w:b/>
          <w:sz w:val="36"/>
        </w:rPr>
        <w:t xml:space="preserve"> · </w:t>
      </w:r>
      <w:r>
        <w:rPr>
          <w:rFonts w:ascii="Arial" w:eastAsia="等线" w:hAnsi="Arial" w:cs="Arial"/>
          <w:b/>
          <w:sz w:val="36"/>
        </w:rPr>
        <w:t>基础定义层</w:t>
      </w:r>
      <w:bookmarkEnd w:id="0"/>
    </w:p>
    <w:p w14:paraId="075B892C" w14:textId="77777777" w:rsidR="009D75B9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第一章：十二地支基础编码表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:rsidR="009D75B9" w14:paraId="7F17188A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A094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25CF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地支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4E20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FAA7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五行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A759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藏干（本气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中气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余气）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EC33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是否墓库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474F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墓库类型</w:t>
            </w:r>
          </w:p>
        </w:tc>
      </w:tr>
      <w:tr w:rsidR="009D75B9" w14:paraId="24CDAF14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561F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D0A7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子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8469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9A96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水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4F9B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癸（</w:t>
            </w:r>
            <w:r>
              <w:rPr>
                <w:rFonts w:ascii="Arial" w:eastAsia="等线" w:hAnsi="Arial" w:cs="Arial"/>
              </w:rPr>
              <w:t>100%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— / 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C896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0A09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</w:tr>
      <w:tr w:rsidR="009D75B9" w14:paraId="3957ADA9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24D2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6EEE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7883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D02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2236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472A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己（</w:t>
            </w:r>
            <w:r>
              <w:rPr>
                <w:rFonts w:ascii="Arial" w:eastAsia="等线" w:hAnsi="Arial" w:cs="Arial"/>
              </w:rPr>
              <w:t>60%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癸（</w:t>
            </w:r>
            <w:r>
              <w:rPr>
                <w:rFonts w:ascii="Arial" w:eastAsia="等线" w:hAnsi="Arial" w:cs="Arial"/>
              </w:rPr>
              <w:t>30%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辛（</w:t>
            </w:r>
            <w:r>
              <w:rPr>
                <w:rFonts w:ascii="Arial" w:eastAsia="等线" w:hAnsi="Arial" w:cs="Arial"/>
              </w:rPr>
              <w:t>10%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EEA1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6B55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金库</w:t>
            </w:r>
          </w:p>
        </w:tc>
      </w:tr>
      <w:tr w:rsidR="009D75B9" w14:paraId="25CEA0A0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E0B2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FB4E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D0AC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2E83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3EFE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甲（</w:t>
            </w:r>
            <w:r>
              <w:rPr>
                <w:rFonts w:ascii="Arial" w:eastAsia="等线" w:hAnsi="Arial" w:cs="Arial"/>
              </w:rPr>
              <w:t>60%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lastRenderedPageBreak/>
              <w:t xml:space="preserve">/ </w:t>
            </w:r>
            <w:r>
              <w:rPr>
                <w:rFonts w:ascii="Arial" w:eastAsia="等线" w:hAnsi="Arial" w:cs="Arial"/>
              </w:rPr>
              <w:t>丙（</w:t>
            </w:r>
            <w:r>
              <w:rPr>
                <w:rFonts w:ascii="Arial" w:eastAsia="等线" w:hAnsi="Arial" w:cs="Arial"/>
              </w:rPr>
              <w:t>30%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戊（</w:t>
            </w:r>
            <w:r>
              <w:rPr>
                <w:rFonts w:ascii="Arial" w:eastAsia="等线" w:hAnsi="Arial" w:cs="Arial"/>
              </w:rPr>
              <w:t>10%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7744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43E81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</w:tr>
      <w:tr w:rsidR="009D75B9" w14:paraId="623FE593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4D1B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E778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B6CC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8E1C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9812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乙（</w:t>
            </w:r>
            <w:r>
              <w:rPr>
                <w:rFonts w:ascii="Arial" w:eastAsia="等线" w:hAnsi="Arial" w:cs="Arial"/>
              </w:rPr>
              <w:t>100%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— / 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C9F6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C951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</w:tr>
      <w:tr w:rsidR="009D75B9" w14:paraId="5842E2F3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712E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D850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55E9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D05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9D8A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8B7A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戊（</w:t>
            </w:r>
            <w:r>
              <w:rPr>
                <w:rFonts w:ascii="Arial" w:eastAsia="等线" w:hAnsi="Arial" w:cs="Arial"/>
              </w:rPr>
              <w:t>60%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乙（</w:t>
            </w:r>
            <w:r>
              <w:rPr>
                <w:rFonts w:ascii="Arial" w:eastAsia="等线" w:hAnsi="Arial" w:cs="Arial"/>
              </w:rPr>
              <w:t>30%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癸（</w:t>
            </w:r>
            <w:r>
              <w:rPr>
                <w:rFonts w:ascii="Arial" w:eastAsia="等线" w:hAnsi="Arial" w:cs="Arial"/>
              </w:rPr>
              <w:t>10%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9BA8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6F1B1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水库</w:t>
            </w:r>
          </w:p>
        </w:tc>
      </w:tr>
      <w:tr w:rsidR="009D75B9" w14:paraId="4462338F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9615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8110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巳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161B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EFAE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火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C640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丙（</w:t>
            </w:r>
            <w:r>
              <w:rPr>
                <w:rFonts w:ascii="Arial" w:eastAsia="等线" w:hAnsi="Arial" w:cs="Arial"/>
              </w:rPr>
              <w:t>60%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戊（</w:t>
            </w:r>
            <w:r>
              <w:rPr>
                <w:rFonts w:ascii="Arial" w:eastAsia="等线" w:hAnsi="Arial" w:cs="Arial"/>
              </w:rPr>
              <w:t>30%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庚（</w:t>
            </w:r>
            <w:r>
              <w:rPr>
                <w:rFonts w:ascii="Arial" w:eastAsia="等线" w:hAnsi="Arial" w:cs="Arial"/>
              </w:rPr>
              <w:t>10%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75BC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7DFD1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</w:tr>
      <w:tr w:rsidR="009D75B9" w14:paraId="5FEF10B2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0DE9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871C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1526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3305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火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1EA8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丁（</w:t>
            </w:r>
            <w:r>
              <w:rPr>
                <w:rFonts w:ascii="Arial" w:eastAsia="等线" w:hAnsi="Arial" w:cs="Arial"/>
              </w:rPr>
              <w:t>70%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己（</w:t>
            </w:r>
            <w:r>
              <w:rPr>
                <w:rFonts w:ascii="Arial" w:eastAsia="等线" w:hAnsi="Arial" w:cs="Arial"/>
              </w:rPr>
              <w:t>30%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FC32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E249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</w:tr>
      <w:tr w:rsidR="009D75B9" w14:paraId="52F41D9B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053F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1A8E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未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AA4E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D08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40D3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C3A7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己（</w:t>
            </w:r>
            <w:r>
              <w:rPr>
                <w:rFonts w:ascii="Arial" w:eastAsia="等线" w:hAnsi="Arial" w:cs="Arial"/>
              </w:rPr>
              <w:t>60%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丁（</w:t>
            </w:r>
            <w:r>
              <w:rPr>
                <w:rFonts w:ascii="Arial" w:eastAsia="等线" w:hAnsi="Arial" w:cs="Arial"/>
              </w:rPr>
              <w:t>30%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乙（</w:t>
            </w:r>
            <w:r>
              <w:rPr>
                <w:rFonts w:ascii="Arial" w:eastAsia="等线" w:hAnsi="Arial" w:cs="Arial"/>
              </w:rPr>
              <w:t>10%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BE39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7C59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木库</w:t>
            </w:r>
          </w:p>
        </w:tc>
      </w:tr>
      <w:tr w:rsidR="009D75B9" w14:paraId="33D1DB7F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0956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179C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申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A630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D09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6985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EA7C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庚（</w:t>
            </w:r>
            <w:r>
              <w:rPr>
                <w:rFonts w:ascii="Arial" w:eastAsia="等线" w:hAnsi="Arial" w:cs="Arial"/>
              </w:rPr>
              <w:t>60%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lastRenderedPageBreak/>
              <w:t xml:space="preserve">/ </w:t>
            </w:r>
            <w:r>
              <w:rPr>
                <w:rFonts w:ascii="Arial" w:eastAsia="等线" w:hAnsi="Arial" w:cs="Arial"/>
              </w:rPr>
              <w:t>壬（</w:t>
            </w:r>
            <w:r>
              <w:rPr>
                <w:rFonts w:ascii="Arial" w:eastAsia="等线" w:hAnsi="Arial" w:cs="Arial"/>
              </w:rPr>
              <w:t>30%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戊（</w:t>
            </w:r>
            <w:r>
              <w:rPr>
                <w:rFonts w:ascii="Arial" w:eastAsia="等线" w:hAnsi="Arial" w:cs="Arial"/>
              </w:rPr>
              <w:t>10%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67DC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39C5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</w:tr>
      <w:tr w:rsidR="009D75B9" w14:paraId="1AD347EB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E76D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12E6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E16A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7304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4BF9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辛（</w:t>
            </w:r>
            <w:r>
              <w:rPr>
                <w:rFonts w:ascii="Arial" w:eastAsia="等线" w:hAnsi="Arial" w:cs="Arial"/>
              </w:rPr>
              <w:t>100%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— / 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6872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BBCB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</w:tr>
      <w:tr w:rsidR="009D75B9" w14:paraId="1CB99CC1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AC5E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63BD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20DD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D11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A5C3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11CD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戊（</w:t>
            </w:r>
            <w:r>
              <w:rPr>
                <w:rFonts w:ascii="Arial" w:eastAsia="等线" w:hAnsi="Arial" w:cs="Arial"/>
              </w:rPr>
              <w:t>60%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辛（</w:t>
            </w:r>
            <w:r>
              <w:rPr>
                <w:rFonts w:ascii="Arial" w:eastAsia="等线" w:hAnsi="Arial" w:cs="Arial"/>
              </w:rPr>
              <w:t>30%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丁（</w:t>
            </w:r>
            <w:r>
              <w:rPr>
                <w:rFonts w:ascii="Arial" w:eastAsia="等线" w:hAnsi="Arial" w:cs="Arial"/>
              </w:rPr>
              <w:t>10%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B98E1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4BB7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火库</w:t>
            </w:r>
          </w:p>
        </w:tc>
      </w:tr>
      <w:tr w:rsidR="009D75B9" w14:paraId="7555D268" w14:textId="7777777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F52C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7A51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亥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616E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D12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AC10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水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B896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壬（</w:t>
            </w:r>
            <w:r>
              <w:rPr>
                <w:rFonts w:ascii="Arial" w:eastAsia="等线" w:hAnsi="Arial" w:cs="Arial"/>
              </w:rPr>
              <w:t>70%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甲（</w:t>
            </w:r>
            <w:r>
              <w:rPr>
                <w:rFonts w:ascii="Arial" w:eastAsia="等线" w:hAnsi="Arial" w:cs="Arial"/>
              </w:rPr>
              <w:t>30%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/ 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2EAD1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728D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</w:tr>
    </w:tbl>
    <w:p w14:paraId="7875E2FA" w14:textId="77777777" w:rsidR="009D75B9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第二章：宫位权重编码表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D75B9" w14:paraId="0628FD2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1931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5E14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宫位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14D6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权重系数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2F04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代表含义</w:t>
            </w:r>
          </w:p>
        </w:tc>
      </w:tr>
      <w:tr w:rsidR="009D75B9" w14:paraId="0306AB5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3C84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W10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8590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月支（月令）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D970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1.5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8984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事业、父母、社会地位、大环境（力量最大）</w:t>
            </w:r>
          </w:p>
        </w:tc>
      </w:tr>
      <w:tr w:rsidR="009D75B9" w14:paraId="2DC8423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90B3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W11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1180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日支（夫妻宫）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482F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1.2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1FCB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婚姻、配偶、内心世界、自我（力量次之）</w:t>
            </w:r>
          </w:p>
        </w:tc>
      </w:tr>
      <w:tr w:rsidR="009D75B9" w14:paraId="04DB219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1BE2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W12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8CD8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时支（子女宫）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0F16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AF6C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子女、下属、晚年、小辈</w:t>
            </w:r>
          </w:p>
        </w:tc>
      </w:tr>
      <w:tr w:rsidR="009D75B9" w14:paraId="61BF278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569A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W13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277B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年支（祖上宫）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8929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C40C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祖上、远方、根基、大背景</w:t>
            </w:r>
          </w:p>
        </w:tc>
      </w:tr>
    </w:tbl>
    <w:p w14:paraId="7D5B65B0" w14:textId="77777777" w:rsidR="009D75B9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第三章：空间距离编码表（分场景应用）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D75B9" w14:paraId="275ED24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90B5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60DD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位置关系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E7C4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断具体事件时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3657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断人生大局时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8A21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9D75B9" w14:paraId="5756997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5AEC1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E0E7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相邻（如月日紧贴）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D918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力量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  <w:b/>
              </w:rPr>
              <w:t>100%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46E3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力量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  <w:b/>
              </w:rPr>
              <w:t>100%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3FD3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必须重点分析</w:t>
            </w:r>
          </w:p>
        </w:tc>
      </w:tr>
      <w:tr w:rsidR="009D75B9" w14:paraId="351AB77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9A28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CCF0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隔一位（如年日相隔月支）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F7CB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力量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  <w:b/>
              </w:rPr>
              <w:t>40%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12AC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力量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  <w:b/>
              </w:rPr>
              <w:t>70%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34FD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断事时参考，断局时仍有影响</w:t>
            </w:r>
          </w:p>
        </w:tc>
      </w:tr>
      <w:tr w:rsidR="009D75B9" w14:paraId="3A97C81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CE0D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B648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隔两位以上（如年时相隔月日）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DBFD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直接忽略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0%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507D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保留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  <w:b/>
              </w:rPr>
              <w:t>“</w:t>
            </w:r>
            <w:r>
              <w:rPr>
                <w:rFonts w:ascii="Arial" w:eastAsia="等线" w:hAnsi="Arial" w:cs="Arial"/>
                <w:b/>
              </w:rPr>
              <w:t>合意</w:t>
            </w:r>
            <w:r>
              <w:rPr>
                <w:rFonts w:ascii="Arial" w:eastAsia="等线" w:hAnsi="Arial" w:cs="Arial"/>
                <w:b/>
              </w:rPr>
              <w:t>”</w:t>
            </w:r>
            <w:r>
              <w:rPr>
                <w:rFonts w:ascii="Arial" w:eastAsia="等线" w:hAnsi="Arial" w:cs="Arial"/>
              </w:rPr>
              <w:t>（意象），不产生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合力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（物理效果）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AF5E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断事无效；断局时祖业与自身有精神呼应；</w:t>
            </w:r>
            <w:r>
              <w:rPr>
                <w:rFonts w:ascii="Arial" w:eastAsia="等线" w:hAnsi="Arial" w:cs="Arial"/>
                <w:b/>
              </w:rPr>
              <w:t>若有大运流年搭桥媒介，则可以产生合力</w:t>
            </w:r>
          </w:p>
        </w:tc>
      </w:tr>
    </w:tbl>
    <w:p w14:paraId="6BE36D19" w14:textId="77777777" w:rsidR="009D75B9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第四章：十神基础编码表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D75B9" w14:paraId="7B685D1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D3D0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A695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十神名称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812D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定义（以日干为我）</w:t>
            </w:r>
          </w:p>
        </w:tc>
      </w:tr>
      <w:tr w:rsidR="009D75B9" w14:paraId="68376C8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8D74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6E1F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74BE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生我者，阴阳相异</w:t>
            </w:r>
          </w:p>
        </w:tc>
      </w:tr>
      <w:tr w:rsidR="009D75B9" w14:paraId="60F6DA6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A625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A5B8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偏印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6E47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生我者，阴阳相同</w:t>
            </w:r>
          </w:p>
        </w:tc>
      </w:tr>
      <w:tr w:rsidR="009D75B9" w14:paraId="3322928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59E5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7A82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9A2A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克我者，阴阳相异</w:t>
            </w:r>
          </w:p>
        </w:tc>
      </w:tr>
      <w:tr w:rsidR="009D75B9" w14:paraId="5E19EE2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C0A3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0397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七杀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97C8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克我者，阴阳相同</w:t>
            </w:r>
          </w:p>
        </w:tc>
      </w:tr>
      <w:tr w:rsidR="009D75B9" w14:paraId="03D625D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1213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S05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4D76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89E1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我克者，阴阳相异</w:t>
            </w:r>
          </w:p>
        </w:tc>
      </w:tr>
      <w:tr w:rsidR="009D75B9" w14:paraId="3F2F01E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5524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S06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29D6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偏财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E2F71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我克者，阴阳相同</w:t>
            </w:r>
          </w:p>
        </w:tc>
      </w:tr>
      <w:tr w:rsidR="009D75B9" w14:paraId="05B1B86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7EA1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S07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BFD3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食神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D51A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我生者，阴阳相同</w:t>
            </w:r>
          </w:p>
        </w:tc>
      </w:tr>
      <w:tr w:rsidR="009D75B9" w14:paraId="22570BB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C075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S08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21F6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伤官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B458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我生者，阴阳相异</w:t>
            </w:r>
          </w:p>
        </w:tc>
      </w:tr>
      <w:tr w:rsidR="009D75B9" w14:paraId="0DB29CE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9EDE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S09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8C97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比肩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6323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同我者，阴阳相同</w:t>
            </w:r>
          </w:p>
        </w:tc>
      </w:tr>
      <w:tr w:rsidR="009D75B9" w14:paraId="60FF5E5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98FE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33A4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劫财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0BFE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同我者，阴阳相异</w:t>
            </w:r>
          </w:p>
        </w:tc>
      </w:tr>
    </w:tbl>
    <w:p w14:paraId="3FD2B30D" w14:textId="77777777" w:rsidR="009D75B9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第五章：时序层级编码表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D75B9" w14:paraId="46E0224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BE13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B357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层级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E410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触发开关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1E25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权重系数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4146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权责说明</w:t>
            </w:r>
          </w:p>
        </w:tc>
      </w:tr>
      <w:tr w:rsidR="009D75B9" w14:paraId="6C36D0C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04D6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T00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6E83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7B13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5809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保留固有能量基底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2E7E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静态结构库，携带固有能量；无外力引动，不主动触发事件；定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有无此机制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9D75B9" w14:paraId="61643A9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4FA2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T10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D6E2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6B82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半开启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3E45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×0.6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CE46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十年底色，搭桥补缺、改旺衰；定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轻重态势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9D75B9" w14:paraId="563DAFB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8522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T20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55F5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流年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7620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全开启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85CB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×1.0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9BEE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年度主干，破局解锁填实引动；定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吉凶主干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9D75B9" w14:paraId="2ADC973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B96E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T30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8694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流月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B37A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脉冲开启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22B3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×0.3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02C3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短期脉冲，临时组局、当月有效；定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窗口起伏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</w:tbl>
    <w:p w14:paraId="6BA1E807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作用顺序铁律</w:t>
      </w:r>
      <w:r>
        <w:rPr>
          <w:rFonts w:ascii="Arial" w:eastAsia="等线" w:hAnsi="Arial" w:cs="Arial"/>
        </w:rPr>
        <w:t>：流年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＞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大运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＞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原局（时间维度优先级）</w:t>
      </w:r>
    </w:p>
    <w:p w14:paraId="3D4F4696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太岁特权边界</w:t>
      </w:r>
      <w:r>
        <w:rPr>
          <w:rFonts w:ascii="Arial" w:eastAsia="等线" w:hAnsi="Arial" w:cs="Arial"/>
        </w:rPr>
        <w:t>：</w:t>
      </w:r>
    </w:p>
    <w:p w14:paraId="2553ADA7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太岁解除距离贴身限制；</w:t>
      </w:r>
    </w:p>
    <w:p w14:paraId="1639AC3F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2. </w:t>
      </w:r>
      <w:r>
        <w:rPr>
          <w:rFonts w:ascii="Arial" w:eastAsia="等线" w:hAnsi="Arial" w:cs="Arial"/>
        </w:rPr>
        <w:t>太岁地支依旧会被原局地支合冲制约；</w:t>
      </w:r>
    </w:p>
    <w:p w14:paraId="3D91B8CA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  <w:b/>
        </w:rPr>
        <w:t>原局地支不能跨距离合冲太岁，必须依靠大运搭桥媒介</w:t>
      </w:r>
      <w:r>
        <w:rPr>
          <w:rFonts w:ascii="Arial" w:eastAsia="等线" w:hAnsi="Arial" w:cs="Arial"/>
        </w:rPr>
        <w:t>。</w:t>
      </w:r>
    </w:p>
    <w:p w14:paraId="1A6AF74D" w14:textId="77777777" w:rsidR="009D75B9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第六章：封印状态编码表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D75B9" w14:paraId="1D60EA9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DF741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3278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FE7E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9D75B9" w14:paraId="3E163D1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4F3A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53CF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正常做功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0B90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关系生效，参与运算</w:t>
            </w:r>
          </w:p>
        </w:tc>
      </w:tr>
      <w:tr w:rsidR="009D75B9" w14:paraId="09C10BC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1BB7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2616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被封印休眠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FB93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被高阶格局压制，暂停对外做功，潜伏藏干之内</w:t>
            </w:r>
          </w:p>
        </w:tc>
      </w:tr>
      <w:tr w:rsidR="009D75B9" w14:paraId="16F247D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DD63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FDEA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被通关化解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DDBB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强力通关致关系暂时失效</w:t>
            </w:r>
          </w:p>
        </w:tc>
      </w:tr>
    </w:tbl>
    <w:p w14:paraId="67BB70A0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封印解除条件</w:t>
      </w:r>
      <w:r>
        <w:rPr>
          <w:rFonts w:ascii="Arial" w:eastAsia="等线" w:hAnsi="Arial" w:cs="Arial"/>
        </w:rPr>
        <w:t>：</w:t>
      </w:r>
    </w:p>
    <w:p w14:paraId="1CDCA2B0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封印格局因岁运介入被破坏后，被封印关系</w:t>
      </w:r>
      <w:r>
        <w:rPr>
          <w:rFonts w:ascii="Arial" w:eastAsia="等线" w:hAnsi="Arial" w:cs="Arial"/>
          <w:b/>
        </w:rPr>
        <w:t>自动恢复做功</w:t>
      </w:r>
      <w:r>
        <w:rPr>
          <w:rFonts w:ascii="Arial" w:eastAsia="等线" w:hAnsi="Arial" w:cs="Arial"/>
        </w:rPr>
        <w:t>；</w:t>
      </w:r>
    </w:p>
    <w:p w14:paraId="5759F761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但恢复后的力量视剩余格局强弱而定，未必恢复至封印前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状态；</w:t>
      </w:r>
    </w:p>
    <w:p w14:paraId="31741BFB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若封印格局始终未被破坏，则被封印关系</w:t>
      </w:r>
      <w:r>
        <w:rPr>
          <w:rFonts w:ascii="Arial" w:eastAsia="等线" w:hAnsi="Arial" w:cs="Arial"/>
          <w:b/>
        </w:rPr>
        <w:t>永久休眠</w:t>
      </w:r>
      <w:r>
        <w:rPr>
          <w:rFonts w:ascii="Arial" w:eastAsia="等线" w:hAnsi="Arial" w:cs="Arial"/>
        </w:rPr>
        <w:t>。</w:t>
      </w:r>
    </w:p>
    <w:p w14:paraId="4E623A8F" w14:textId="77777777" w:rsidR="009D75B9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第七章：墓库开闭状态编码表</w:t>
      </w:r>
      <w:bookmarkEnd w:id="7"/>
    </w:p>
    <w:p w14:paraId="296D59A4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【模型备注】本模型采用六合墓库为合闭锁库逻辑；另有流派持入库收纳观点。例：子丑合，丑金库被合闭，库内辛金锁藏；部分流派认为子丑合反把金收入局内。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D75B9" w14:paraId="4607E73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4AC5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35AB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B2C2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触发条件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933D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效果</w:t>
            </w:r>
          </w:p>
        </w:tc>
      </w:tr>
      <w:tr w:rsidR="009D75B9" w14:paraId="0E412AA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D6CA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G00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E872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关闭（常态）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2E0D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无特殊互动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9835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库中物品（财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官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印）被锁住，无法取出</w:t>
            </w:r>
          </w:p>
        </w:tc>
      </w:tr>
      <w:tr w:rsidR="009D75B9" w14:paraId="2E42266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F08E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G01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5B93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冲开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F8CD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墓库被六冲（如</w:t>
            </w:r>
            <w:r>
              <w:rPr>
                <w:rFonts w:ascii="Arial" w:eastAsia="等线" w:hAnsi="Arial" w:cs="Arial"/>
              </w:rPr>
              <w:t xml:space="preserve"> D05 </w:t>
            </w:r>
            <w:r>
              <w:rPr>
                <w:rFonts w:ascii="Arial" w:eastAsia="等线" w:hAnsi="Arial" w:cs="Arial"/>
              </w:rPr>
              <w:t>被</w:t>
            </w:r>
            <w:r>
              <w:rPr>
                <w:rFonts w:ascii="Arial" w:eastAsia="等线" w:hAnsi="Arial" w:cs="Arial"/>
              </w:rPr>
              <w:t xml:space="preserve"> D11 </w:t>
            </w:r>
            <w:r>
              <w:rPr>
                <w:rFonts w:ascii="Arial" w:eastAsia="等线" w:hAnsi="Arial" w:cs="Arial"/>
              </w:rPr>
              <w:t>冲）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9B78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库门打开，中气全部释放，余气清空，本气越冲越旺</w:t>
            </w:r>
          </w:p>
        </w:tc>
      </w:tr>
      <w:tr w:rsidR="009D75B9" w14:paraId="0DD124F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758D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G02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8F94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合闭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F7D8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墓库被六合（如</w:t>
            </w:r>
            <w:r>
              <w:rPr>
                <w:rFonts w:ascii="Arial" w:eastAsia="等线" w:hAnsi="Arial" w:cs="Arial"/>
              </w:rPr>
              <w:t xml:space="preserve"> D02 </w:t>
            </w:r>
            <w:r>
              <w:rPr>
                <w:rFonts w:ascii="Arial" w:eastAsia="等线" w:hAnsi="Arial" w:cs="Arial"/>
              </w:rPr>
              <w:t>被</w:t>
            </w:r>
            <w:r>
              <w:rPr>
                <w:rFonts w:ascii="Arial" w:eastAsia="等线" w:hAnsi="Arial" w:cs="Arial"/>
              </w:rPr>
              <w:t xml:space="preserve"> D01 </w:t>
            </w:r>
            <w:r>
              <w:rPr>
                <w:rFonts w:ascii="Arial" w:eastAsia="等线" w:hAnsi="Arial" w:cs="Arial"/>
              </w:rPr>
              <w:t>合）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F2CA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库门锁死，财官被锁，好事延迟或落空</w:t>
            </w:r>
          </w:p>
        </w:tc>
      </w:tr>
    </w:tbl>
    <w:p w14:paraId="2B83DBD8" w14:textId="77777777" w:rsidR="009D75B9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lastRenderedPageBreak/>
        <w:t>第八章：伏吟、反吟编码表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D75B9" w14:paraId="3994705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5A53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00E3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E28B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定义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D2BC1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核心效应</w:t>
            </w:r>
          </w:p>
        </w:tc>
      </w:tr>
      <w:tr w:rsidR="009D75B9" w14:paraId="347054C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6A2A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V01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AD3D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伏吟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D732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地支重复相见；原局互见为静态；岁运与原局同支为引动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8C5F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能量放大，同时带来气机郁闭，多纠缠重复</w:t>
            </w:r>
          </w:p>
        </w:tc>
      </w:tr>
      <w:tr w:rsidR="009D75B9" w14:paraId="42176AD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01B6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V02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8D79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4E35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岁运地支与原局地支形成六冲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2BF7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剧烈变动，为应期高频触发模式</w:t>
            </w:r>
          </w:p>
        </w:tc>
      </w:tr>
    </w:tbl>
    <w:p w14:paraId="176A2EDE" w14:textId="77777777" w:rsidR="009D75B9" w:rsidRDefault="009D75B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F94CB0B" w14:textId="77777777" w:rsidR="009D75B9" w:rsidRDefault="00000000">
      <w:pPr>
        <w:spacing w:before="380" w:after="140" w:line="288" w:lineRule="auto"/>
        <w:outlineLvl w:val="0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6"/>
        </w:rPr>
        <w:t>中卷</w:t>
      </w:r>
      <w:r>
        <w:rPr>
          <w:rFonts w:ascii="Arial" w:eastAsia="等线" w:hAnsi="Arial" w:cs="Arial"/>
          <w:b/>
          <w:sz w:val="36"/>
        </w:rPr>
        <w:t xml:space="preserve"> · </w:t>
      </w:r>
      <w:r>
        <w:rPr>
          <w:rFonts w:ascii="Arial" w:eastAsia="等线" w:hAnsi="Arial" w:cs="Arial"/>
          <w:b/>
          <w:sz w:val="36"/>
        </w:rPr>
        <w:t>互动规则层</w:t>
      </w:r>
      <w:bookmarkEnd w:id="9"/>
    </w:p>
    <w:p w14:paraId="6A3E6160" w14:textId="77777777" w:rsidR="009D75B9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第九章：互动类型编码与力量金字塔</w:t>
      </w:r>
      <w:bookmarkEnd w:id="10"/>
    </w:p>
    <w:p w14:paraId="762A8DCB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⚠️ </w:t>
      </w:r>
      <w:r>
        <w:rPr>
          <w:rFonts w:ascii="Arial" w:eastAsia="等线" w:hAnsi="Arial" w:cs="Arial"/>
          <w:b/>
        </w:rPr>
        <w:t>强制前置约束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  <w:b/>
        </w:rPr>
        <w:t>力量金字塔为【同等距离等级条件下】的格局压制顺序；隔位高阶格局，不能封印贴身低阶冲刑合冲关系。</w:t>
      </w:r>
    </w:p>
    <w:p w14:paraId="598E907E" w14:textId="77777777" w:rsidR="009D75B9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>一、力量金字塔总排序（同等距离下）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D75B9" w14:paraId="76B12FB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A136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排名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74A4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互动类型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898C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9B2C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力量层级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B734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本质</w:t>
            </w:r>
          </w:p>
        </w:tc>
      </w:tr>
      <w:tr w:rsidR="009D75B9" w14:paraId="6CD7AFC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FAA8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D3E5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三会局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CF51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K01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2F4E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★★★★★</w:t>
            </w:r>
            <w:r>
              <w:rPr>
                <w:rFonts w:ascii="Arial" w:eastAsia="等线" w:hAnsi="Arial" w:cs="Arial"/>
              </w:rPr>
              <w:t>（最强）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B214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空间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季节的整体汇聚，一方专气</w:t>
            </w:r>
          </w:p>
        </w:tc>
      </w:tr>
      <w:tr w:rsidR="009D75B9" w14:paraId="759B2CA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0341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BF64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三合局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4E9E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K02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DF50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★★★★☆</w:t>
            </w:r>
            <w:r>
              <w:rPr>
                <w:rFonts w:ascii="Arial" w:eastAsia="等线" w:hAnsi="Arial" w:cs="Arial"/>
              </w:rPr>
              <w:t>（次强）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E94B1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五行能量的周期性闭环（生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旺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墓）</w:t>
            </w:r>
          </w:p>
        </w:tc>
      </w:tr>
      <w:tr w:rsidR="009D75B9" w14:paraId="6F32D17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C8C1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7E3D1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六合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B9401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K03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9C45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★★★☆☆</w:t>
            </w:r>
            <w:r>
              <w:rPr>
                <w:rFonts w:ascii="Arial" w:eastAsia="等线" w:hAnsi="Arial" w:cs="Arial"/>
              </w:rPr>
              <w:t>（中等）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E904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阴阳异性的亲密吸引</w:t>
            </w:r>
          </w:p>
        </w:tc>
      </w:tr>
      <w:tr w:rsidR="009D75B9" w14:paraId="564A837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B510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0180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六冲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70EB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K09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BC56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★★☆☆☆</w:t>
            </w:r>
            <w:r>
              <w:rPr>
                <w:rFonts w:ascii="Arial" w:eastAsia="等线" w:hAnsi="Arial" w:cs="Arial"/>
              </w:rPr>
              <w:t>（中下）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14BE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方位或属性的正面对抗</w:t>
            </w:r>
          </w:p>
        </w:tc>
      </w:tr>
      <w:tr w:rsidR="009D75B9" w14:paraId="09C0272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220D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2527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3475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K10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4F52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★★☆☆☆</w:t>
            </w:r>
            <w:r>
              <w:rPr>
                <w:rFonts w:ascii="Arial" w:eastAsia="等线" w:hAnsi="Arial" w:cs="Arial"/>
              </w:rPr>
              <w:t>（弱）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EA30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内部能量的别扭损耗</w:t>
            </w:r>
          </w:p>
        </w:tc>
      </w:tr>
      <w:tr w:rsidR="009D75B9" w14:paraId="3DCAB81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B7351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3A3F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六害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64E1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K11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F937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★☆☆☆☆</w:t>
            </w:r>
            <w:r>
              <w:rPr>
                <w:rFonts w:ascii="Arial" w:eastAsia="等线" w:hAnsi="Arial" w:cs="Arial"/>
              </w:rPr>
              <w:t>（更弱）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9096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合局被破后的暗中妨害</w:t>
            </w:r>
          </w:p>
        </w:tc>
      </w:tr>
      <w:tr w:rsidR="009D75B9" w14:paraId="0FB562E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4437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DC7A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六破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2640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K12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4707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★☆☆☆☆</w:t>
            </w:r>
            <w:r>
              <w:rPr>
                <w:rFonts w:ascii="Arial" w:eastAsia="等线" w:hAnsi="Arial" w:cs="Arial"/>
              </w:rPr>
              <w:t>（最弱）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BF5E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合局中的细微裂痕</w:t>
            </w:r>
          </w:p>
        </w:tc>
      </w:tr>
    </w:tbl>
    <w:p w14:paraId="3C9F21E9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恒定排序（同距离）</w:t>
      </w:r>
      <w:r>
        <w:rPr>
          <w:rFonts w:ascii="Arial" w:eastAsia="等线" w:hAnsi="Arial" w:cs="Arial"/>
        </w:rPr>
        <w:t>：三会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＞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三合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＞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六合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＞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六冲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＞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三刑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＞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六害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＞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六破</w:t>
      </w:r>
    </w:p>
    <w:p w14:paraId="3FE4CF1F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【模型备注】三会局不畏普通冲克；</w:t>
      </w:r>
      <w:r>
        <w:rPr>
          <w:rFonts w:ascii="Arial" w:eastAsia="等线" w:hAnsi="Arial" w:cs="Arial"/>
          <w:b/>
        </w:rPr>
        <w:t>冲三会优先冲击中神；冲边支很难冲破三会；遭遇紧贴强力冲中神，三会同样被冲破，破局难度高于三合</w:t>
      </w:r>
      <w:r>
        <w:rPr>
          <w:rFonts w:ascii="Arial" w:eastAsia="等线" w:hAnsi="Arial" w:cs="Arial"/>
        </w:rPr>
        <w:t>。</w:t>
      </w:r>
    </w:p>
    <w:p w14:paraId="47EAAC2E" w14:textId="77777777" w:rsidR="009D75B9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>二、合作类（合）详细编码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D75B9" w14:paraId="14D4AA7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C4B5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2E7E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8461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力量层级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5B5D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组合公式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E295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合化结果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补充说明</w:t>
            </w:r>
          </w:p>
        </w:tc>
      </w:tr>
      <w:tr w:rsidR="009D75B9" w14:paraId="4244FD9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CC2D1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K01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AA41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三会局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6E4B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★★★★★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14E2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D03+D04+D05D06+D07+D08D09+D10+D11D12+D01+D02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0B3F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会东方木会南方火会西方金会北方水</w:t>
            </w:r>
          </w:p>
        </w:tc>
      </w:tr>
      <w:tr w:rsidR="009D75B9" w14:paraId="01E03AC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19B9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K02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AD4D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三合局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4D01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★★★★☆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EF56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D12+D04+D08D03+D07+D11D09+D01+D05D06+D10+D02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9CA3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合木局合火局合水局合金局</w:t>
            </w:r>
          </w:p>
        </w:tc>
      </w:tr>
      <w:tr w:rsidR="009D75B9" w14:paraId="66845D8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B11F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K03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C593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六合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77DD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★★★☆☆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308C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D01+D02D03+D12D04+D11D05+D10D06+D09D07+D08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3ACA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合土合木合火合金合水合土</w:t>
            </w:r>
          </w:p>
        </w:tc>
      </w:tr>
      <w:tr w:rsidR="009D75B9" w14:paraId="2CB352C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43D4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K04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0EDE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生旺半合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431B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★★☆☆☆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39E5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三合之长生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帝旺（如</w:t>
            </w:r>
            <w:r>
              <w:rPr>
                <w:rFonts w:ascii="Arial" w:eastAsia="等线" w:hAnsi="Arial" w:cs="Arial"/>
              </w:rPr>
              <w:t xml:space="preserve"> D12+D04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EEC7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力量醇厚，最接近完整三合；逢冲即破碎</w:t>
            </w:r>
          </w:p>
        </w:tc>
      </w:tr>
      <w:tr w:rsidR="009D75B9" w14:paraId="12854AC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A535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K05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BDDF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旺墓半合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E15F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★★☆☆☆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E173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三合之帝旺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墓库（如</w:t>
            </w:r>
            <w:r>
              <w:rPr>
                <w:rFonts w:ascii="Arial" w:eastAsia="等线" w:hAnsi="Arial" w:cs="Arial"/>
              </w:rPr>
              <w:t xml:space="preserve"> D04+D08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CD14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蓄气收纳，待机时间长；逢冲即破碎</w:t>
            </w:r>
          </w:p>
        </w:tc>
      </w:tr>
      <w:tr w:rsidR="009D75B9" w14:paraId="1B01963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2F1A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K06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CD44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暗拱格局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88E5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★☆☆☆☆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A9F8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三合之长生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墓库，缺帝旺（如</w:t>
            </w:r>
            <w:r>
              <w:rPr>
                <w:rFonts w:ascii="Arial" w:eastAsia="等线" w:hAnsi="Arial" w:cs="Arial"/>
              </w:rPr>
              <w:t xml:space="preserve"> D12+D08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7407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虚势待填；拱出之字只取象，不直接参与生克；遇冲直接销毁虚象；</w:t>
            </w:r>
            <w:r>
              <w:rPr>
                <w:rFonts w:ascii="Arial" w:eastAsia="等线" w:hAnsi="Arial" w:cs="Arial"/>
                <w:b/>
              </w:rPr>
              <w:t>岁运填实拱神，虚象转为实局正式做功</w:t>
            </w:r>
          </w:p>
        </w:tc>
      </w:tr>
      <w:tr w:rsidR="009D75B9" w14:paraId="3E6C894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D56D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K07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91DD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暗合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9BF1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★☆☆☆☆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5431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D03</w:t>
            </w: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>D02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D07</w:t>
            </w: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>D12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C238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非六合配对，藏干阴阳相吸；隐藏连接，主暗中往来</w:t>
            </w:r>
          </w:p>
        </w:tc>
      </w:tr>
      <w:tr w:rsidR="009D75B9" w14:paraId="4B57F7A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C27D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K08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126E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争合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EC79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★★☆☆☆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C750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同一地支同时被两支来合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260C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贴身优先；距离相同看宫位权重；</w:t>
            </w:r>
            <w:r>
              <w:rPr>
                <w:rFonts w:ascii="Arial" w:eastAsia="等线" w:hAnsi="Arial" w:cs="Arial"/>
                <w:b/>
              </w:rPr>
              <w:t>两争一同距离：月令＞日支＞时支＞年支；争合只论合绊纠缠，不以合化论；一去争两，被争地支能量分散，不作合化</w:t>
            </w:r>
          </w:p>
        </w:tc>
      </w:tr>
    </w:tbl>
    <w:p w14:paraId="08C4AC72" w14:textId="77777777" w:rsidR="009D75B9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三、冲突类（冲刑害破）详细编码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D75B9" w14:paraId="5387CB0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83EA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91B3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6A30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力量层级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9931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组合公式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CDF1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代表含义</w:t>
            </w:r>
          </w:p>
        </w:tc>
      </w:tr>
      <w:tr w:rsidR="009D75B9" w14:paraId="6C9F8D5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58D1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K09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1626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六冲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8B6C1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★★☆☆☆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7B98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D01—D07 / D02—D08 / D03—D09 / D04—D10 / D05—D11 / D06—D12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5E28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激烈对抗、变动、分离</w:t>
            </w:r>
          </w:p>
        </w:tc>
      </w:tr>
      <w:tr w:rsidR="009D75B9" w14:paraId="5B789E0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DFC9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K10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06A3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三刑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7009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★★☆☆☆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E876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D03—D09—D06</w:t>
            </w:r>
            <w:r>
              <w:rPr>
                <w:rFonts w:ascii="Arial" w:eastAsia="等线" w:hAnsi="Arial" w:cs="Arial"/>
              </w:rPr>
              <w:t>（恃势之刑）</w:t>
            </w:r>
            <w:r>
              <w:rPr>
                <w:rFonts w:ascii="Arial" w:eastAsia="等线" w:hAnsi="Arial" w:cs="Arial"/>
              </w:rPr>
              <w:t>D02—D11—D08</w:t>
            </w:r>
            <w:r>
              <w:rPr>
                <w:rFonts w:ascii="Arial" w:eastAsia="等线" w:hAnsi="Arial" w:cs="Arial"/>
              </w:rPr>
              <w:t>（无恩之刑）</w:t>
            </w:r>
            <w:r>
              <w:rPr>
                <w:rFonts w:ascii="Arial" w:eastAsia="等线" w:hAnsi="Arial" w:cs="Arial"/>
              </w:rPr>
              <w:t>D01—D04</w:t>
            </w:r>
            <w:r>
              <w:rPr>
                <w:rFonts w:ascii="Arial" w:eastAsia="等线" w:hAnsi="Arial" w:cs="Arial"/>
              </w:rPr>
              <w:t>（无礼之刑）</w:t>
            </w:r>
            <w:r>
              <w:rPr>
                <w:rFonts w:ascii="Arial" w:eastAsia="等线" w:hAnsi="Arial" w:cs="Arial"/>
              </w:rPr>
              <w:t>D05‑D05 / D07‑D07 / D10‑D10 / D12‑D12</w:t>
            </w:r>
            <w:r>
              <w:rPr>
                <w:rFonts w:ascii="Arial" w:eastAsia="等线" w:hAnsi="Arial" w:cs="Arial"/>
              </w:rPr>
              <w:t>（自刑）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E7A5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内耗、折磨、刑罚</w:t>
            </w:r>
            <w:r>
              <w:rPr>
                <w:rFonts w:ascii="Arial" w:eastAsia="等线" w:hAnsi="Arial" w:cs="Arial"/>
                <w:b/>
              </w:rPr>
              <w:t>修正：丑未戌：三支本气未被天干重克，则刑气兑现；土本气被重克，仅虚象修正：单见一支不为自刑；伏吟重复相见，才触发自刑；主自我纠结、钻牛角尖</w:t>
            </w:r>
          </w:p>
        </w:tc>
      </w:tr>
      <w:tr w:rsidR="009D75B9" w14:paraId="0F5EB80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3F38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K11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31CB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六害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2B1E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★☆☆☆☆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F3DE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D01—D08 / D02—D07 / D03—D06 / D04—D05 / D09—D12 / D10—D11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600E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暗害、小人、隔阂</w:t>
            </w:r>
          </w:p>
        </w:tc>
      </w:tr>
      <w:tr w:rsidR="009D75B9" w14:paraId="4D7B6E5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5B66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K12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3AEE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六破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9250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★☆☆☆☆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DC92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D01—D10 / D02—D05 / D03—D12 / D04—D08 / D06—D09 / D07—D11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B51B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轻微破损、小摩擦</w:t>
            </w:r>
          </w:p>
        </w:tc>
      </w:tr>
    </w:tbl>
    <w:p w14:paraId="1344DFAB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【模型备注】本模型启用自刑机制；部分传统流派不认可自刑，可设置开关关闭。</w:t>
      </w:r>
    </w:p>
    <w:p w14:paraId="5445515A" w14:textId="77777777" w:rsidR="009D75B9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>第十章：核心互动法则</w:t>
      </w:r>
      <w:bookmarkEnd w:id="14"/>
    </w:p>
    <w:p w14:paraId="024EC650" w14:textId="77777777" w:rsidR="009D75B9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>法则一：合解冲（合能解冲）</w:t>
      </w:r>
      <w:bookmarkEnd w:id="15"/>
    </w:p>
    <w:p w14:paraId="231A8BA9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规则表述</w:t>
      </w:r>
      <w:r>
        <w:rPr>
          <w:rFonts w:ascii="Arial" w:eastAsia="等线" w:hAnsi="Arial" w:cs="Arial"/>
        </w:rPr>
        <w:t>：某支处冲态，同时被另一支合住，冲力被锁定；合是锁住冲的其中一方。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D75B9" w14:paraId="3D363EE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C866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CC3C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生效前提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FA97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结果</w:t>
            </w:r>
          </w:p>
        </w:tc>
      </w:tr>
      <w:tr w:rsidR="009D75B9" w14:paraId="7097FAF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7447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静态原局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A2CF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合方与进攻方</w:t>
            </w:r>
            <w:r>
              <w:rPr>
                <w:rFonts w:ascii="Arial" w:eastAsia="等线" w:hAnsi="Arial" w:cs="Arial"/>
                <w:b/>
              </w:rPr>
              <w:t>必须贴身紧挨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C189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冲力被锁定，攻击停止</w:t>
            </w:r>
          </w:p>
        </w:tc>
      </w:tr>
      <w:tr w:rsidR="009D75B9" w14:paraId="4156396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3088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动态岁运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C062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不需要贴身</w:t>
            </w:r>
            <w:r>
              <w:rPr>
                <w:rFonts w:ascii="Arial" w:eastAsia="等线" w:hAnsi="Arial" w:cs="Arial"/>
              </w:rPr>
              <w:t>（太岁特权）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3F1F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岁运来合进攻方即解，不论距离</w:t>
            </w:r>
          </w:p>
        </w:tc>
      </w:tr>
    </w:tbl>
    <w:p w14:paraId="23E589A0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不满足前提时</w:t>
      </w:r>
      <w:r>
        <w:rPr>
          <w:rFonts w:ascii="Arial" w:eastAsia="等线" w:hAnsi="Arial" w:cs="Arial"/>
        </w:rPr>
        <w:t>：合照合，冲照冲，互不干涉。</w:t>
      </w:r>
    </w:p>
    <w:p w14:paraId="37DD8B1A" w14:textId="77777777" w:rsidR="009D75B9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>法则二：冲破合（冲能破合）</w:t>
      </w:r>
      <w:bookmarkEnd w:id="16"/>
    </w:p>
    <w:p w14:paraId="492E4554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规则表述</w:t>
      </w:r>
      <w:r>
        <w:rPr>
          <w:rFonts w:ascii="Arial" w:eastAsia="等线" w:hAnsi="Arial" w:cs="Arial"/>
        </w:rPr>
        <w:t>：合局已成，被外力相冲，</w:t>
      </w:r>
      <w:r>
        <w:rPr>
          <w:rFonts w:ascii="Arial" w:eastAsia="等线" w:hAnsi="Arial" w:cs="Arial"/>
          <w:b/>
        </w:rPr>
        <w:t>必须冲击合局中神</w:t>
      </w:r>
      <w:r>
        <w:rPr>
          <w:rFonts w:ascii="Arial" w:eastAsia="等线" w:hAnsi="Arial" w:cs="Arial"/>
        </w:rPr>
        <w:t>，合局崩解；冲边支，无法破合局。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D75B9" w14:paraId="2ED39BF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67C0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13AE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生效前提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DEE1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结果</w:t>
            </w:r>
          </w:p>
        </w:tc>
      </w:tr>
      <w:tr w:rsidR="009D75B9" w14:paraId="692AE95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3CBC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静态原局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DFBE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冲方与中神</w:t>
            </w:r>
            <w:r>
              <w:rPr>
                <w:rFonts w:ascii="Arial" w:eastAsia="等线" w:hAnsi="Arial" w:cs="Arial"/>
                <w:b/>
              </w:rPr>
              <w:t>必须贴身紧挨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54F2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合局崩解，关系碎裂</w:t>
            </w:r>
          </w:p>
        </w:tc>
      </w:tr>
      <w:tr w:rsidR="009D75B9" w14:paraId="156248F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62B0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动态岁运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CD05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不需要贴身</w:t>
            </w:r>
            <w:r>
              <w:rPr>
                <w:rFonts w:ascii="Arial" w:eastAsia="等线" w:hAnsi="Arial" w:cs="Arial"/>
              </w:rPr>
              <w:t>（太岁特权）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20AB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岁运来冲中神即破，不论距离</w:t>
            </w:r>
          </w:p>
        </w:tc>
      </w:tr>
    </w:tbl>
    <w:p w14:paraId="76967CA1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不满足前提时</w:t>
      </w:r>
      <w:r>
        <w:rPr>
          <w:rFonts w:ascii="Arial" w:eastAsia="等线" w:hAnsi="Arial" w:cs="Arial"/>
        </w:rPr>
        <w:t>：合照合，冲照冲，互不干涉。</w:t>
      </w:r>
    </w:p>
    <w:p w14:paraId="06381637" w14:textId="77777777" w:rsidR="009D75B9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>法则三：六合化气条件（四条件缺一不可，否则为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合绊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）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9D75B9" w14:paraId="0AEBD0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8FAD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条件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C198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</w:t>
            </w:r>
          </w:p>
        </w:tc>
      </w:tr>
      <w:tr w:rsidR="009D75B9" w14:paraId="3BA94A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BEFB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① </w:t>
            </w:r>
            <w:r>
              <w:rPr>
                <w:rFonts w:ascii="Arial" w:eastAsia="等线" w:hAnsi="Arial" w:cs="Arial"/>
                <w:b/>
              </w:rPr>
              <w:t>化神当令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7C04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所化五行须得月令生扶</w:t>
            </w:r>
          </w:p>
        </w:tc>
      </w:tr>
      <w:tr w:rsidR="009D75B9" w14:paraId="7E3986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C922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② </w:t>
            </w:r>
            <w:r>
              <w:rPr>
                <w:rFonts w:ascii="Arial" w:eastAsia="等线" w:hAnsi="Arial" w:cs="Arial"/>
                <w:b/>
              </w:rPr>
              <w:t>天干引透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F995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所化五行须在天干有对应的字透出</w:t>
            </w:r>
          </w:p>
        </w:tc>
      </w:tr>
      <w:tr w:rsidR="009D75B9" w14:paraId="643560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1212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③ </w:t>
            </w:r>
            <w:r>
              <w:rPr>
                <w:rFonts w:ascii="Arial" w:eastAsia="等线" w:hAnsi="Arial" w:cs="Arial"/>
                <w:b/>
              </w:rPr>
              <w:t>未被冲散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149B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相合双方未被紧贴的冲力拆散</w:t>
            </w:r>
          </w:p>
        </w:tc>
      </w:tr>
      <w:tr w:rsidR="009D75B9" w14:paraId="473F4C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D1336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④ </w:t>
            </w:r>
            <w:r>
              <w:rPr>
                <w:rFonts w:ascii="Arial" w:eastAsia="等线" w:hAnsi="Arial" w:cs="Arial"/>
                <w:b/>
              </w:rPr>
              <w:t>本根未绝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6EE4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两支地支本气</w:t>
            </w:r>
            <w:r>
              <w:rPr>
                <w:rFonts w:ascii="Arial" w:eastAsia="等线" w:hAnsi="Arial" w:cs="Arial"/>
                <w:b/>
              </w:rPr>
              <w:t>不可同时被全局克泄根除，至少一支留存根气</w:t>
            </w:r>
          </w:p>
        </w:tc>
      </w:tr>
    </w:tbl>
    <w:p w14:paraId="626DFFA9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合绊</w:t>
      </w:r>
      <w:r>
        <w:rPr>
          <w:rFonts w:ascii="Arial" w:eastAsia="等线" w:hAnsi="Arial" w:cs="Arial"/>
        </w:rPr>
        <w:t>：不满足化气条件时，为互相牵制、纠缠、锁住，主拖延纠结。</w:t>
      </w:r>
    </w:p>
    <w:p w14:paraId="30F5DCAC" w14:textId="77777777" w:rsidR="009D75B9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>法则四：三合成局与三会成势</w:t>
      </w:r>
      <w:bookmarkEnd w:id="1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D75B9" w14:paraId="11971AF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F8A0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E01D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92E6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月令</w:t>
            </w:r>
            <w:r>
              <w:rPr>
                <w:rFonts w:ascii="Arial" w:eastAsia="等线" w:hAnsi="Arial" w:cs="Arial"/>
              </w:rPr>
              <w:t xml:space="preserve"> &amp; </w:t>
            </w:r>
            <w:r>
              <w:rPr>
                <w:rFonts w:ascii="Arial" w:eastAsia="等线" w:hAnsi="Arial" w:cs="Arial"/>
              </w:rPr>
              <w:t>天干修正</w:t>
            </w:r>
          </w:p>
        </w:tc>
      </w:tr>
      <w:tr w:rsidR="009D75B9" w14:paraId="15713C8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12F0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三合成局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5B7B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三字齐全即自成该五行之气，不需透干、不需当令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6E7A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月令为合局死绝之地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力量</w:t>
            </w:r>
            <w:r>
              <w:rPr>
                <w:rFonts w:ascii="Arial" w:eastAsia="等线" w:hAnsi="Arial" w:cs="Arial"/>
                <w:b/>
              </w:rPr>
              <w:t>打七折</w:t>
            </w:r>
            <w:r>
              <w:rPr>
                <w:rFonts w:ascii="Arial" w:eastAsia="等线" w:hAnsi="Arial" w:cs="Arial"/>
              </w:rPr>
              <w:t>；天干多重克泄合局地支，力量同步衰减</w:t>
            </w:r>
          </w:p>
        </w:tc>
      </w:tr>
      <w:tr w:rsidR="009D75B9" w14:paraId="659795C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C82A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三会成势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D188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三字齐全即代表一方之势力，不需任何条件，不畏一般冲克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4024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月令为会局死绝之地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力量</w:t>
            </w:r>
            <w:r>
              <w:rPr>
                <w:rFonts w:ascii="Arial" w:eastAsia="等线" w:hAnsi="Arial" w:cs="Arial"/>
                <w:b/>
              </w:rPr>
              <w:t>仅存三四成</w:t>
            </w:r>
            <w:r>
              <w:rPr>
                <w:rFonts w:ascii="Arial" w:eastAsia="等线" w:hAnsi="Arial" w:cs="Arial"/>
              </w:rPr>
              <w:t>，被截断；天干多重克泄，力量同步衰减</w:t>
            </w:r>
          </w:p>
        </w:tc>
      </w:tr>
    </w:tbl>
    <w:p w14:paraId="035A2ADF" w14:textId="77777777" w:rsidR="009D75B9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>法则五：封印与优先级竞争</w:t>
      </w:r>
      <w:bookmarkEnd w:id="19"/>
    </w:p>
    <w:p w14:paraId="352B613D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前置约束：格局压制</w:t>
      </w:r>
      <w:r>
        <w:rPr>
          <w:rFonts w:ascii="Arial" w:eastAsia="等线" w:hAnsi="Arial" w:cs="Arial"/>
          <w:b/>
        </w:rPr>
        <w:t>仅距离等级接近才生效</w:t>
      </w:r>
      <w:r>
        <w:rPr>
          <w:rFonts w:ascii="Arial" w:eastAsia="等线" w:hAnsi="Arial" w:cs="Arial"/>
        </w:rPr>
        <w:t>；高阶格局隔位，无法封印贴身低阶冲刑。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D75B9" w14:paraId="44F8C97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E2BC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竞争场景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2BAE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胜出方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9E81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原因</w:t>
            </w:r>
          </w:p>
        </w:tc>
      </w:tr>
      <w:tr w:rsidR="009D75B9" w14:paraId="19D1E50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4B1CB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三合</w:t>
            </w:r>
            <w:r>
              <w:rPr>
                <w:rFonts w:ascii="Arial" w:eastAsia="等线" w:hAnsi="Arial" w:cs="Arial"/>
              </w:rPr>
              <w:t xml:space="preserve"> vs </w:t>
            </w:r>
            <w:r>
              <w:rPr>
                <w:rFonts w:ascii="Arial" w:eastAsia="等线" w:hAnsi="Arial" w:cs="Arial"/>
              </w:rPr>
              <w:t>六合（同距离）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5860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三合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26BE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气更专势更大，六合降为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绊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9D75B9" w14:paraId="71781EF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BA67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三会</w:t>
            </w:r>
            <w:r>
              <w:rPr>
                <w:rFonts w:ascii="Arial" w:eastAsia="等线" w:hAnsi="Arial" w:cs="Arial"/>
              </w:rPr>
              <w:t xml:space="preserve"> vs </w:t>
            </w:r>
            <w:r>
              <w:rPr>
                <w:rFonts w:ascii="Arial" w:eastAsia="等线" w:hAnsi="Arial" w:cs="Arial"/>
              </w:rPr>
              <w:t>六合（同距离）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DFF2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三会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2E99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三会势最大，直接覆盖内部六合</w:t>
            </w:r>
          </w:p>
        </w:tc>
      </w:tr>
      <w:tr w:rsidR="009D75B9" w14:paraId="551E637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802A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三会</w:t>
            </w:r>
            <w:r>
              <w:rPr>
                <w:rFonts w:ascii="Arial" w:eastAsia="等线" w:hAnsi="Arial" w:cs="Arial"/>
              </w:rPr>
              <w:t xml:space="preserve"> vs </w:t>
            </w:r>
            <w:r>
              <w:rPr>
                <w:rFonts w:ascii="Arial" w:eastAsia="等线" w:hAnsi="Arial" w:cs="Arial"/>
              </w:rPr>
              <w:t>三合（同距离）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9B6B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三会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3C80D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一方专气</w:t>
            </w:r>
            <w:r>
              <w:rPr>
                <w:rFonts w:ascii="Arial" w:eastAsia="等线" w:hAnsi="Arial" w:cs="Arial"/>
              </w:rPr>
              <w:t xml:space="preserve"> &gt; </w:t>
            </w:r>
            <w:r>
              <w:rPr>
                <w:rFonts w:ascii="Arial" w:eastAsia="等线" w:hAnsi="Arial" w:cs="Arial"/>
              </w:rPr>
              <w:t>气之始终</w:t>
            </w:r>
          </w:p>
        </w:tc>
      </w:tr>
      <w:tr w:rsidR="009D75B9" w14:paraId="51D7982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B277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冲</w:t>
            </w:r>
            <w:r>
              <w:rPr>
                <w:rFonts w:ascii="Arial" w:eastAsia="等线" w:hAnsi="Arial" w:cs="Arial"/>
              </w:rPr>
              <w:t xml:space="preserve"> vs </w:t>
            </w:r>
            <w:r>
              <w:rPr>
                <w:rFonts w:ascii="Arial" w:eastAsia="等线" w:hAnsi="Arial" w:cs="Arial"/>
              </w:rPr>
              <w:t>刑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害（同距离）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612DE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冲先爆发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E942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正面冲突先发生，残余再衍为刑害</w:t>
            </w:r>
          </w:p>
        </w:tc>
      </w:tr>
    </w:tbl>
    <w:p w14:paraId="56F407A6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高阶封印低阶</w:t>
      </w:r>
      <w:r>
        <w:rPr>
          <w:rFonts w:ascii="Arial" w:eastAsia="等线" w:hAnsi="Arial" w:cs="Arial"/>
        </w:rPr>
        <w:t>：</w:t>
      </w:r>
    </w:p>
    <w:p w14:paraId="6AD64717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三会格局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＞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三合合化格局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＞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三合合绊格局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＞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单支六合封印</w:t>
      </w:r>
    </w:p>
    <w:p w14:paraId="39722AC0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被封印关系进入休眠待机状态，暂停对外做功</w:t>
      </w:r>
    </w:p>
    <w:p w14:paraId="6BDEE914" w14:textId="77777777" w:rsidR="009D75B9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>法则六：化解逻辑（解药清单）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D75B9" w14:paraId="628A74D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0A29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要解的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病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A84A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唯一解药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FAF91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生效前提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F30A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机理</w:t>
            </w:r>
          </w:p>
        </w:tc>
      </w:tr>
      <w:tr w:rsidR="009D75B9" w14:paraId="6B2D8AC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17E2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259EA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合</w:t>
            </w:r>
            <w:r>
              <w:rPr>
                <w:rFonts w:ascii="Arial" w:eastAsia="等线" w:hAnsi="Arial" w:cs="Arial"/>
              </w:rPr>
              <w:t>（合住进攻方）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050A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合方与进攻方贴身（静态）</w:t>
            </w:r>
            <w:r>
              <w:rPr>
                <w:rFonts w:ascii="Arial" w:eastAsia="等线" w:hAnsi="Arial" w:cs="Arial"/>
              </w:rPr>
              <w:t xml:space="preserve">/ </w:t>
            </w:r>
            <w:r>
              <w:rPr>
                <w:rFonts w:ascii="Arial" w:eastAsia="等线" w:hAnsi="Arial" w:cs="Arial"/>
              </w:rPr>
              <w:t>岁运来合（动态）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21C89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锁住攻击方，使其无法发动</w:t>
            </w:r>
          </w:p>
        </w:tc>
      </w:tr>
      <w:tr w:rsidR="009D75B9" w14:paraId="27666FB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1304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53083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冲</w:t>
            </w:r>
            <w:r>
              <w:rPr>
                <w:rFonts w:ascii="Arial" w:eastAsia="等线" w:hAnsi="Arial" w:cs="Arial"/>
              </w:rPr>
              <w:t>（冲开中神）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2F7F2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冲方与中神贴身（静态）</w:t>
            </w:r>
            <w:r>
              <w:rPr>
                <w:rFonts w:ascii="Arial" w:eastAsia="等线" w:hAnsi="Arial" w:cs="Arial"/>
              </w:rPr>
              <w:t xml:space="preserve">/ </w:t>
            </w:r>
            <w:r>
              <w:rPr>
                <w:rFonts w:ascii="Arial" w:eastAsia="等线" w:hAnsi="Arial" w:cs="Arial"/>
              </w:rPr>
              <w:t>岁运来冲（动态）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EB73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唯一有效手段，击碎核心枢纽</w:t>
            </w:r>
          </w:p>
        </w:tc>
      </w:tr>
      <w:tr w:rsidR="009D75B9" w14:paraId="4CE7BDE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8EA65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4E487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合</w:t>
            </w:r>
            <w:r>
              <w:rPr>
                <w:rFonts w:ascii="Arial" w:eastAsia="等线" w:hAnsi="Arial" w:cs="Arial"/>
              </w:rPr>
              <w:t>（合住刑方）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005F4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合方与刑方贴身（静态）</w:t>
            </w:r>
            <w:r>
              <w:rPr>
                <w:rFonts w:ascii="Arial" w:eastAsia="等线" w:hAnsi="Arial" w:cs="Arial"/>
              </w:rPr>
              <w:t xml:space="preserve">/ </w:t>
            </w:r>
            <w:r>
              <w:rPr>
                <w:rFonts w:ascii="Arial" w:eastAsia="等线" w:hAnsi="Arial" w:cs="Arial"/>
              </w:rPr>
              <w:t>岁运来合（动态）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14598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限制行动力，使其无法施刑</w:t>
            </w:r>
          </w:p>
        </w:tc>
      </w:tr>
      <w:tr w:rsidR="009D75B9" w14:paraId="293765D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CE6A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AC85F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冲</w:t>
            </w:r>
            <w:r>
              <w:rPr>
                <w:rFonts w:ascii="Arial" w:eastAsia="等线" w:hAnsi="Arial" w:cs="Arial"/>
              </w:rPr>
              <w:t>（冲开害方）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5EE01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冲方与害方贴身（静态）</w:t>
            </w:r>
            <w:r>
              <w:rPr>
                <w:rFonts w:ascii="Arial" w:eastAsia="等线" w:hAnsi="Arial" w:cs="Arial"/>
              </w:rPr>
              <w:t xml:space="preserve">/ </w:t>
            </w:r>
            <w:r>
              <w:rPr>
                <w:rFonts w:ascii="Arial" w:eastAsia="等线" w:hAnsi="Arial" w:cs="Arial"/>
              </w:rPr>
              <w:t>岁运来冲（动态）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88230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冲散暗中勾结</w:t>
            </w:r>
          </w:p>
        </w:tc>
      </w:tr>
    </w:tbl>
    <w:p w14:paraId="4D4BEE5C" w14:textId="77777777" w:rsidR="009D75B9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>第十一章：真冲与虚冲判定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9D75B9" w14:paraId="371F29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40ACC" w14:textId="77777777" w:rsidR="009D75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</w:tr>
    </w:tbl>
    <w:p w14:paraId="419A04A8" w14:textId="77777777" w:rsidR="009D75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9D75B9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39066" w14:textId="77777777" w:rsidR="00B43888" w:rsidRDefault="00B438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56963B" w14:textId="77777777" w:rsidR="00B43888" w:rsidRDefault="00B438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F21C8" w14:textId="77777777" w:rsidR="009D75B9" w:rsidRDefault="009D75B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EFB22" w14:textId="77777777" w:rsidR="00B43888" w:rsidRDefault="00B438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0E9BD0" w14:textId="77777777" w:rsidR="00B43888" w:rsidRDefault="00B438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D5C95" w14:textId="77777777" w:rsidR="009D75B9" w:rsidRDefault="009D75B9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B9"/>
    <w:rsid w:val="009D75B9"/>
    <w:rsid w:val="00B43888"/>
    <w:rsid w:val="00B54ADE"/>
    <w:rsid w:val="00FE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C9A219"/>
  <w15:docId w15:val="{8D7451AB-6B86-4319-9396-EA0B61F4D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2272</Words>
  <Characters>2660</Characters>
  <Application>Microsoft Office Word</Application>
  <DocSecurity>0</DocSecurity>
  <Lines>532</Lines>
  <Paragraphs>493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智林 孙智林</cp:lastModifiedBy>
  <cp:revision>2</cp:revision>
  <dcterms:created xsi:type="dcterms:W3CDTF">2026-08-14T03:35:00Z</dcterms:created>
  <dcterms:modified xsi:type="dcterms:W3CDTF">2026-08-14T03:35:00Z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{"Label":"1","ContentProducer":"001191110102MACQD9K64010000","ProduceID":"7673725423553842372","ReservedCode1":"","ContentPropagator":"","PropagateID":"","ReservedCode2":""}</vt:lpwstr>
  </property>
</Properties>
</file>